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240" w:after="60"/>
        <w:rPr>
          <w:rFonts w:ascii="Sans Serif" w:hAnsi="Sans Serif" w:eastAsia="SimSun" w:cs="Sans Serif"/>
          <w:i w:val="0"/>
          <w:caps w:val="0"/>
          <w:smallCaps w:val="0"/>
          <w:color w:val="404552" w:themeColor="background1"/>
          <w:spacing w:val="0"/>
          <w:kern w:val="0"/>
          <w:sz w:val="60"/>
          <w:szCs w:val="60"/>
          <w:highlight w:val="white"/>
          <w:lang w:eastAsia="zh-CN" w:bidi="ar"/>
          <w14:textFill>
            <w14:solidFill>
              <w14:schemeClr w14:val="bg1"/>
            </w14:solidFill>
          </w14:textFill>
        </w:rPr>
      </w:pPr>
      <w:r>
        <w:rPr>
          <w:rFonts w:ascii="Sans Serif" w:hAnsi="Sans Serif" w:eastAsia="SimSun" w:cs="Sans Serif"/>
          <w:i w:val="0"/>
          <w:caps w:val="0"/>
          <w:smallCaps w:val="0"/>
          <w:color w:val="404552" w:themeColor="background1"/>
          <w:spacing w:val="0"/>
          <w:kern w:val="0"/>
          <w:sz w:val="60"/>
          <w:szCs w:val="60"/>
          <w:shd w:val="clear" w:fill="FFFFFF"/>
          <w:lang w:eastAsia="zh-CN" w:bidi="ar"/>
          <w14:textFill>
            <w14:solidFill>
              <w14:schemeClr w14:val="bg1"/>
            </w14:solidFill>
          </w14:textFill>
        </w:rPr>
        <w:t>JAWS</w:t>
      </w:r>
    </w:p>
    <w:p>
      <w:pPr>
        <w:pStyle w:val="2"/>
      </w:pPr>
      <w:r>
        <w:t>1 . Titulo da publicação e nome completos dos autores</w:t>
      </w:r>
    </w:p>
    <w:p>
      <w:pPr>
        <w:numPr>
          <w:ilvl w:val="0"/>
          <w:numId w:val="1"/>
        </w:numPr>
        <w:tabs>
          <w:tab w:val="left" w:pos="420"/>
        </w:tabs>
        <w:ind w:left="840" w:hanging="420"/>
      </w:pPr>
      <w:r>
        <w:t>JAWS</w:t>
      </w:r>
    </w:p>
    <w:p>
      <w:pPr>
        <w:numPr>
          <w:ilvl w:val="0"/>
          <w:numId w:val="1"/>
        </w:numPr>
        <w:tabs>
          <w:tab w:val="left" w:pos="420"/>
        </w:tabs>
        <w:ind w:left="840" w:hanging="420"/>
      </w:pPr>
      <w:r>
        <w:rPr>
          <w:sz w:val="20"/>
          <w:szCs w:val="20"/>
        </w:rPr>
        <w:t xml:space="preserve">Fabricante Freedom Scientific </w:t>
      </w:r>
    </w:p>
    <w:p>
      <w:pPr>
        <w:pStyle w:val="2"/>
        <w:numPr>
          <w:ilvl w:val="0"/>
          <w:numId w:val="2"/>
        </w:numPr>
      </w:pPr>
      <w:r>
        <w:t>Qual assunto que ela trata?</w:t>
      </w:r>
    </w:p>
    <w:p>
      <w:pPr>
        <w:numPr>
          <w:ilvl w:val="0"/>
          <w:numId w:val="3"/>
        </w:numPr>
        <w:tabs>
          <w:tab w:val="left" w:pos="420"/>
        </w:tabs>
        <w:ind w:left="840" w:leftChars="0" w:hanging="420" w:firstLineChars="0"/>
      </w:pPr>
      <w:r>
        <w:rPr>
          <w:rFonts w:asciiTheme="minorHAnsi" w:hAnsiTheme="minorHAnsi" w:eastAsiaTheme="minorEastAsia" w:cstheme="minorBidi"/>
          <w:b w:val="0"/>
          <w:i w:val="0"/>
          <w:color w:val="00000A"/>
          <w:kern w:val="2"/>
          <w:sz w:val="21"/>
          <w:szCs w:val="24"/>
          <w:lang w:val="en-US" w:eastAsia="zh-CN" w:bidi="ar-SA"/>
        </w:rPr>
        <w:t xml:space="preserve">Programa leitor de telas que tem a proposta de ser o melhor programa de leitor de tela do mercado. Ele é composto por um sistema que lê as informações disposta na tela e </w:t>
      </w:r>
      <w:r>
        <w:t>por um sintetizador de voz comunica com o usuário estas informações, da mesma forma os comandos que o usuário executa no computador e interpretado pelo software</w:t>
      </w:r>
    </w:p>
    <w:p>
      <w:pPr>
        <w:pStyle w:val="2"/>
        <w:numPr>
          <w:ilvl w:val="0"/>
          <w:numId w:val="4"/>
        </w:numPr>
        <w:ind w:left="0" w:leftChars="0" w:firstLine="0" w:firstLineChars="0"/>
      </w:pPr>
      <w:r>
        <w:t>Qual o objetivo da publicação</w:t>
      </w:r>
    </w:p>
    <w:p>
      <w:pPr>
        <w:pStyle w:val="2"/>
        <w:numPr>
          <w:ilvl w:val="1"/>
          <w:numId w:val="4"/>
        </w:numPr>
        <w:tabs>
          <w:tab w:val="left" w:pos="840"/>
        </w:tabs>
        <w:ind w:left="420" w:leftChars="0" w:firstLine="0" w:firstLineChars="0"/>
        <w:rPr>
          <w:rFonts w:asciiTheme="minorHAnsi" w:hAnsiTheme="minorHAnsi" w:eastAsiaTheme="minorEastAsia" w:cstheme="minorBidi"/>
          <w:b w:val="0"/>
          <w:i w:val="0"/>
          <w:color w:val="00000A"/>
          <w:kern w:val="2"/>
          <w:sz w:val="21"/>
          <w:szCs w:val="24"/>
          <w:lang w:val="en-US" w:eastAsia="zh-CN" w:bidi="ar-SA"/>
        </w:rPr>
      </w:pPr>
      <w:r>
        <w:rPr>
          <w:rFonts w:asciiTheme="minorHAnsi" w:hAnsiTheme="minorHAnsi" w:eastAsiaTheme="minorEastAsia" w:cstheme="minorBidi"/>
          <w:b w:val="0"/>
          <w:i w:val="0"/>
          <w:color w:val="00000A"/>
          <w:kern w:val="2"/>
          <w:sz w:val="21"/>
          <w:szCs w:val="24"/>
          <w:lang w:val="en-US" w:eastAsia="zh-CN" w:bidi="ar-SA"/>
        </w:rPr>
        <w:t>Software que ler telas desenvolvido pela empresa freedom scientific, a qual e destinado a ser executado no sistema operacional Windows a partir versão 95 ate a ultima versão deste sistema operacional que na presente dada esta na versão 10, Neste software tem compatibilidade para as principais ferramentas do ambiente Windows.</w:t>
      </w:r>
    </w:p>
    <w:p>
      <w:pPr>
        <w:numPr>
          <w:ilvl w:val="0"/>
          <w:numId w:val="5"/>
        </w:numPr>
        <w:tabs>
          <w:tab w:val="left" w:pos="420"/>
        </w:tabs>
        <w:ind w:left="840" w:leftChars="0" w:hanging="420" w:firstLineChars="0"/>
      </w:pPr>
      <w:r>
        <w:t>O software tem a proposta de tornar a vida do deficiente visual mais fácil  e produtiva no trabalho, disponibilizado o uso de recurso que permite o deficiente por exemplo trocar mensagens de texto pelo serviço de email, ferramentas as disponíveis são: leitura de tela com parada obrigatória sendo essa provocado na correta leitura do texto na tela ou pelo usuário, ferramenta de contexto na manipulação de software disponíveis no computador do usuário por exemplo a troca de um software de edição de texto para um software de navegação na Internet, ferramenta de gerência de dispositivos os quais interpretam os comando dados por estes dispositivos por exemplo o teclado braile</w:t>
      </w:r>
      <w:r>
        <w:t>.</w:t>
      </w:r>
    </w:p>
    <w:p>
      <w:pPr>
        <w:numPr>
          <w:ilvl w:val="0"/>
          <w:numId w:val="5"/>
        </w:numPr>
        <w:tabs>
          <w:tab w:val="left" w:pos="420"/>
        </w:tabs>
        <w:ind w:left="840" w:leftChars="0" w:hanging="420" w:firstLineChars="0"/>
      </w:pPr>
      <w:r>
        <w:t>A empresa freedom scientific desenvolve outro produtos para atender pessoa com baixa visual com produtos de ampliadores de tela de vários tamanho, indo dos ampliadores pessoais ao de mesa, alem desse ampliadores fabrica teclados braile que possui um integração com o software jaws o qual permite a leitura da tela só mente no teclado braile em vez do síntese de voz.</w:t>
      </w:r>
      <w:bookmarkStart w:id="0" w:name="_GoBack"/>
      <w:bookmarkEnd w:id="0"/>
      <w:r>
        <w:t xml:space="preserve"> </w:t>
      </w:r>
    </w:p>
    <w:p>
      <w:pPr>
        <w:pStyle w:val="2"/>
        <w:numPr>
          <w:ilvl w:val="0"/>
          <w:numId w:val="6"/>
        </w:numPr>
        <w:ind w:left="0" w:leftChars="0" w:firstLine="0" w:firstLineChars="0"/>
      </w:pPr>
      <w:r>
        <w:t>O que o autor utilizou para chegar ao resultado?</w:t>
      </w:r>
    </w:p>
    <w:p>
      <w:r>
        <w:rPr>
          <w:rFonts w:hint="default" w:asciiTheme="minorHAnsi" w:hAnsiTheme="minorHAnsi" w:eastAsiaTheme="minorEastAsia" w:cstheme="minorBidi"/>
          <w:color w:val="00000A"/>
          <w:kern w:val="2"/>
          <w:sz w:val="21"/>
          <w:szCs w:val="24"/>
          <w:lang w:val="en-US" w:eastAsia="zh-CN" w:bidi="ar-SA"/>
        </w:rPr>
        <w:t>A Freedom Scientific desenvolve ampliadores de vídeo de alta qualidade, displays braille, software de ampliação de tela e o leitor de tela número 1, o JAWS</w:t>
      </w:r>
      <w:r>
        <w:rPr>
          <w:rFonts w:hint="default" w:cstheme="minorBidi"/>
          <w:color w:val="00000A"/>
          <w:kern w:val="2"/>
          <w:sz w:val="21"/>
          <w:szCs w:val="24"/>
          <w:lang w:eastAsia="zh-CN" w:bidi="ar-SA"/>
        </w:rPr>
        <w:t xml:space="preserve"> para</w:t>
      </w:r>
      <w:r>
        <w:rPr>
          <w:rFonts w:hint="default" w:asciiTheme="minorHAnsi" w:hAnsiTheme="minorHAnsi" w:eastAsiaTheme="minorEastAsia" w:cstheme="minorBidi"/>
          <w:color w:val="00000A"/>
          <w:kern w:val="2"/>
          <w:sz w:val="21"/>
          <w:szCs w:val="24"/>
          <w:lang w:val="en-US" w:eastAsia="zh-CN" w:bidi="ar-SA"/>
        </w:rPr>
        <w:t xml:space="preserve"> Windows. Por mais de 20 anos, nossos produtos forneceram acesso a impressão e computadores para pessoas com deficiência visual, baixa visão ou deficiências de aprendizado.</w:t>
      </w:r>
    </w:p>
    <w:p>
      <w:pPr>
        <w:pStyle w:val="2"/>
        <w:numPr>
          <w:ilvl w:val="0"/>
          <w:numId w:val="7"/>
        </w:numPr>
        <w:ind w:left="0" w:leftChars="0" w:firstLine="0" w:firstLineChars="0"/>
      </w:pPr>
      <w:r>
        <w:t>Resultados alcançados?</w:t>
      </w:r>
    </w:p>
    <w:p>
      <w:pPr>
        <w:numPr>
          <w:ilvl w:val="0"/>
          <w:numId w:val="8"/>
        </w:numPr>
        <w:tabs>
          <w:tab w:val="left" w:pos="420"/>
        </w:tabs>
        <w:ind w:left="840" w:leftChars="0" w:hanging="420" w:firstLineChars="0"/>
      </w:pPr>
      <w:r>
        <w:t>Presente a mais de dez anos comercializando produtos que atende deficientes visuais em geral presente em 55 países e com software traduzido para 24 idiomas.</w:t>
      </w:r>
    </w:p>
    <w:p>
      <w:pPr>
        <w:pStyle w:val="2"/>
      </w:pPr>
      <w:r>
        <w:t xml:space="preserve">Referencias </w:t>
      </w:r>
    </w:p>
    <w:p>
      <w:pPr>
        <w:rPr>
          <w:rFonts w:hint="default"/>
        </w:rPr>
      </w:pPr>
      <w:r>
        <w:rPr>
          <w:rFonts w:hint="default"/>
        </w:rPr>
        <w:t>[</w:t>
      </w:r>
      <w:r>
        <w:rPr>
          <w:rFonts w:hint="default"/>
        </w:rPr>
        <w:fldChar w:fldCharType="begin"/>
      </w:r>
      <w:r>
        <w:rPr>
          <w:rFonts w:hint="default"/>
        </w:rPr>
        <w:instrText xml:space="preserve"> HYPERLINK "http://www.acessibilidadeinclusiva.com.br/programas-para-computadores/" </w:instrText>
      </w:r>
      <w:r>
        <w:rPr>
          <w:rFonts w:hint="default"/>
        </w:rPr>
        <w:fldChar w:fldCharType="separate"/>
      </w:r>
      <w:r>
        <w:rPr>
          <w:rStyle w:val="7"/>
          <w:rFonts w:hint="default"/>
        </w:rPr>
        <w:t>http://www.acessibilidadeinclusiva.com.br/programas-para-computadores/</w:t>
      </w:r>
      <w:r>
        <w:rPr>
          <w:rFonts w:hint="default"/>
        </w:rPr>
        <w:fldChar w:fldCharType="end"/>
      </w:r>
      <w:r>
        <w:rPr>
          <w:rFonts w:hint="default"/>
        </w:rPr>
        <w:t xml:space="preserve"> acesso em 27-05-2018]</w:t>
      </w:r>
    </w:p>
    <w:p>
      <w:pPr>
        <w:rPr>
          <w:rFonts w:hint="default"/>
        </w:rPr>
      </w:pPr>
    </w:p>
    <w:p>
      <w:pPr>
        <w:rPr>
          <w:rFonts w:hint="default"/>
        </w:rPr>
      </w:pPr>
      <w:r>
        <w:rPr>
          <w:rFonts w:hint="default"/>
        </w:rPr>
        <w:t>[</w:t>
      </w:r>
      <w:r>
        <w:rPr>
          <w:rFonts w:hint="default"/>
        </w:rPr>
        <w:fldChar w:fldCharType="begin"/>
      </w:r>
      <w:r>
        <w:rPr>
          <w:rFonts w:hint="default"/>
        </w:rPr>
        <w:instrText xml:space="preserve"> HYPERLINK "http://licenciamentodesoftware.com.br/jaws-para-windows-software-para-acessibilidade-de-deficientes-visuais/" </w:instrText>
      </w:r>
      <w:r>
        <w:rPr>
          <w:rFonts w:hint="default"/>
        </w:rPr>
        <w:fldChar w:fldCharType="separate"/>
      </w:r>
      <w:r>
        <w:rPr>
          <w:rStyle w:val="7"/>
          <w:rFonts w:hint="default"/>
        </w:rPr>
        <w:t>http://licenciamentodesoftware.com.br/jaws-para-windows-software-para-acessibilidade-de-deficientes-visuais/</w:t>
      </w:r>
      <w:r>
        <w:rPr>
          <w:rFonts w:hint="default"/>
        </w:rPr>
        <w:fldChar w:fldCharType="end"/>
      </w:r>
      <w:r>
        <w:rPr>
          <w:rFonts w:hint="default"/>
        </w:rPr>
        <w:t xml:space="preserve"> acesso em  27-05-2018]</w:t>
      </w:r>
    </w:p>
    <w:p>
      <w:pPr>
        <w:rPr>
          <w:rFonts w:hint="default"/>
        </w:rPr>
      </w:pPr>
    </w:p>
    <w:p>
      <w:pPr>
        <w:rPr>
          <w:rFonts w:hint="default"/>
        </w:rPr>
      </w:pPr>
      <w:r>
        <w:rPr>
          <w:rFonts w:hint="default"/>
        </w:rPr>
        <w:t>[</w:t>
      </w:r>
      <w:r>
        <w:rPr>
          <w:rFonts w:hint="default"/>
        </w:rPr>
        <w:fldChar w:fldCharType="begin"/>
      </w:r>
      <w:r>
        <w:rPr>
          <w:rFonts w:hint="default"/>
        </w:rPr>
        <w:instrText xml:space="preserve"> HYPERLINK "https://www.freedomscientific.com/Products/Blindness/JAWS" </w:instrText>
      </w:r>
      <w:r>
        <w:rPr>
          <w:rFonts w:hint="default"/>
        </w:rPr>
        <w:fldChar w:fldCharType="separate"/>
      </w:r>
      <w:r>
        <w:rPr>
          <w:rStyle w:val="7"/>
          <w:rFonts w:hint="default"/>
        </w:rPr>
        <w:t>https://www.freedomscientific.com/Products/Blindness/JAWS</w:t>
      </w:r>
      <w:r>
        <w:rPr>
          <w:rFonts w:hint="default"/>
        </w:rPr>
        <w:fldChar w:fldCharType="end"/>
      </w:r>
      <w:r>
        <w:rPr>
          <w:rFonts w:hint="default"/>
        </w:rPr>
        <w:t xml:space="preserve"> acesso em 29-05-2018]</w:t>
      </w:r>
    </w:p>
    <w:p>
      <w:pPr>
        <w:rPr>
          <w:rFonts w:hint="default"/>
        </w:rPr>
      </w:pPr>
      <w:r>
        <w:rPr>
          <w:rFonts w:hint="default"/>
        </w:rPr>
        <w:t>[</w:t>
      </w:r>
      <w:r>
        <w:rPr>
          <w:rFonts w:hint="default"/>
        </w:rPr>
        <w:fldChar w:fldCharType="begin"/>
      </w:r>
      <w:r>
        <w:rPr>
          <w:rFonts w:hint="default"/>
        </w:rPr>
        <w:instrText xml:space="preserve"> HYPERLINK "https://www.freedomscientific.com/" </w:instrText>
      </w:r>
      <w:r>
        <w:rPr>
          <w:rFonts w:hint="default"/>
        </w:rPr>
        <w:fldChar w:fldCharType="separate"/>
      </w:r>
      <w:r>
        <w:rPr>
          <w:rStyle w:val="7"/>
          <w:rFonts w:hint="default"/>
        </w:rPr>
        <w:t>https://www.freedomscientific.com/</w:t>
      </w:r>
      <w:r>
        <w:rPr>
          <w:rFonts w:hint="default"/>
        </w:rPr>
        <w:fldChar w:fldCharType="end"/>
      </w:r>
      <w:r>
        <w:rPr>
          <w:rFonts w:hint="default"/>
        </w:rPr>
        <w:t xml:space="preserve"> acesso em 25-05-2018]</w:t>
      </w:r>
    </w:p>
    <w:p>
      <w:pPr>
        <w:rPr>
          <w:rFonts w:hint="default"/>
        </w:rPr>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kaash"/>
    <w:panose1 w:val="05050102010706020507"/>
    <w:charset w:val="00"/>
    <w:family w:val="roman"/>
    <w:pitch w:val="default"/>
    <w:sig w:usb0="00000000" w:usb1="00000000" w:usb2="00000000" w:usb3="00000000" w:csb0="80000000"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Liberation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Liberation Serif">
    <w:panose1 w:val="02020603050405020304"/>
    <w:charset w:val="00"/>
    <w:family w:val="auto"/>
    <w:pitch w:val="default"/>
    <w:sig w:usb0="E0000AFF" w:usb1="500078FF" w:usb2="00000021" w:usb3="00000000" w:csb0="600001BF" w:csb1="DFF70000"/>
  </w:font>
  <w:font w:name="OpenSymbol">
    <w:altName w:val="Pothana2000"/>
    <w:panose1 w:val="00000000000000000000"/>
    <w:charset w:val="01"/>
    <w:family w:val="roman"/>
    <w:pitch w:val="default"/>
    <w:sig w:usb0="00000000" w:usb1="00000000" w:usb2="00000000" w:usb3="00000000" w:csb0="00000000" w:csb1="00000000"/>
  </w:font>
  <w:font w:name="Sans Serif">
    <w:altName w:val="Pothana2000"/>
    <w:panose1 w:val="00000000000000000000"/>
    <w:charset w:val="01"/>
    <w:family w:val="roman"/>
    <w:pitch w:val="default"/>
    <w:sig w:usb0="00000000" w:usb1="00000000" w:usb2="00000000" w:usb3="00000000" w:csb0="00000000" w:csb1="00000000"/>
  </w:font>
  <w:font w:name="Wingdings">
    <w:altName w:val="Pothana2000"/>
    <w:panose1 w:val="00000000000000000000"/>
    <w:charset w:val="02"/>
    <w:family w:val="auto"/>
    <w:pitch w:val="default"/>
    <w:sig w:usb0="00000000" w:usb1="00000000" w:usb2="00000000" w:usb3="00000000" w:csb0="00000000" w:csb1="00000000"/>
  </w:font>
  <w:font w:name="Droid Sans Devanagari">
    <w:panose1 w:val="020B0606030804020204"/>
    <w:charset w:val="00"/>
    <w:family w:val="auto"/>
    <w:pitch w:val="default"/>
    <w:sig w:usb0="80008001" w:usb1="00000000" w:usb2="00000000" w:usb3="00000000" w:csb0="00000001" w:csb1="00000000"/>
  </w:font>
  <w:font w:name="Pothana2000">
    <w:panose1 w:val="00000400000000000000"/>
    <w:charset w:val="00"/>
    <w:family w:val="auto"/>
    <w:pitch w:val="default"/>
    <w:sig w:usb0="00200000" w:usb1="00000000" w:usb2="00000000" w:usb3="00000000" w:csb0="00000000" w:csb1="00000000"/>
  </w:font>
  <w:font w:name="DejaVa Sans">
    <w:altName w:val="Pothana2000"/>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krutiMal1">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84886">
    <w:nsid w:val="5B06FDF6"/>
    <w:multiLevelType w:val="multilevel"/>
    <w:tmpl w:val="5B06FDF6"/>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bullet"/>
      <w:lvlText w:val=""/>
      <w:lvlJc w:val="left"/>
      <w:pPr>
        <w:tabs>
          <w:tab w:val="left" w:pos="840"/>
        </w:tabs>
        <w:ind w:left="840" w:hanging="420"/>
      </w:pPr>
      <w:rPr>
        <w:rFonts w:hint="default" w:ascii="Wingdings" w:hAnsi="Wingdings" w:cs="Wingdings"/>
      </w:rPr>
    </w:lvl>
    <w:lvl w:ilvl="2" w:tentative="1">
      <w:start w:val="1"/>
      <w:numFmt w:val="bullet"/>
      <w:lvlText w:val=""/>
      <w:lvlJc w:val="left"/>
      <w:pPr>
        <w:tabs>
          <w:tab w:val="left" w:pos="1260"/>
        </w:tabs>
        <w:ind w:left="1260" w:hanging="420"/>
      </w:pPr>
      <w:rPr>
        <w:rFonts w:hint="default" w:ascii="Wingdings" w:hAnsi="Wingdings" w:cs="Wingdings"/>
      </w:rPr>
    </w:lvl>
    <w:lvl w:ilvl="3" w:tentative="1">
      <w:start w:val="1"/>
      <w:numFmt w:val="bullet"/>
      <w:lvlText w:val=""/>
      <w:lvlJc w:val="left"/>
      <w:pPr>
        <w:tabs>
          <w:tab w:val="left" w:pos="1680"/>
        </w:tabs>
        <w:ind w:left="1680" w:hanging="420"/>
      </w:pPr>
      <w:rPr>
        <w:rFonts w:hint="default" w:ascii="Wingdings" w:hAnsi="Wingdings" w:cs="Wingdings"/>
      </w:rPr>
    </w:lvl>
    <w:lvl w:ilvl="4" w:tentative="1">
      <w:start w:val="1"/>
      <w:numFmt w:val="bullet"/>
      <w:lvlText w:val=""/>
      <w:lvlJc w:val="left"/>
      <w:pPr>
        <w:tabs>
          <w:tab w:val="left" w:pos="2100"/>
        </w:tabs>
        <w:ind w:left="2100" w:hanging="420"/>
      </w:pPr>
      <w:rPr>
        <w:rFonts w:hint="default" w:ascii="Wingdings" w:hAnsi="Wingdings" w:cs="Wingdings"/>
      </w:rPr>
    </w:lvl>
    <w:lvl w:ilvl="5" w:tentative="1">
      <w:start w:val="1"/>
      <w:numFmt w:val="bullet"/>
      <w:lvlText w:val=""/>
      <w:lvlJc w:val="left"/>
      <w:pPr>
        <w:tabs>
          <w:tab w:val="left" w:pos="2520"/>
        </w:tabs>
        <w:ind w:left="2520" w:hanging="420"/>
      </w:pPr>
      <w:rPr>
        <w:rFonts w:hint="default" w:ascii="Wingdings" w:hAnsi="Wingdings" w:cs="Wingdings"/>
      </w:rPr>
    </w:lvl>
    <w:lvl w:ilvl="6" w:tentative="1">
      <w:start w:val="1"/>
      <w:numFmt w:val="bullet"/>
      <w:lvlText w:val=""/>
      <w:lvlJc w:val="left"/>
      <w:pPr>
        <w:tabs>
          <w:tab w:val="left" w:pos="2940"/>
        </w:tabs>
        <w:ind w:left="2940" w:hanging="420"/>
      </w:pPr>
      <w:rPr>
        <w:rFonts w:hint="default" w:ascii="Wingdings" w:hAnsi="Wingdings" w:cs="Wingdings"/>
      </w:rPr>
    </w:lvl>
    <w:lvl w:ilvl="7" w:tentative="1">
      <w:start w:val="1"/>
      <w:numFmt w:val="bullet"/>
      <w:lvlText w:val=""/>
      <w:lvlJc w:val="left"/>
      <w:pPr>
        <w:tabs>
          <w:tab w:val="left" w:pos="3360"/>
        </w:tabs>
        <w:ind w:left="3360" w:hanging="420"/>
      </w:pPr>
      <w:rPr>
        <w:rFonts w:hint="default" w:ascii="Wingdings" w:hAnsi="Wingdings" w:cs="Wingdings"/>
      </w:rPr>
    </w:lvl>
    <w:lvl w:ilvl="8" w:tentative="1">
      <w:start w:val="1"/>
      <w:numFmt w:val="bullet"/>
      <w:lvlText w:val=""/>
      <w:lvlJc w:val="left"/>
      <w:pPr>
        <w:tabs>
          <w:tab w:val="left" w:pos="3780"/>
        </w:tabs>
        <w:ind w:left="3780" w:hanging="420"/>
      </w:pPr>
      <w:rPr>
        <w:rFonts w:hint="default" w:ascii="Wingdings" w:hAnsi="Wingdings" w:cs="Wingdings"/>
      </w:rPr>
    </w:lvl>
  </w:abstractNum>
  <w:abstractNum w:abstractNumId="1527184919">
    <w:nsid w:val="5B06FE17"/>
    <w:multiLevelType w:val="multilevel"/>
    <w:tmpl w:val="5B06FE17"/>
    <w:lvl w:ilvl="0" w:tentative="1">
      <w:start w:val="5"/>
      <w:numFmt w:val="decimal"/>
      <w:suff w:val="space"/>
      <w:lvlText w:val="%1."/>
      <w:lvlJc w:val="left"/>
      <w:pPr>
        <w:ind w:left="720" w:firstLine="0"/>
      </w:p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1527466313">
    <w:nsid w:val="5B0B4949"/>
    <w:multiLevelType w:val="singleLevel"/>
    <w:tmpl w:val="5B0B49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532708">
    <w:nsid w:val="5B0C4CA4"/>
    <w:multiLevelType w:val="singleLevel"/>
    <w:tmpl w:val="5B0C4CA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84908">
    <w:nsid w:val="5B06FE0C"/>
    <w:multiLevelType w:val="multilevel"/>
    <w:tmpl w:val="5B06FE0C"/>
    <w:lvl w:ilvl="0" w:tentative="1">
      <w:start w:val="4"/>
      <w:numFmt w:val="decimal"/>
      <w:suff w:val="space"/>
      <w:lvlText w:val="%1."/>
      <w:lvlJc w:val="left"/>
      <w:pPr>
        <w:ind w:left="720" w:firstLine="0"/>
      </w:p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1527466281">
    <w:nsid w:val="5B0B4929"/>
    <w:multiLevelType w:val="multilevel"/>
    <w:tmpl w:val="5B0B4929"/>
    <w:lvl w:ilvl="0" w:tentative="1">
      <w:start w:val="2"/>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184897">
    <w:nsid w:val="5B06FE01"/>
    <w:multiLevelType w:val="multilevel"/>
    <w:tmpl w:val="5B06FE01"/>
    <w:lvl w:ilvl="0" w:tentative="1">
      <w:start w:val="3"/>
      <w:numFmt w:val="decimal"/>
      <w:suff w:val="space"/>
      <w:lvlText w:val="%1."/>
      <w:lvlJc w:val="left"/>
      <w:pPr>
        <w:ind w:left="720" w:firstLine="0"/>
      </w:pPr>
    </w:lvl>
    <w:lvl w:ilvl="1" w:tentative="1">
      <w:start w:val="1"/>
      <w:numFmt w:val="bullet"/>
      <w:lvlText w:val=""/>
      <w:lvlJc w:val="left"/>
      <w:pPr>
        <w:tabs>
          <w:tab w:val="left" w:pos="840"/>
        </w:tabs>
        <w:ind w:left="840" w:hanging="420"/>
      </w:pPr>
      <w:rPr>
        <w:rFonts w:hint="default" w:ascii="Wingdings" w:hAnsi="Wingdings" w:cs="OpenSymbol"/>
      </w:r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1527594892">
    <w:nsid w:val="5B0D3F8C"/>
    <w:multiLevelType w:val="singleLevel"/>
    <w:tmpl w:val="5B0D3F8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7184886"/>
  </w:num>
  <w:num w:numId="2">
    <w:abstractNumId w:val="1527466281"/>
  </w:num>
  <w:num w:numId="3">
    <w:abstractNumId w:val="1527466313"/>
  </w:num>
  <w:num w:numId="4">
    <w:abstractNumId w:val="1527184897"/>
  </w:num>
  <w:num w:numId="5">
    <w:abstractNumId w:val="1527532708"/>
  </w:num>
  <w:num w:numId="6">
    <w:abstractNumId w:val="1527184908"/>
  </w:num>
  <w:num w:numId="7">
    <w:abstractNumId w:val="1527184919"/>
  </w:num>
  <w:num w:numId="8">
    <w:abstractNumId w:val="15275948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E308A"/>
    <w:rsid w:val="5FEFCAEE"/>
    <w:rsid w:val="5FFE04A8"/>
    <w:rsid w:val="6FBB8021"/>
    <w:rsid w:val="753FD0E9"/>
    <w:rsid w:val="757F83D5"/>
    <w:rsid w:val="775DACF6"/>
    <w:rsid w:val="77FD7155"/>
    <w:rsid w:val="7B7EAA11"/>
    <w:rsid w:val="7FA7A497"/>
    <w:rsid w:val="7FFAEE5F"/>
    <w:rsid w:val="BE3B0CF6"/>
    <w:rsid w:val="F9566B00"/>
    <w:rsid w:val="FF7DFCEA"/>
    <w:rsid w:val="FFF70F3A"/>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bidi w:val="0"/>
      <w:jc w:val="both"/>
    </w:pPr>
    <w:rPr>
      <w:rFonts w:asciiTheme="minorHAnsi" w:hAnsiTheme="minorHAnsi" w:eastAsiaTheme="minorEastAsia" w:cstheme="minorBidi"/>
      <w:color w:val="00000A"/>
      <w:kern w:val="2"/>
      <w:sz w:val="21"/>
      <w:szCs w:val="24"/>
      <w:lang w:val="en-US" w:eastAsia="zh-CN" w:bidi="ar-SA"/>
    </w:rPr>
  </w:style>
  <w:style w:type="paragraph" w:styleId="2">
    <w:name w:val="heading 2"/>
    <w:basedOn w:val="1"/>
    <w:next w:val="1"/>
    <w:unhideWhenUsed/>
    <w:qFormat/>
    <w:uiPriority w:val="0"/>
    <w:pPr>
      <w:keepNext/>
      <w:spacing w:before="240" w:after="60"/>
      <w:outlineLvl w:val="1"/>
    </w:pPr>
    <w:rPr>
      <w:rFonts w:ascii="Arial" w:hAnsi="Arial"/>
      <w:b/>
      <w:i/>
      <w:sz w:val="28"/>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List"/>
    <w:basedOn w:val="4"/>
    <w:uiPriority w:val="0"/>
    <w:rPr>
      <w:rFonts w:cs="Droid Sans Devanagari"/>
    </w:r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rFonts w:cs="Droid Sans Devanagari"/>
      <w:i/>
      <w:iCs/>
      <w:sz w:val="24"/>
      <w:szCs w:val="24"/>
    </w:rPr>
  </w:style>
  <w:style w:type="character" w:styleId="7">
    <w:name w:val="Hyperlink"/>
    <w:basedOn w:val="6"/>
    <w:uiPriority w:val="0"/>
    <w:rPr>
      <w:color w:val="0000FF"/>
      <w:u w:val="single"/>
    </w:rPr>
  </w:style>
  <w:style w:type="character" w:customStyle="1" w:styleId="9">
    <w:name w:val="Bullets"/>
    <w:qFormat/>
    <w:uiPriority w:val="0"/>
    <w:rPr>
      <w:rFonts w:ascii="OpenSymbol" w:hAnsi="OpenSymbol" w:eastAsia="OpenSymbol" w:cs="OpenSymbol"/>
    </w:rPr>
  </w:style>
  <w:style w:type="character" w:customStyle="1" w:styleId="10">
    <w:name w:val="ListLabel 1"/>
    <w:qFormat/>
    <w:uiPriority w:val="0"/>
    <w:rPr>
      <w:rFonts w:cs="Wingdings"/>
    </w:rPr>
  </w:style>
  <w:style w:type="character" w:customStyle="1" w:styleId="11">
    <w:name w:val="ListLabel 2"/>
    <w:qFormat/>
    <w:uiPriority w:val="0"/>
    <w:rPr>
      <w:rFonts w:cs="Wingdings"/>
    </w:rPr>
  </w:style>
  <w:style w:type="character" w:customStyle="1" w:styleId="12">
    <w:name w:val="ListLabel 3"/>
    <w:qFormat/>
    <w:uiPriority w:val="0"/>
    <w:rPr>
      <w:rFonts w:cs="Wingdings"/>
    </w:rPr>
  </w:style>
  <w:style w:type="character" w:customStyle="1" w:styleId="13">
    <w:name w:val="ListLabel 4"/>
    <w:qFormat/>
    <w:uiPriority w:val="0"/>
    <w:rPr>
      <w:rFonts w:cs="Wingdings"/>
    </w:rPr>
  </w:style>
  <w:style w:type="character" w:customStyle="1" w:styleId="14">
    <w:name w:val="ListLabel 5"/>
    <w:qFormat/>
    <w:uiPriority w:val="0"/>
    <w:rPr>
      <w:rFonts w:cs="Wingdings"/>
    </w:rPr>
  </w:style>
  <w:style w:type="character" w:customStyle="1" w:styleId="15">
    <w:name w:val="ListLabel 6"/>
    <w:qFormat/>
    <w:uiPriority w:val="0"/>
    <w:rPr>
      <w:rFonts w:cs="Wingdings"/>
    </w:rPr>
  </w:style>
  <w:style w:type="character" w:customStyle="1" w:styleId="16">
    <w:name w:val="ListLabel 7"/>
    <w:qFormat/>
    <w:uiPriority w:val="0"/>
    <w:rPr>
      <w:rFonts w:cs="Wingdings"/>
    </w:rPr>
  </w:style>
  <w:style w:type="character" w:customStyle="1" w:styleId="17">
    <w:name w:val="ListLabel 8"/>
    <w:qFormat/>
    <w:uiPriority w:val="0"/>
    <w:rPr>
      <w:rFonts w:cs="Wingdings"/>
    </w:rPr>
  </w:style>
  <w:style w:type="character" w:customStyle="1" w:styleId="18">
    <w:name w:val="ListLabel 9"/>
    <w:qFormat/>
    <w:uiPriority w:val="0"/>
    <w:rPr>
      <w:rFonts w:cs="Wingdings"/>
    </w:rPr>
  </w:style>
  <w:style w:type="character" w:customStyle="1" w:styleId="19">
    <w:name w:val="ListLabel 10"/>
    <w:qFormat/>
    <w:uiPriority w:val="0"/>
    <w:rPr>
      <w:rFonts w:cs="OpenSymbol"/>
    </w:rPr>
  </w:style>
  <w:style w:type="paragraph" w:customStyle="1" w:styleId="20">
    <w:name w:val="Heading"/>
    <w:basedOn w:val="1"/>
    <w:next w:val="4"/>
    <w:qFormat/>
    <w:uiPriority w:val="0"/>
    <w:pPr>
      <w:keepNext/>
      <w:spacing w:before="240" w:after="120"/>
    </w:pPr>
    <w:rPr>
      <w:rFonts w:ascii="Liberation Sans" w:hAnsi="Liberation Sans" w:eastAsia="Droid Sans Fallback" w:cs="Droid Sans Devanagari"/>
      <w:sz w:val="28"/>
      <w:szCs w:val="28"/>
    </w:rPr>
  </w:style>
  <w:style w:type="paragraph" w:customStyle="1" w:styleId="21">
    <w:name w:val="Index"/>
    <w:basedOn w:val="1"/>
    <w:qFormat/>
    <w:uiPriority w:val="0"/>
    <w:pPr>
      <w:suppressLineNumbers/>
    </w:pPr>
    <w:rPr>
      <w:rFonts w:cs="Droid Sans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226</Characters>
  <Lines>0</Lines>
  <Paragraphs>9</Paragraphs>
  <TotalTime>0</TotalTime>
  <ScaleCrop>false</ScaleCrop>
  <LinksUpToDate>false</LinksUpToDate>
  <CharactersWithSpaces>262</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2018-05-19T02:32:00Z</dcterms:created>
  <dc:creator>wagner</dc:creator>
  <cp:lastModifiedBy>wagner</cp:lastModifiedBy>
  <dcterms:modified xsi:type="dcterms:W3CDTF">2018-05-29T09:37:28Z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1046-10.1.0.5707</vt:lpwstr>
  </property>
  <property fmtid="{D5CDD505-2E9C-101B-9397-08002B2CF9AE}" pid="4" name="LinksUpToDate">
    <vt:bool>false</vt:bool>
  </property>
  <property fmtid="{D5CDD505-2E9C-101B-9397-08002B2CF9AE}" pid="5" name="ScaleCrop">
    <vt:bool>false</vt:bool>
  </property>
</Properties>
</file>