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 w:cs="Arial"/>
          <w:sz w:val="24"/>
          <w:szCs w:val="24"/>
        </w:rPr>
      </w:pPr>
      <w:r>
        <w:rPr>
          <w:rStyle w:val="4"/>
          <w:rFonts w:hint="default" w:ascii="Arial" w:hAnsi="Arial" w:cs="Arial"/>
          <w:sz w:val="24"/>
          <w:szCs w:val="24"/>
        </w:rPr>
        <w:t xml:space="preserve">● </w:t>
      </w:r>
      <w:r>
        <w:rPr>
          <w:rStyle w:val="5"/>
          <w:rFonts w:hint="default" w:ascii="Arial" w:hAnsi="Arial" w:cs="Arial"/>
          <w:sz w:val="24"/>
          <w:szCs w:val="24"/>
        </w:rPr>
        <w:t>Apresente situações reais para exemplificar cada um dos</w:t>
      </w:r>
      <w:r>
        <w:rPr>
          <w:rStyle w:val="5"/>
          <w:rFonts w:hint="default" w:ascii="Arial" w:hAnsi="Arial" w:cs="Arial"/>
          <w:sz w:val="24"/>
          <w:szCs w:val="24"/>
        </w:rPr>
        <w:br w:type="textWrapping"/>
      </w:r>
      <w:r>
        <w:rPr>
          <w:rStyle w:val="5"/>
          <w:rFonts w:hint="default" w:ascii="Arial" w:hAnsi="Arial" w:cs="Arial"/>
          <w:sz w:val="24"/>
          <w:szCs w:val="24"/>
        </w:rPr>
        <w:t>tipos de Restrições estudadas:</w:t>
      </w:r>
      <w:r>
        <w:rPr>
          <w:rStyle w:val="5"/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 xml:space="preserve">– </w:t>
      </w:r>
      <w:r>
        <w:rPr>
          <w:rStyle w:val="6"/>
          <w:rFonts w:hint="default" w:ascii="Arial" w:hAnsi="Arial" w:cs="Arial"/>
          <w:sz w:val="24"/>
          <w:szCs w:val="24"/>
        </w:rPr>
        <w:t>Chave</w:t>
      </w:r>
      <w:r>
        <w:rPr>
          <w:rStyle w:val="6"/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 xml:space="preserve">– </w:t>
      </w:r>
      <w:r>
        <w:rPr>
          <w:rStyle w:val="6"/>
          <w:rFonts w:hint="default" w:ascii="Arial" w:hAnsi="Arial" w:cs="Arial"/>
          <w:sz w:val="24"/>
          <w:szCs w:val="24"/>
        </w:rPr>
        <w:t>Atualização</w:t>
      </w:r>
      <w:r>
        <w:rPr>
          <w:rStyle w:val="6"/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 xml:space="preserve">– </w:t>
      </w:r>
      <w:r>
        <w:rPr>
          <w:rStyle w:val="6"/>
          <w:rFonts w:hint="default" w:ascii="Arial" w:hAnsi="Arial" w:cs="Arial"/>
          <w:sz w:val="24"/>
          <w:szCs w:val="24"/>
        </w:rPr>
        <w:t>Inerente ao Negócio</w:t>
      </w:r>
      <w:r>
        <w:rPr>
          <w:rStyle w:val="6"/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 xml:space="preserve">– </w:t>
      </w:r>
      <w:r>
        <w:rPr>
          <w:rStyle w:val="6"/>
          <w:rFonts w:hint="default" w:ascii="Arial" w:hAnsi="Arial" w:cs="Arial"/>
          <w:sz w:val="24"/>
          <w:szCs w:val="24"/>
        </w:rPr>
        <w:t>Referencial</w:t>
      </w:r>
      <w:r>
        <w:rPr>
          <w:rStyle w:val="6"/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 xml:space="preserve">– </w:t>
      </w:r>
      <w:r>
        <w:rPr>
          <w:rStyle w:val="6"/>
          <w:rFonts w:hint="default" w:ascii="Arial" w:hAnsi="Arial" w:cs="Arial"/>
          <w:sz w:val="24"/>
          <w:szCs w:val="24"/>
        </w:rPr>
        <w:t>Inserção</w:t>
      </w:r>
      <w:r>
        <w:rPr>
          <w:rStyle w:val="6"/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 xml:space="preserve">– </w:t>
      </w:r>
      <w:r>
        <w:rPr>
          <w:rStyle w:val="6"/>
          <w:rFonts w:hint="default" w:ascii="Arial" w:hAnsi="Arial" w:cs="Arial"/>
          <w:sz w:val="24"/>
          <w:szCs w:val="24"/>
        </w:rPr>
        <w:t>Deleção</w:t>
      </w:r>
      <w:r>
        <w:rPr>
          <w:rStyle w:val="6"/>
          <w:rFonts w:hint="default" w:ascii="Arial" w:hAnsi="Arial" w:cs="Arial"/>
          <w:sz w:val="24"/>
          <w:szCs w:val="24"/>
        </w:rPr>
        <w:br w:type="textWrapping"/>
      </w:r>
      <w:r>
        <w:rPr>
          <w:rStyle w:val="4"/>
          <w:rFonts w:hint="default" w:ascii="Arial" w:hAnsi="Arial" w:cs="Arial"/>
          <w:sz w:val="24"/>
          <w:szCs w:val="24"/>
        </w:rPr>
        <w:t xml:space="preserve">– </w:t>
      </w:r>
      <w:r>
        <w:rPr>
          <w:rStyle w:val="6"/>
          <w:rFonts w:hint="default" w:ascii="Arial" w:hAnsi="Arial" w:cs="Arial"/>
          <w:sz w:val="24"/>
          <w:szCs w:val="24"/>
        </w:rPr>
        <w:t>Trigger</w:t>
      </w:r>
      <w:r>
        <w:rPr>
          <w:rFonts w:hint="default" w:ascii="Arial" w:hAnsi="Arial" w:eastAsia="SimSun" w:cs="Arial"/>
          <w:sz w:val="24"/>
          <w:szCs w:val="24"/>
        </w:rPr>
        <w:t xml:space="preserve">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Mini mundo - controle de estoque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Restrições de Chave</w:t>
      </w:r>
    </w:p>
    <w:p>
      <w:pPr>
        <w:ind w:firstLine="420" w:firstLineChars="0"/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Uma determinada tabela de fornecedor que possui chaves primarias de produto e quantidade em estoque não pode conter as chaves com valor nulo pois fica em desacordo com a definição da chave primaria pois essa não é permitido valores nulos.</w:t>
      </w:r>
    </w:p>
    <w:p>
      <w:pPr>
        <w:ind w:firstLine="420" w:firstLineChars="0"/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Restrições de Atualização</w:t>
      </w:r>
    </w:p>
    <w:p>
      <w:pPr>
        <w:ind w:firstLine="420" w:firstLineChars="0"/>
        <w:rPr>
          <w:rFonts w:hint="default" w:ascii="Arial" w:hAnsi="Arial" w:eastAsia="SimSun" w:cs="Arial"/>
          <w:sz w:val="24"/>
          <w:szCs w:val="24"/>
          <w:shd w:val="clear" w:color="FFFFFF" w:fill="D9D9D9"/>
          <w:lang w:val="pt-BR"/>
        </w:rPr>
      </w:pPr>
      <w:r>
        <w:rPr>
          <w:rFonts w:hint="default" w:ascii="Arial" w:hAnsi="Arial" w:eastAsia="SimSun" w:cs="Arial"/>
          <w:sz w:val="24"/>
          <w:szCs w:val="24"/>
          <w:shd w:val="clear" w:color="FFFFFF" w:fill="D9D9D9"/>
          <w:lang w:val="pt-BR"/>
        </w:rPr>
        <w:t>Na ultima atualização na base de dados de fornecedores foram encontros  erros de implementação que vão contra a forma de organização e a navegabilidade das tabelas de produto fornecedores e notas fiscais onde, fornecedor fornece vários produtos para o estoque, e produtos são fornecidos por muitos um fornecedores, onde cada produto possui uma nota fiscal que pertence a um fornecedor. O erro seria se a consistência entre as tabela fosse quebrado como a cardinalidade ou adicionado um fornecedor que não obedecer a estrutura anterior.</w:t>
      </w:r>
    </w:p>
    <w:p>
      <w:pPr>
        <w:rPr>
          <w:rFonts w:hint="default" w:ascii="Arial" w:hAnsi="Arial" w:eastAsia="SimSun" w:cs="Arial"/>
          <w:sz w:val="24"/>
          <w:szCs w:val="24"/>
          <w:lang w:val="pt-BR"/>
        </w:rPr>
      </w:pPr>
    </w:p>
    <w:p>
      <w:pPr>
        <w:rPr>
          <w:rStyle w:val="6"/>
          <w:rFonts w:hint="default" w:ascii="Arial" w:hAnsi="Arial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pt-BR"/>
        </w:rPr>
        <w:t>Restrições de I</w:t>
      </w:r>
      <w:r>
        <w:rPr>
          <w:rStyle w:val="6"/>
          <w:rFonts w:hint="default" w:ascii="Arial" w:hAnsi="Arial" w:cs="Arial"/>
          <w:sz w:val="24"/>
          <w:szCs w:val="24"/>
        </w:rPr>
        <w:t>nerente ao Negócio</w:t>
      </w:r>
    </w:p>
    <w:p>
      <w:pPr>
        <w:ind w:firstLine="420" w:firstLineChars="0"/>
        <w:rPr>
          <w:rStyle w:val="6"/>
          <w:rFonts w:hint="default" w:ascii="Arial" w:hAnsi="Arial" w:cs="Arial"/>
          <w:sz w:val="24"/>
          <w:szCs w:val="24"/>
          <w:lang w:val="pt-BR"/>
        </w:rPr>
      </w:pPr>
      <w:r>
        <w:rPr>
          <w:rStyle w:val="6"/>
          <w:rFonts w:hint="default" w:ascii="Arial" w:hAnsi="Arial" w:cs="Arial"/>
          <w:sz w:val="24"/>
          <w:szCs w:val="24"/>
          <w:lang w:val="pt-BR"/>
        </w:rPr>
        <w:t>No contexto de fornecimento de produtos o estoque obriga que os fornecedores deve garantir que todos os produtos estão em perfeito condição de armazenamento e consumo. Essa restrição será violada de um fornecedor entregar produtos com validade vencida ou produtos sem condição de consumo e armazenamento.</w:t>
      </w:r>
    </w:p>
    <w:p>
      <w:pPr>
        <w:ind w:firstLine="420" w:firstLineChars="0"/>
        <w:rPr>
          <w:rStyle w:val="6"/>
          <w:rFonts w:hint="default" w:ascii="Arial" w:hAnsi="Arial" w:cs="Arial"/>
          <w:sz w:val="24"/>
          <w:szCs w:val="24"/>
          <w:lang w:val="pt-BR"/>
        </w:rPr>
      </w:pPr>
    </w:p>
    <w:p>
      <w:pPr>
        <w:rPr>
          <w:rStyle w:val="6"/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  <w:lang w:val="pt-BR"/>
        </w:rPr>
        <w:t xml:space="preserve">Restrições de </w:t>
      </w:r>
      <w:r>
        <w:rPr>
          <w:rStyle w:val="6"/>
          <w:rFonts w:hint="default" w:ascii="Arial" w:hAnsi="Arial" w:cs="Arial"/>
          <w:sz w:val="24"/>
          <w:szCs w:val="24"/>
        </w:rPr>
        <w:t>Inserção</w:t>
      </w:r>
    </w:p>
    <w:p>
      <w:pPr>
        <w:ind w:firstLine="420" w:firstLineChars="0"/>
        <w:rPr>
          <w:rStyle w:val="6"/>
          <w:rFonts w:hint="default" w:ascii="Arial" w:hAnsi="Arial" w:cs="Arial"/>
          <w:sz w:val="24"/>
          <w:szCs w:val="24"/>
          <w:lang w:val="pt-BR"/>
        </w:rPr>
      </w:pPr>
      <w:r>
        <w:rPr>
          <w:rStyle w:val="6"/>
          <w:rFonts w:hint="default" w:ascii="Arial" w:hAnsi="Arial" w:cs="Arial"/>
          <w:sz w:val="24"/>
          <w:szCs w:val="24"/>
          <w:lang w:val="pt-BR"/>
        </w:rPr>
        <w:t>No intuito de manter um b</w:t>
      </w:r>
      <w:bookmarkStart w:id="0" w:name="_GoBack"/>
      <w:bookmarkEnd w:id="0"/>
      <w:r>
        <w:rPr>
          <w:rStyle w:val="6"/>
          <w:rFonts w:hint="default" w:ascii="Arial" w:hAnsi="Arial" w:cs="Arial"/>
          <w:sz w:val="24"/>
          <w:szCs w:val="24"/>
          <w:lang w:val="pt-BR"/>
        </w:rPr>
        <w:t>om relacionamento com o administrador do estoque o fornecedor XPTO oferece um novo produto a um bom valor, o administrador aceita e o negocio e fechado com a um grande entrega de produtos para o estoque. A restrição de inserção e quebrada se o administrador não garantir que esse novo produto seja adicionado corretamente na tabela de produto e na correta categoria a qual ele pertença.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6A52E4"/>
    <w:rsid w:val="00A53500"/>
    <w:rsid w:val="04D07FE5"/>
    <w:rsid w:val="068742F2"/>
    <w:rsid w:val="2AD14B49"/>
    <w:rsid w:val="34303401"/>
    <w:rsid w:val="42EA0B12"/>
    <w:rsid w:val="43947780"/>
    <w:rsid w:val="45971423"/>
    <w:rsid w:val="4FE40A67"/>
    <w:rsid w:val="5B5E0F03"/>
    <w:rsid w:val="63D6324B"/>
    <w:rsid w:val="6BAC43C9"/>
    <w:rsid w:val="6E6A52E4"/>
    <w:rsid w:val="73A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OpenSymbol" w:hAnsi="OpenSymbol" w:eastAsia="OpenSymbol" w:cs="OpenSymbol"/>
      <w:color w:val="000000"/>
      <w:sz w:val="22"/>
      <w:szCs w:val="22"/>
    </w:rPr>
  </w:style>
  <w:style w:type="character" w:customStyle="1" w:styleId="5">
    <w:name w:val="fontstyle21"/>
    <w:uiPriority w:val="0"/>
    <w:rPr>
      <w:rFonts w:ascii="Arial-BoldMT" w:hAnsi="Arial-BoldMT" w:eastAsia="Arial-BoldMT" w:cs="Arial-BoldMT"/>
      <w:b/>
      <w:color w:val="000000"/>
      <w:sz w:val="48"/>
      <w:szCs w:val="48"/>
    </w:rPr>
  </w:style>
  <w:style w:type="character" w:customStyle="1" w:styleId="6">
    <w:name w:val="fontstyle31"/>
    <w:uiPriority w:val="0"/>
    <w:rPr>
      <w:rFonts w:ascii="ArialMT" w:hAnsi="ArialMT" w:eastAsia="ArialMT" w:cs="ArialMT"/>
      <w:color w:val="000000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2018-08-31T22:08:00Z</dcterms:created>
  <dc:creator>alunoces</dc:creator>
  <cp:lastModifiedBy>alunoces</cp:lastModifiedBy>
  <dcterms:modified xsi:type="dcterms:W3CDTF">2018-08-31T23:27:41Z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1046-10.2.0.6020</vt:lpwstr>
  </property>
</Properties>
</file>