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FC" w:rsidRPr="00540B07" w:rsidRDefault="005830FC" w:rsidP="005830FC">
      <w:pPr>
        <w:pStyle w:val="Header"/>
        <w:tabs>
          <w:tab w:val="clear" w:pos="9071"/>
          <w:tab w:val="right" w:pos="9360"/>
        </w:tabs>
        <w:jc w:val="left"/>
      </w:pPr>
      <w:bookmarkStart w:id="0" w:name="_GoBack"/>
      <w:bookmarkEnd w:id="0"/>
      <w:r>
        <w:t xml:space="preserve"> Operating Systems </w:t>
      </w:r>
      <w:r>
        <w:rPr>
          <w:sz w:val="20"/>
        </w:rPr>
        <w:t xml:space="preserve">   </w:t>
      </w:r>
      <w:r w:rsidR="00094156">
        <w:rPr>
          <w:sz w:val="20"/>
        </w:rPr>
        <w:tab/>
        <w:t xml:space="preserve">                </w:t>
      </w:r>
      <w:r w:rsidR="003D7553">
        <w:t>ClassWork 4</w:t>
      </w:r>
      <w:r>
        <w:t xml:space="preserve"> – </w:t>
      </w:r>
      <w:r w:rsidR="003D7553">
        <w:t>Resource Allocation</w:t>
      </w:r>
      <w:r w:rsidRPr="00540B07">
        <w:t xml:space="preserve">           </w:t>
      </w:r>
      <w:r w:rsidR="00056494">
        <w:t xml:space="preserve">       </w:t>
      </w:r>
      <w:r w:rsidRPr="00540B07">
        <w:t xml:space="preserve">Page </w:t>
      </w:r>
      <w:r w:rsidRPr="00540B07">
        <w:fldChar w:fldCharType="begin"/>
      </w:r>
      <w:r w:rsidRPr="00540B07">
        <w:instrText xml:space="preserve"> PAGE </w:instrText>
      </w:r>
      <w:r w:rsidRPr="00540B07">
        <w:fldChar w:fldCharType="separate"/>
      </w:r>
      <w:r w:rsidR="00E60096">
        <w:rPr>
          <w:noProof/>
        </w:rPr>
        <w:t>1</w:t>
      </w:r>
      <w:r w:rsidRPr="00540B07">
        <w:fldChar w:fldCharType="end"/>
      </w:r>
      <w:r w:rsidRPr="00540B07">
        <w:t xml:space="preserve"> of </w:t>
      </w:r>
      <w:r w:rsidRPr="00540B07">
        <w:fldChar w:fldCharType="begin"/>
      </w:r>
      <w:r w:rsidRPr="00540B07">
        <w:instrText xml:space="preserve"> NUMPAGES </w:instrText>
      </w:r>
      <w:r w:rsidRPr="00540B07">
        <w:fldChar w:fldCharType="separate"/>
      </w:r>
      <w:r w:rsidR="00E60096">
        <w:rPr>
          <w:noProof/>
        </w:rPr>
        <w:t>3</w:t>
      </w:r>
      <w:r w:rsidRPr="00540B07">
        <w:fldChar w:fldCharType="end"/>
      </w:r>
    </w:p>
    <w:p w:rsidR="005830FC" w:rsidRPr="004F03AB" w:rsidRDefault="00A36CCA" w:rsidP="00056494">
      <w:pPr>
        <w:pStyle w:val="Header"/>
        <w:tabs>
          <w:tab w:val="clear" w:pos="9071"/>
          <w:tab w:val="left" w:pos="180"/>
          <w:tab w:val="right" w:pos="9900"/>
        </w:tabs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62350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0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"/>
            </w:pict>
          </mc:Fallback>
        </mc:AlternateContent>
      </w:r>
      <w:r w:rsidR="005830FC" w:rsidRPr="006C16FF">
        <w:rPr>
          <w:snapToGrid w:val="0"/>
          <w:sz w:val="20"/>
        </w:rPr>
        <w:t xml:space="preserve">     </w:t>
      </w:r>
    </w:p>
    <w:p w:rsidR="005830FC" w:rsidRPr="00540B07" w:rsidRDefault="005830FC" w:rsidP="00056494">
      <w:pPr>
        <w:pStyle w:val="Header"/>
        <w:tabs>
          <w:tab w:val="clear" w:pos="9071"/>
          <w:tab w:val="right" w:pos="9900"/>
        </w:tabs>
        <w:rPr>
          <w:sz w:val="20"/>
        </w:rPr>
      </w:pPr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___________</w:t>
      </w:r>
      <w:r w:rsidRPr="00D81A42">
        <w:t>________</w:t>
      </w:r>
      <w:r>
        <w:t>_</w:t>
      </w:r>
      <w:r w:rsidRPr="00D81A42">
        <w:t>_</w:t>
      </w:r>
      <w:r w:rsidRPr="005144C3">
        <w:t xml:space="preserve"> </w:t>
      </w:r>
      <w:r w:rsidRPr="00D81A42">
        <w:t>ID:</w:t>
      </w:r>
      <w:r>
        <w:t xml:space="preserve"> _____________</w:t>
      </w:r>
      <w:r w:rsidR="00056494">
        <w:t xml:space="preserve">        </w:t>
      </w:r>
      <w:r>
        <w:t>_</w:t>
      </w:r>
      <w:r w:rsidRPr="00D81A42">
        <w:t xml:space="preserve">           </w:t>
      </w:r>
    </w:p>
    <w:p w:rsidR="00597E23" w:rsidRDefault="00597E23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C32E7F" w:rsidRPr="00B66604" w:rsidTr="00B66604">
        <w:tc>
          <w:tcPr>
            <w:tcW w:w="10080" w:type="dxa"/>
            <w:shd w:val="clear" w:color="auto" w:fill="auto"/>
          </w:tcPr>
          <w:p w:rsidR="00C32E7F" w:rsidRPr="00B66604" w:rsidRDefault="00C32E7F" w:rsidP="00056494">
            <w:pPr>
              <w:pStyle w:val="Header"/>
              <w:rPr>
                <w:b/>
              </w:rPr>
            </w:pPr>
            <w:r w:rsidRPr="00B66604">
              <w:rPr>
                <w:b/>
              </w:rPr>
              <w:t>Resources</w:t>
            </w:r>
          </w:p>
        </w:tc>
      </w:tr>
      <w:tr w:rsidR="00C32E7F" w:rsidRPr="00B66604" w:rsidTr="00B66604">
        <w:trPr>
          <w:trHeight w:val="1395"/>
        </w:trPr>
        <w:tc>
          <w:tcPr>
            <w:tcW w:w="10080" w:type="dxa"/>
            <w:shd w:val="clear" w:color="auto" w:fill="auto"/>
          </w:tcPr>
          <w:p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1</w:t>
            </w:r>
            <w:r w:rsidR="00C32E7F" w:rsidRPr="00B66604">
              <w:rPr>
                <w:rFonts w:cs="Arial"/>
              </w:rPr>
              <w:t>. Identify 2 resources of a computer system that are shareable  (can be used by more than one process at the same time)</w:t>
            </w:r>
          </w:p>
          <w:p w:rsidR="00C32E7F" w:rsidRPr="00B66604" w:rsidRDefault="00C32E7F" w:rsidP="00DC75D3">
            <w:pPr>
              <w:rPr>
                <w:rFonts w:cs="Arial"/>
              </w:rPr>
            </w:pPr>
            <w:r>
              <w:t xml:space="preserve"> </w:t>
            </w:r>
          </w:p>
        </w:tc>
      </w:tr>
      <w:tr w:rsidR="00C32E7F" w:rsidRPr="00B66604" w:rsidTr="00B66604">
        <w:trPr>
          <w:trHeight w:val="1115"/>
        </w:trPr>
        <w:tc>
          <w:tcPr>
            <w:tcW w:w="10080" w:type="dxa"/>
            <w:shd w:val="clear" w:color="auto" w:fill="auto"/>
          </w:tcPr>
          <w:p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2</w:t>
            </w:r>
            <w:r w:rsidR="00C32E7F" w:rsidRPr="00B66604">
              <w:rPr>
                <w:rFonts w:cs="Arial"/>
              </w:rPr>
              <w:t xml:space="preserve">. Identify 2 resources of a computer system that are not shareable ( can be used by only one process at a time) </w:t>
            </w:r>
          </w:p>
          <w:p w:rsidR="00C32E7F" w:rsidRPr="00B66604" w:rsidRDefault="00C32E7F" w:rsidP="00056494">
            <w:pPr>
              <w:rPr>
                <w:rFonts w:cs="Arial"/>
              </w:rPr>
            </w:pPr>
          </w:p>
          <w:p w:rsidR="00C32E7F" w:rsidRPr="00B66604" w:rsidRDefault="00C32E7F" w:rsidP="00FA45BE">
            <w:pPr>
              <w:rPr>
                <w:rFonts w:cs="Arial"/>
              </w:rPr>
            </w:pPr>
          </w:p>
        </w:tc>
      </w:tr>
      <w:tr w:rsidR="00C32E7F" w:rsidRPr="00B66604" w:rsidTr="00B66604">
        <w:tc>
          <w:tcPr>
            <w:tcW w:w="10080" w:type="dxa"/>
            <w:shd w:val="clear" w:color="auto" w:fill="auto"/>
          </w:tcPr>
          <w:p w:rsidR="00C32E7F" w:rsidRPr="00B66604" w:rsidRDefault="00C32E7F" w:rsidP="00056494">
            <w:pPr>
              <w:rPr>
                <w:rFonts w:cs="Arial"/>
                <w:b/>
                <w:bCs/>
                <w:u w:val="single"/>
              </w:rPr>
            </w:pPr>
            <w:r w:rsidRPr="00B66604">
              <w:rPr>
                <w:rFonts w:cs="Arial"/>
                <w:b/>
                <w:bCs/>
                <w:u w:val="single"/>
              </w:rPr>
              <w:t>Policies v Mechanisms</w:t>
            </w:r>
          </w:p>
        </w:tc>
      </w:tr>
      <w:tr w:rsidR="00C32E7F" w:rsidRPr="00B66604" w:rsidTr="00B66604">
        <w:tc>
          <w:tcPr>
            <w:tcW w:w="10080" w:type="dxa"/>
            <w:shd w:val="clear" w:color="auto" w:fill="auto"/>
          </w:tcPr>
          <w:p w:rsidR="00C32E7F" w:rsidRPr="00B66604" w:rsidRDefault="00C32E7F" w:rsidP="00056494">
            <w:pPr>
              <w:rPr>
                <w:rFonts w:cs="Arial"/>
              </w:rPr>
            </w:pPr>
          </w:p>
        </w:tc>
      </w:tr>
      <w:tr w:rsidR="00C32E7F" w:rsidRPr="00B66604" w:rsidTr="00B66604">
        <w:trPr>
          <w:trHeight w:val="1395"/>
        </w:trPr>
        <w:tc>
          <w:tcPr>
            <w:tcW w:w="10080" w:type="dxa"/>
            <w:shd w:val="clear" w:color="auto" w:fill="auto"/>
          </w:tcPr>
          <w:p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3</w:t>
            </w:r>
            <w:r w:rsidR="00C32E7F" w:rsidRPr="00B66604">
              <w:rPr>
                <w:rFonts w:cs="Arial"/>
              </w:rPr>
              <w:t xml:space="preserve">. What is the </w:t>
            </w:r>
            <w:r w:rsidR="00C32E7F" w:rsidRPr="00B66604">
              <w:rPr>
                <w:rFonts w:cs="Arial"/>
                <w:b/>
                <w:bCs/>
              </w:rPr>
              <w:t>mechanism</w:t>
            </w:r>
            <w:r w:rsidR="00C32E7F" w:rsidRPr="00B66604">
              <w:rPr>
                <w:rFonts w:cs="Arial"/>
              </w:rPr>
              <w:t xml:space="preserve"> for delivery of tea and coffee in the college restaurant?</w:t>
            </w:r>
          </w:p>
          <w:p w:rsidR="00C32E7F" w:rsidRPr="00B66604" w:rsidRDefault="00C32E7F" w:rsidP="00F43D24">
            <w:pPr>
              <w:rPr>
                <w:b/>
              </w:rPr>
            </w:pPr>
          </w:p>
          <w:p w:rsidR="00C32E7F" w:rsidRPr="00B66604" w:rsidRDefault="00C32E7F" w:rsidP="00FA45BE">
            <w:pPr>
              <w:rPr>
                <w:rFonts w:cs="Arial"/>
              </w:rPr>
            </w:pPr>
          </w:p>
        </w:tc>
      </w:tr>
      <w:tr w:rsidR="00C32E7F" w:rsidRPr="00B66604" w:rsidTr="00B66604">
        <w:trPr>
          <w:trHeight w:val="1110"/>
        </w:trPr>
        <w:tc>
          <w:tcPr>
            <w:tcW w:w="10080" w:type="dxa"/>
            <w:shd w:val="clear" w:color="auto" w:fill="auto"/>
          </w:tcPr>
          <w:p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4</w:t>
            </w:r>
            <w:r w:rsidR="00C32E7F" w:rsidRPr="00B66604">
              <w:rPr>
                <w:rFonts w:cs="Arial"/>
              </w:rPr>
              <w:t xml:space="preserve">. What is the </w:t>
            </w:r>
            <w:r w:rsidR="00C32E7F" w:rsidRPr="00B66604">
              <w:rPr>
                <w:rFonts w:cs="Arial"/>
                <w:b/>
                <w:bCs/>
              </w:rPr>
              <w:t xml:space="preserve">policy </w:t>
            </w:r>
            <w:r w:rsidR="00C32E7F" w:rsidRPr="00B66604">
              <w:rPr>
                <w:rFonts w:cs="Arial"/>
              </w:rPr>
              <w:t>for delivery of tea and coffee in the college restaurant?</w:t>
            </w:r>
          </w:p>
          <w:p w:rsidR="00C32E7F" w:rsidRPr="00B66604" w:rsidRDefault="00C32E7F" w:rsidP="00056494">
            <w:pPr>
              <w:rPr>
                <w:rFonts w:cs="Arial"/>
              </w:rPr>
            </w:pPr>
          </w:p>
          <w:p w:rsidR="00C32E7F" w:rsidRPr="00B66604" w:rsidRDefault="00C32E7F" w:rsidP="00FA45BE">
            <w:pPr>
              <w:rPr>
                <w:rFonts w:cs="Arial"/>
              </w:rPr>
            </w:pPr>
          </w:p>
        </w:tc>
      </w:tr>
    </w:tbl>
    <w:p w:rsidR="00597E23" w:rsidRPr="00056494" w:rsidRDefault="00597E23" w:rsidP="00056494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2E7F" w:rsidRPr="003129C4" w:rsidTr="00B66604">
        <w:trPr>
          <w:trHeight w:val="3640"/>
        </w:trPr>
        <w:tc>
          <w:tcPr>
            <w:tcW w:w="10188" w:type="dxa"/>
            <w:shd w:val="clear" w:color="auto" w:fill="auto"/>
          </w:tcPr>
          <w:p w:rsidR="00C32E7F" w:rsidRPr="00B66604" w:rsidRDefault="0084629D" w:rsidP="00433FF0">
            <w:pPr>
              <w:rPr>
                <w:b/>
                <w:u w:val="single"/>
              </w:rPr>
            </w:pPr>
            <w:r w:rsidRPr="00B66604">
              <w:rPr>
                <w:b/>
                <w:u w:val="single"/>
              </w:rPr>
              <w:t>Deadlock avoidance strategy</w:t>
            </w:r>
          </w:p>
          <w:p w:rsidR="0084629D" w:rsidRPr="00B66604" w:rsidRDefault="0084629D" w:rsidP="00433FF0">
            <w:pPr>
              <w:rPr>
                <w:b/>
                <w:u w:val="single"/>
              </w:rPr>
            </w:pPr>
          </w:p>
          <w:p w:rsidR="00C32E7F" w:rsidRPr="003129C4" w:rsidRDefault="00C32E7F" w:rsidP="00433FF0">
            <w:r w:rsidRPr="003129C4">
              <w:t>A system has  resource</w:t>
            </w:r>
            <w:r w:rsidR="00094156">
              <w:t>s</w:t>
            </w:r>
            <w:r w:rsidRPr="003129C4">
              <w:t xml:space="preserve"> R1, R2 , R3, R4 </w:t>
            </w:r>
          </w:p>
          <w:p w:rsidR="00C32E7F" w:rsidRPr="003129C4" w:rsidRDefault="00094156" w:rsidP="00433FF0">
            <w:r>
              <w:t xml:space="preserve">Process A </w:t>
            </w:r>
            <w:r w:rsidR="00C32E7F" w:rsidRPr="003129C4">
              <w:t>holds R1  and may eventually need R2 and R3.</w:t>
            </w:r>
          </w:p>
          <w:p w:rsidR="00C32E7F" w:rsidRPr="003129C4" w:rsidRDefault="00C32E7F" w:rsidP="00433FF0">
            <w:r w:rsidRPr="003129C4">
              <w:t>Process B holds R2 and may eventually need R4.</w:t>
            </w:r>
          </w:p>
          <w:p w:rsidR="00C32E7F" w:rsidRPr="003129C4" w:rsidRDefault="00C32E7F" w:rsidP="00433FF0">
            <w:r w:rsidRPr="003129C4">
              <w:t xml:space="preserve">Process C holds R3 and may eventually need R4 </w:t>
            </w:r>
          </w:p>
          <w:p w:rsidR="00C32E7F" w:rsidRPr="003129C4" w:rsidRDefault="00C32E7F" w:rsidP="00433FF0">
            <w:r w:rsidRPr="003129C4">
              <w:t>The current situation is represented in the following table: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440"/>
              <w:gridCol w:w="2096"/>
              <w:gridCol w:w="2835"/>
            </w:tblGrid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Process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Holds currently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84629D">
                  <w:r w:rsidRPr="003129C4">
                    <w:t>Possible Future</w:t>
                  </w:r>
                  <w:r>
                    <w:t xml:space="preserve"> </w:t>
                  </w:r>
                  <w:r w:rsidRPr="003129C4">
                    <w:t>Claim</w:t>
                  </w:r>
                  <w:r w:rsidR="00094156">
                    <w:t>s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A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R1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R2,R3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B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R2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 xml:space="preserve">C 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R3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/>
              </w:tc>
              <w:tc>
                <w:tcPr>
                  <w:tcW w:w="2096" w:type="dxa"/>
                </w:tcPr>
                <w:p w:rsidR="0084629D" w:rsidRPr="003129C4" w:rsidRDefault="0084629D" w:rsidP="00433FF0"/>
              </w:tc>
              <w:tc>
                <w:tcPr>
                  <w:tcW w:w="2835" w:type="dxa"/>
                </w:tcPr>
                <w:p w:rsidR="0084629D" w:rsidRPr="003129C4" w:rsidRDefault="0084629D" w:rsidP="00433FF0"/>
              </w:tc>
            </w:tr>
          </w:tbl>
          <w:p w:rsidR="00C32E7F" w:rsidRPr="003129C4" w:rsidRDefault="00C32E7F" w:rsidP="00433FF0"/>
        </w:tc>
      </w:tr>
      <w:tr w:rsidR="00C32E7F" w:rsidRPr="003129C4" w:rsidTr="00B66604">
        <w:trPr>
          <w:trHeight w:val="3485"/>
        </w:trPr>
        <w:tc>
          <w:tcPr>
            <w:tcW w:w="10188" w:type="dxa"/>
            <w:shd w:val="clear" w:color="auto" w:fill="auto"/>
          </w:tcPr>
          <w:p w:rsidR="00C32E7F" w:rsidRDefault="00CB299A" w:rsidP="00433FF0">
            <w:r>
              <w:lastRenderedPageBreak/>
              <w:t>5</w:t>
            </w:r>
            <w:r w:rsidR="00C32E7F">
              <w:t xml:space="preserve">. </w:t>
            </w:r>
            <w:r w:rsidR="00C32E7F" w:rsidRPr="003129C4">
              <w:t>Is the system currently in a safe state</w:t>
            </w:r>
            <w:r w:rsidR="00C32E7F">
              <w:t>? (</w:t>
            </w:r>
            <w:r w:rsidR="00C32E7F" w:rsidRPr="003129C4">
              <w:t xml:space="preserve">Is there a sequence in which the processes could finish even if all of them need all their possible future resources?). </w:t>
            </w:r>
          </w:p>
          <w:p w:rsidR="00C32E7F" w:rsidRDefault="00C32E7F" w:rsidP="00433FF0">
            <w:r w:rsidRPr="003129C4">
              <w:t>If yes show a sequence of process terminations th</w:t>
            </w:r>
            <w:r>
              <w:t>at would be guaranteed possible</w:t>
            </w:r>
            <w:r w:rsidRPr="003129C4">
              <w:t>.</w:t>
            </w:r>
          </w:p>
          <w:p w:rsidR="00C32E7F" w:rsidRDefault="00C32E7F" w:rsidP="00433FF0">
            <w:r w:rsidRPr="003129C4">
              <w:t>If no show why not.</w:t>
            </w:r>
          </w:p>
          <w:p w:rsidR="0084629D" w:rsidRDefault="0084629D" w:rsidP="0084629D">
            <w:r w:rsidRPr="00B66604">
              <w:rPr>
                <w:u w:val="single"/>
              </w:rPr>
              <w:t>HINT:</w:t>
            </w:r>
            <w:r>
              <w:t xml:space="preserve"> use the resource allocation graph</w:t>
            </w:r>
          </w:p>
          <w:p w:rsidR="0084629D" w:rsidRDefault="0084629D" w:rsidP="00433FF0"/>
          <w:p w:rsidR="00C32E7F" w:rsidRPr="003129C4" w:rsidRDefault="00C32E7F" w:rsidP="00433FF0"/>
        </w:tc>
      </w:tr>
      <w:tr w:rsidR="00C32E7F" w:rsidTr="00B66604">
        <w:tc>
          <w:tcPr>
            <w:tcW w:w="10188" w:type="dxa"/>
            <w:shd w:val="clear" w:color="auto" w:fill="auto"/>
          </w:tcPr>
          <w:p w:rsidR="00C32E7F" w:rsidRDefault="00CB299A" w:rsidP="00433FF0">
            <w:r w:rsidRPr="00B66604">
              <w:rPr>
                <w:b/>
              </w:rPr>
              <w:t>6</w:t>
            </w:r>
            <w:r w:rsidR="00C32E7F" w:rsidRPr="00B66604">
              <w:rPr>
                <w:b/>
              </w:rPr>
              <w:t>.</w:t>
            </w:r>
            <w:r w:rsidR="00C32E7F">
              <w:t xml:space="preserve"> </w:t>
            </w:r>
            <w:r w:rsidR="0084629D">
              <w:t>For the problem from Question 5, a</w:t>
            </w:r>
            <w:r w:rsidR="00C32E7F" w:rsidRPr="003129C4">
              <w:t xml:space="preserve"> new process D arrives which needs R4 to get started and may eventually </w:t>
            </w:r>
            <w:r w:rsidR="00094156" w:rsidRPr="003129C4">
              <w:t>need R1</w:t>
            </w:r>
            <w:r w:rsidR="00C32E7F" w:rsidRPr="003129C4">
              <w:t xml:space="preserve">. </w:t>
            </w:r>
          </w:p>
          <w:p w:rsidR="00C32E7F" w:rsidRDefault="00C32E7F" w:rsidP="00433FF0">
            <w:r w:rsidRPr="003129C4">
              <w:t>Should pro</w:t>
            </w:r>
            <w:r>
              <w:t>cess D be allowed to start (</w:t>
            </w:r>
            <w:r w:rsidRPr="003129C4">
              <w:t>and therefore to acquire R4). Justify</w:t>
            </w:r>
            <w:r w:rsidR="00094156">
              <w:t xml:space="preserve"> your answer.</w:t>
            </w:r>
          </w:p>
          <w:p w:rsidR="00C32E7F" w:rsidRDefault="00C32E7F" w:rsidP="0084629D">
            <w:r w:rsidRPr="00B66604">
              <w:rPr>
                <w:b/>
              </w:rPr>
              <w:t xml:space="preserve"> </w:t>
            </w:r>
          </w:p>
        </w:tc>
      </w:tr>
    </w:tbl>
    <w:p w:rsidR="00597E23" w:rsidRDefault="00597E23" w:rsidP="00041837"/>
    <w:sectPr w:rsidR="00597E23" w:rsidSect="00056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4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71" w:rsidRDefault="00FC2671">
      <w:r>
        <w:separator/>
      </w:r>
    </w:p>
    <w:p w:rsidR="00FC2671" w:rsidRDefault="00FC2671"/>
    <w:p w:rsidR="00FC2671" w:rsidRDefault="00FC2671" w:rsidP="00951570"/>
  </w:endnote>
  <w:endnote w:type="continuationSeparator" w:id="0">
    <w:p w:rsidR="00FC2671" w:rsidRDefault="00FC2671">
      <w:r>
        <w:continuationSeparator/>
      </w:r>
    </w:p>
    <w:p w:rsidR="00FC2671" w:rsidRDefault="00FC2671"/>
    <w:p w:rsidR="00FC2671" w:rsidRDefault="00FC2671" w:rsidP="00951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56" w:rsidRDefault="00094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2" w:rsidRPr="00540B07" w:rsidRDefault="00843652" w:rsidP="00540B07">
    <w:pPr>
      <w:pStyle w:val="Footer"/>
    </w:pPr>
    <w:r w:rsidRPr="00B37247">
      <w:rPr>
        <w:sz w:val="20"/>
      </w:rPr>
      <w:fldChar w:fldCharType="begin"/>
    </w:r>
    <w:r w:rsidRPr="00B37247">
      <w:rPr>
        <w:sz w:val="20"/>
      </w:rPr>
      <w:instrText xml:space="preserve"> FILENAME </w:instrText>
    </w:r>
    <w:r w:rsidRPr="00B37247">
      <w:rPr>
        <w:sz w:val="20"/>
      </w:rPr>
      <w:fldChar w:fldCharType="separate"/>
    </w:r>
    <w:r w:rsidR="00094156">
      <w:rPr>
        <w:noProof/>
        <w:sz w:val="20"/>
      </w:rPr>
      <w:t>OS_CW4_ResourceAllocation.doc</w:t>
    </w:r>
    <w:r w:rsidRPr="00B37247">
      <w:rPr>
        <w:sz w:val="20"/>
      </w:rPr>
      <w:fldChar w:fldCharType="end"/>
    </w:r>
    <w:r>
      <w:rPr>
        <w:sz w:val="20"/>
      </w:rPr>
      <w:tab/>
      <w:t xml:space="preserve">                                       </w:t>
    </w:r>
    <w:r>
      <w:rPr>
        <w:sz w:val="20"/>
      </w:rPr>
      <w:tab/>
      <w:t xml:space="preserve"> </w:t>
    </w:r>
    <w:r>
      <w:rPr>
        <w:rFonts w:cs="Arial"/>
        <w:sz w:val="20"/>
      </w:rPr>
      <w:t>©</w:t>
    </w:r>
    <w:r>
      <w:rPr>
        <w:sz w:val="20"/>
      </w:rPr>
      <w:t xml:space="preserve"> </w:t>
    </w:r>
    <w:r w:rsidRPr="00B37247">
      <w:rPr>
        <w:sz w:val="20"/>
      </w:rPr>
      <w:fldChar w:fldCharType="begin"/>
    </w:r>
    <w:r w:rsidRPr="00B37247">
      <w:rPr>
        <w:sz w:val="20"/>
      </w:rPr>
      <w:instrText xml:space="preserve"> AUTHOR </w:instrText>
    </w:r>
    <w:r>
      <w:rPr>
        <w:sz w:val="20"/>
      </w:rPr>
      <w:fldChar w:fldCharType="separate"/>
    </w:r>
    <w:r w:rsidR="000F76F6">
      <w:rPr>
        <w:noProof/>
        <w:sz w:val="20"/>
      </w:rPr>
      <w:t>Dr. Cristina Muntean</w:t>
    </w:r>
    <w:r w:rsidRPr="00B37247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56" w:rsidRDefault="00094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71" w:rsidRDefault="00FC2671">
      <w:r>
        <w:separator/>
      </w:r>
    </w:p>
    <w:p w:rsidR="00FC2671" w:rsidRDefault="00FC2671"/>
    <w:p w:rsidR="00FC2671" w:rsidRDefault="00FC2671" w:rsidP="00951570"/>
  </w:footnote>
  <w:footnote w:type="continuationSeparator" w:id="0">
    <w:p w:rsidR="00FC2671" w:rsidRDefault="00FC2671">
      <w:r>
        <w:continuationSeparator/>
      </w:r>
    </w:p>
    <w:p w:rsidR="00FC2671" w:rsidRDefault="00FC2671"/>
    <w:p w:rsidR="00FC2671" w:rsidRDefault="00FC2671" w:rsidP="009515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2" w:rsidRDefault="00843652"/>
  <w:p w:rsidR="00843652" w:rsidRDefault="0084365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56" w:rsidRDefault="00094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156" w:rsidRDefault="00094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73C79"/>
    <w:multiLevelType w:val="hybridMultilevel"/>
    <w:tmpl w:val="160AD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8639C5"/>
    <w:multiLevelType w:val="hybridMultilevel"/>
    <w:tmpl w:val="F0F45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ED5072F"/>
    <w:multiLevelType w:val="hybridMultilevel"/>
    <w:tmpl w:val="813A2B6E"/>
    <w:lvl w:ilvl="0" w:tplc="459E10EA">
      <w:start w:val="1"/>
      <w:numFmt w:val="bullet"/>
      <w:lvlText w:val=""/>
      <w:legacy w:legacy="1" w:legacySpace="36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33"/>
    <w:rsid w:val="00041837"/>
    <w:rsid w:val="00056494"/>
    <w:rsid w:val="00066D43"/>
    <w:rsid w:val="00094156"/>
    <w:rsid w:val="000C54A4"/>
    <w:rsid w:val="000F76F6"/>
    <w:rsid w:val="001D5B7B"/>
    <w:rsid w:val="0022026F"/>
    <w:rsid w:val="003274E9"/>
    <w:rsid w:val="003D7553"/>
    <w:rsid w:val="003F1865"/>
    <w:rsid w:val="00402EC9"/>
    <w:rsid w:val="00433FF0"/>
    <w:rsid w:val="00463D35"/>
    <w:rsid w:val="0047788B"/>
    <w:rsid w:val="004A5EF4"/>
    <w:rsid w:val="00540B07"/>
    <w:rsid w:val="00550D6C"/>
    <w:rsid w:val="005557BA"/>
    <w:rsid w:val="005829BB"/>
    <w:rsid w:val="005830FC"/>
    <w:rsid w:val="00597E23"/>
    <w:rsid w:val="005B6A16"/>
    <w:rsid w:val="005E368D"/>
    <w:rsid w:val="00640E59"/>
    <w:rsid w:val="006F35DE"/>
    <w:rsid w:val="00757A84"/>
    <w:rsid w:val="00833651"/>
    <w:rsid w:val="00843652"/>
    <w:rsid w:val="0084629D"/>
    <w:rsid w:val="00951570"/>
    <w:rsid w:val="009835CB"/>
    <w:rsid w:val="00A36CCA"/>
    <w:rsid w:val="00A65B33"/>
    <w:rsid w:val="00A878F3"/>
    <w:rsid w:val="00AD0CCF"/>
    <w:rsid w:val="00AD6BA6"/>
    <w:rsid w:val="00B66604"/>
    <w:rsid w:val="00BB5185"/>
    <w:rsid w:val="00C32E7F"/>
    <w:rsid w:val="00CB299A"/>
    <w:rsid w:val="00DC75D3"/>
    <w:rsid w:val="00E10130"/>
    <w:rsid w:val="00E60096"/>
    <w:rsid w:val="00E818C7"/>
    <w:rsid w:val="00EC3B3A"/>
    <w:rsid w:val="00F43D24"/>
    <w:rsid w:val="00FA45BE"/>
    <w:rsid w:val="00FB383E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F76F6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0F76F6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0F76F6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0F76F6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0F76F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F76F6"/>
  </w:style>
  <w:style w:type="paragraph" w:styleId="Header">
    <w:name w:val="header"/>
    <w:basedOn w:val="Normal"/>
    <w:rsid w:val="000F76F6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0F76F6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0F76F6"/>
  </w:style>
  <w:style w:type="character" w:styleId="Hyperlink">
    <w:name w:val="Hyperlink"/>
    <w:rsid w:val="000F76F6"/>
    <w:rPr>
      <w:color w:val="0000FF"/>
      <w:u w:val="single"/>
    </w:rPr>
  </w:style>
  <w:style w:type="character" w:customStyle="1" w:styleId="fixli">
    <w:name w:val="fixli"/>
    <w:basedOn w:val="DefaultParagraphFont"/>
    <w:rsid w:val="000F76F6"/>
  </w:style>
  <w:style w:type="paragraph" w:styleId="BodyTextIndent">
    <w:name w:val="Body Text Indent"/>
    <w:basedOn w:val="Normal"/>
    <w:rsid w:val="000F76F6"/>
    <w:pPr>
      <w:ind w:left="720"/>
    </w:pPr>
  </w:style>
  <w:style w:type="paragraph" w:styleId="BodyTextIndent2">
    <w:name w:val="Body Text Indent 2"/>
    <w:basedOn w:val="Normal"/>
    <w:rsid w:val="000F76F6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0F76F6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0F76F6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0F76F6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0F76F6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0F76F6"/>
    <w:pPr>
      <w:numPr>
        <w:numId w:val="7"/>
      </w:numPr>
    </w:pPr>
  </w:style>
  <w:style w:type="table" w:styleId="TableGrid">
    <w:name w:val="Table Grid"/>
    <w:basedOn w:val="TableNormal"/>
    <w:rsid w:val="0055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F76F6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0F76F6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0F76F6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0F76F6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0F76F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F76F6"/>
  </w:style>
  <w:style w:type="paragraph" w:styleId="Header">
    <w:name w:val="header"/>
    <w:basedOn w:val="Normal"/>
    <w:rsid w:val="000F76F6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0F76F6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0F76F6"/>
  </w:style>
  <w:style w:type="character" w:styleId="Hyperlink">
    <w:name w:val="Hyperlink"/>
    <w:rsid w:val="000F76F6"/>
    <w:rPr>
      <w:color w:val="0000FF"/>
      <w:u w:val="single"/>
    </w:rPr>
  </w:style>
  <w:style w:type="character" w:customStyle="1" w:styleId="fixli">
    <w:name w:val="fixli"/>
    <w:basedOn w:val="DefaultParagraphFont"/>
    <w:rsid w:val="000F76F6"/>
  </w:style>
  <w:style w:type="paragraph" w:styleId="BodyTextIndent">
    <w:name w:val="Body Text Indent"/>
    <w:basedOn w:val="Normal"/>
    <w:rsid w:val="000F76F6"/>
    <w:pPr>
      <w:ind w:left="720"/>
    </w:pPr>
  </w:style>
  <w:style w:type="paragraph" w:styleId="BodyTextIndent2">
    <w:name w:val="Body Text Indent 2"/>
    <w:basedOn w:val="Normal"/>
    <w:rsid w:val="000F76F6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0F76F6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0F76F6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0F76F6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0F76F6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0F76F6"/>
    <w:pPr>
      <w:numPr>
        <w:numId w:val="7"/>
      </w:numPr>
    </w:pPr>
  </w:style>
  <w:style w:type="table" w:styleId="TableGrid">
    <w:name w:val="Table Grid"/>
    <w:basedOn w:val="TableNormal"/>
    <w:rsid w:val="0055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 4 -Resource Allocation</vt:lpstr>
    </vt:vector>
  </TitlesOfParts>
  <Company>NCI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4 -Resource Allocation</dc:title>
  <dc:creator>Dr. Cristina Muntean</dc:creator>
  <cp:lastModifiedBy>Christina Hava Muntean</cp:lastModifiedBy>
  <cp:revision>2</cp:revision>
  <cp:lastPrinted>2005-09-30T08:59:00Z</cp:lastPrinted>
  <dcterms:created xsi:type="dcterms:W3CDTF">2013-02-12T11:11:00Z</dcterms:created>
  <dcterms:modified xsi:type="dcterms:W3CDTF">2013-02-12T11:11:00Z</dcterms:modified>
</cp:coreProperties>
</file>