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3F2C4A" w:rsidRPr="00B64CAB" w14:paraId="15898416" w14:textId="77777777">
        <w:trPr>
          <w:jc w:val="center"/>
        </w:trPr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0511A" w14:textId="77777777" w:rsidR="003F2C4A" w:rsidRPr="00B64CAB" w:rsidRDefault="008261AF">
            <w:r w:rsidRPr="00B64CAB">
              <w:rPr>
                <w:noProof/>
              </w:rPr>
              <w:drawing>
                <wp:inline distT="0" distB="0" distL="0" distR="0" wp14:anchorId="2BAA9464" wp14:editId="0C515621">
                  <wp:extent cx="2015999" cy="3591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1655" w14:textId="77777777" w:rsidR="003F2C4A" w:rsidRPr="00B64CAB" w:rsidRDefault="008261AF">
            <w:pPr>
              <w:jc w:val="right"/>
            </w:pPr>
            <w:r w:rsidRPr="00B64CAB">
              <w:rPr>
                <w:color w:val="0563C1"/>
                <w:sz w:val="14"/>
              </w:rPr>
              <w:t>www.nannai.com.br</w:t>
            </w:r>
          </w:p>
        </w:tc>
      </w:tr>
    </w:tbl>
    <w:p w14:paraId="579D053A" w14:textId="6E574B6D" w:rsidR="003F2C4A" w:rsidRPr="004C40EC" w:rsidRDefault="008261AF">
      <w:pPr>
        <w:shd w:val="clear" w:color="auto" w:fill="DDEBF7"/>
        <w:spacing w:before="80" w:after="16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MODELO DE PROCEDIMENTO OPERACIONAL PADRÃO (POP)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041"/>
        <w:gridCol w:w="2835"/>
      </w:tblGrid>
      <w:tr w:rsidR="003F2C4A" w:rsidRPr="004C40EC" w14:paraId="36B16BED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559E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Nº: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562F" w14:textId="71FF48A5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01.</w:t>
            </w:r>
            <w:r w:rsidR="00394E45" w:rsidRPr="004C40EC">
              <w:rPr>
                <w:rFonts w:cs="Arial"/>
                <w:szCs w:val="18"/>
              </w:rPr>
              <w:t>1.01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FD01" w14:textId="0AA44E9D" w:rsidR="003F2C4A" w:rsidRPr="004C40EC" w:rsidRDefault="001A71F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Data</w:t>
            </w:r>
            <w:r w:rsidR="008261AF" w:rsidRPr="004C40EC">
              <w:rPr>
                <w:rFonts w:cs="Arial"/>
                <w:b/>
                <w:szCs w:val="18"/>
              </w:rPr>
              <w:t>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BE1E" w14:textId="5377DDCB" w:rsidR="003F2C4A" w:rsidRPr="004C40EC" w:rsidRDefault="003F2C4A">
            <w:pPr>
              <w:spacing w:after="0"/>
              <w:rPr>
                <w:rFonts w:cs="Arial"/>
                <w:szCs w:val="18"/>
              </w:rPr>
            </w:pPr>
          </w:p>
        </w:tc>
      </w:tr>
      <w:tr w:rsidR="003F2C4A" w:rsidRPr="004C40EC" w14:paraId="68E77582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3392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Nome do Procedimento: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54506" w14:textId="14FE172B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POP –</w:t>
            </w:r>
            <w:r w:rsidR="00027504">
              <w:rPr>
                <w:rFonts w:cs="Arial"/>
                <w:szCs w:val="18"/>
              </w:rPr>
              <w:t xml:space="preserve"> </w:t>
            </w:r>
            <w:r w:rsidR="00D61F13">
              <w:rPr>
                <w:rFonts w:cs="Arial"/>
                <w:szCs w:val="18"/>
              </w:rPr>
              <w:t>EQUIPE MANHÃ ABERTURA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E0FB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Versão/Revisão: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C2F2" w14:textId="3B175B30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</w:t>
            </w:r>
            <w:r w:rsidR="00CE68AC" w:rsidRPr="004C40EC">
              <w:rPr>
                <w:rFonts w:cs="Arial"/>
                <w:szCs w:val="18"/>
              </w:rPr>
              <w:t>1</w:t>
            </w:r>
          </w:p>
        </w:tc>
      </w:tr>
      <w:tr w:rsidR="003F2C4A" w:rsidRPr="004C40EC" w14:paraId="76D5BE6F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3F3E4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Local da Aplicação: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02860" w14:textId="1B40C091" w:rsidR="003F2C4A" w:rsidRPr="004C40EC" w:rsidRDefault="00A8204A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Confeitaria e Padaria </w:t>
            </w:r>
            <w:r w:rsidR="008261AF" w:rsidRPr="004C40EC">
              <w:rPr>
                <w:rFonts w:cs="Arial"/>
                <w:szCs w:val="18"/>
              </w:rPr>
              <w:t xml:space="preserve"> NANNAI</w:t>
            </w:r>
            <w:r>
              <w:rPr>
                <w:rFonts w:cs="Arial"/>
                <w:szCs w:val="18"/>
              </w:rPr>
              <w:t xml:space="preserve"> M.A</w:t>
            </w:r>
            <w:r w:rsidR="008261AF" w:rsidRPr="004C40EC">
              <w:rPr>
                <w:rFonts w:cs="Arial"/>
                <w:szCs w:val="18"/>
              </w:rPr>
              <w:t>.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9CDB5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562A3" w14:textId="6C654A8D" w:rsidR="003F2C4A" w:rsidRPr="004C40EC" w:rsidRDefault="00027504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David Oliveira</w:t>
            </w:r>
          </w:p>
        </w:tc>
      </w:tr>
    </w:tbl>
    <w:p w14:paraId="6A7FA444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OBJETIVO E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1"/>
      </w:tblGrid>
      <w:tr w:rsidR="003F2C4A" w:rsidRPr="004C40EC" w14:paraId="61FC304B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DA5E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Objetivo: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1BF7F" w14:textId="71125BF5" w:rsidR="003F2C4A" w:rsidRPr="004C40EC" w:rsidRDefault="00F2060B">
            <w:pPr>
              <w:rPr>
                <w:rFonts w:cs="Arial"/>
                <w:szCs w:val="18"/>
              </w:rPr>
            </w:pPr>
            <w:r w:rsidRPr="00F2060B">
              <w:rPr>
                <w:rFonts w:cs="Arial"/>
                <w:szCs w:val="18"/>
              </w:rPr>
              <w:t xml:space="preserve">Padronizar as atividades de abertura da Confeitaria e Padaria, garantindo que o setor esteja organizado, abastecido e preparado para atender às demandas do Café da Manhã, Chá da Tarde, </w:t>
            </w:r>
            <w:r w:rsidR="002839A9">
              <w:rPr>
                <w:rFonts w:cs="Arial"/>
                <w:szCs w:val="18"/>
              </w:rPr>
              <w:t xml:space="preserve">e montagem do </w:t>
            </w:r>
            <w:r w:rsidRPr="00F2060B">
              <w:rPr>
                <w:rFonts w:cs="Arial"/>
                <w:szCs w:val="18"/>
              </w:rPr>
              <w:t>Buffet de Jantar, Room Service, Eventos e demais serviços do Hotel Nannai, conforme os padrões de qualidade e excelência estabelecidos.</w:t>
            </w:r>
          </w:p>
        </w:tc>
      </w:tr>
      <w:tr w:rsidR="003F2C4A" w:rsidRPr="004C40EC" w14:paraId="59C56C85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5A030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Aplicação: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F1D56" w14:textId="720C5C64" w:rsidR="003F2C4A" w:rsidRPr="004C40EC" w:rsidRDefault="00E52EB7">
            <w:pPr>
              <w:rPr>
                <w:rFonts w:cs="Arial"/>
                <w:szCs w:val="18"/>
              </w:rPr>
            </w:pPr>
            <w:r w:rsidRPr="00E52EB7">
              <w:rPr>
                <w:rFonts w:cs="Arial"/>
                <w:szCs w:val="18"/>
              </w:rPr>
              <w:t>Este procedimento aplica-se a todos os colaboradores da equipe da manhã da Confeitaria e Padaria, sendo de cumprimento obrigatório no início de cada turno.</w:t>
            </w:r>
          </w:p>
        </w:tc>
      </w:tr>
    </w:tbl>
    <w:p w14:paraId="05E102F6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PASSO A PASSO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336E75" w:rsidRPr="004C40EC" w14:paraId="4CF4629A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76DFF6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1. Apresentação Pessoal</w:t>
            </w:r>
          </w:p>
          <w:p w14:paraId="487A7FC3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Apresentar-se uniformizado, com uniforme limpo e completo.</w:t>
            </w:r>
          </w:p>
          <w:p w14:paraId="1E8439CE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Higienizar corretamente as mãos antes de iniciar as atividades.</w:t>
            </w:r>
          </w:p>
          <w:p w14:paraId="51AA4A3C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Utilizar os Equipamentos de Proteção Individual (EPIs) exigidos.</w:t>
            </w:r>
          </w:p>
          <w:p w14:paraId="0CEEB4B2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Retirar adornos e manter a apresentação pessoal conforme as normas do hotel.</w:t>
            </w:r>
          </w:p>
          <w:p w14:paraId="3C96BC6C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2. Abertura do Setor</w:t>
            </w:r>
          </w:p>
          <w:p w14:paraId="7DC75811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Acender as luzes e verificar as condições gerais do ambiente.</w:t>
            </w:r>
          </w:p>
          <w:p w14:paraId="638A8666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Conferir a limpeza das bancadas, equipamentos e utensílios.</w:t>
            </w:r>
          </w:p>
          <w:p w14:paraId="5452EB91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Verificar o funcionamento dos fornos, câmaras frias, refrigeradores, batedeiras e demais equipamentos.</w:t>
            </w:r>
          </w:p>
          <w:p w14:paraId="5CD9E2C0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3. Organização do Ambiente</w:t>
            </w:r>
          </w:p>
          <w:p w14:paraId="2DDCC042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Organizar bancadas e utensílios de trabalho.</w:t>
            </w:r>
          </w:p>
          <w:p w14:paraId="08C87C05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Separar equipamentos necessários para as produções do dia.</w:t>
            </w:r>
          </w:p>
          <w:p w14:paraId="0E4A8FB4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Repor materiais de apoio, embalagens e descartáveis, quando necessário.</w:t>
            </w:r>
          </w:p>
          <w:p w14:paraId="5D77B598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Verificar a disponibilidade de produtos de limpeza e higienização.</w:t>
            </w:r>
          </w:p>
          <w:p w14:paraId="547E73D1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4. Planejamento da Produção</w:t>
            </w:r>
          </w:p>
          <w:p w14:paraId="122DEC79" w14:textId="4573B25F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Conferir a programação diária de produção</w:t>
            </w:r>
            <w:r w:rsidR="009847F8">
              <w:rPr>
                <w:rFonts w:cs="Arial"/>
                <w:szCs w:val="18"/>
              </w:rPr>
              <w:t xml:space="preserve"> conforme lista de produção fixada no quando da confeitaria</w:t>
            </w:r>
            <w:r w:rsidRPr="003D364A">
              <w:rPr>
                <w:rFonts w:cs="Arial"/>
                <w:szCs w:val="18"/>
              </w:rPr>
              <w:t>.</w:t>
            </w:r>
          </w:p>
          <w:p w14:paraId="06D5A5BE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Verificar a previsão de ocupação do hotel e o número de hóspedes.</w:t>
            </w:r>
          </w:p>
          <w:p w14:paraId="4D441DF3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Analisar eventos, banquetes, room service e solicitações especiais.</w:t>
            </w:r>
          </w:p>
          <w:p w14:paraId="493DC865" w14:textId="7CD7F575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lastRenderedPageBreak/>
              <w:t>Distribuir as atividades entre os colaboradores conforme o planejamento do Chef</w:t>
            </w:r>
            <w:r w:rsidR="008977DD">
              <w:rPr>
                <w:rFonts w:cs="Arial"/>
                <w:szCs w:val="18"/>
              </w:rPr>
              <w:t xml:space="preserve"> fixado no quando de produção na porta da câmara fria da confeitaria</w:t>
            </w:r>
            <w:r w:rsidRPr="003D364A">
              <w:rPr>
                <w:rFonts w:cs="Arial"/>
                <w:szCs w:val="18"/>
              </w:rPr>
              <w:t>.</w:t>
            </w:r>
          </w:p>
          <w:p w14:paraId="623DB1B7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5. Conferência de Insumos</w:t>
            </w:r>
          </w:p>
          <w:p w14:paraId="73D7B050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Verificar estoque de matérias-primas e produtos acabados.</w:t>
            </w:r>
          </w:p>
          <w:p w14:paraId="3493F06A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Conferir validade, qualidade e armazenamento dos insumos.</w:t>
            </w:r>
          </w:p>
          <w:p w14:paraId="2A7AD605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Aplicar o sistema PVPS (Primeiro que Vence, Primeiro que Sai).</w:t>
            </w:r>
          </w:p>
          <w:p w14:paraId="45714A8B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Separar ingredientes necessários para a produção do turno.</w:t>
            </w:r>
          </w:p>
          <w:p w14:paraId="26459056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6. Preparação para os Serviços</w:t>
            </w:r>
          </w:p>
          <w:p w14:paraId="55BF04EA" w14:textId="45B8952D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Iniciar as produções prioritárias do Café da Manhã</w:t>
            </w:r>
            <w:r w:rsidR="008977DD">
              <w:rPr>
                <w:rFonts w:cs="Arial"/>
                <w:szCs w:val="18"/>
              </w:rPr>
              <w:t xml:space="preserve"> e checar </w:t>
            </w:r>
            <w:r w:rsidR="00964E05">
              <w:rPr>
                <w:rFonts w:cs="Arial"/>
                <w:szCs w:val="18"/>
              </w:rPr>
              <w:t>a apresentação do buffet de café da manhã e fazer as alteração caso seja necessário</w:t>
            </w:r>
            <w:r w:rsidRPr="003D364A">
              <w:rPr>
                <w:rFonts w:cs="Arial"/>
                <w:szCs w:val="18"/>
              </w:rPr>
              <w:t>.</w:t>
            </w:r>
          </w:p>
          <w:p w14:paraId="1C2C5E66" w14:textId="2AEE8755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Preparar os itens programados para o Chá da Tarde e Buffet de Jantar, conforme cronograma</w:t>
            </w:r>
            <w:r w:rsidR="00964E05">
              <w:rPr>
                <w:rFonts w:cs="Arial"/>
                <w:szCs w:val="18"/>
              </w:rPr>
              <w:t xml:space="preserve"> e cardápio fixado no quando de receitas na confeitaria</w:t>
            </w:r>
            <w:r w:rsidRPr="003D364A">
              <w:rPr>
                <w:rFonts w:cs="Arial"/>
                <w:szCs w:val="18"/>
              </w:rPr>
              <w:t>.</w:t>
            </w:r>
          </w:p>
          <w:p w14:paraId="6D2E3D47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Organizar produtos que serão finalizados próximos ao horário de serviço, garantindo máximo frescor e qualidade.</w:t>
            </w:r>
          </w:p>
          <w:p w14:paraId="21F1BEE9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7. Comunicação da Equipe</w:t>
            </w:r>
          </w:p>
          <w:p w14:paraId="5235BCB2" w14:textId="31C0F13A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Participar do alinhamento diário conduzido pelo Chef ou responsável pelo turno</w:t>
            </w:r>
            <w:r w:rsidR="00964E05">
              <w:rPr>
                <w:rFonts w:cs="Arial"/>
                <w:szCs w:val="18"/>
              </w:rPr>
              <w:t xml:space="preserve"> diariamente as 9h</w:t>
            </w:r>
            <w:r w:rsidRPr="003D364A">
              <w:rPr>
                <w:rFonts w:cs="Arial"/>
                <w:szCs w:val="18"/>
              </w:rPr>
              <w:t>.</w:t>
            </w:r>
          </w:p>
          <w:p w14:paraId="7294E083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Receber orientações sobre prioridades, eventos, solicitações especiais e metas do dia.</w:t>
            </w:r>
          </w:p>
          <w:p w14:paraId="5475F85A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Esclarecer dúvidas antes do início das atividades.</w:t>
            </w:r>
          </w:p>
          <w:p w14:paraId="4CC56ACA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8. Início da Operação</w:t>
            </w:r>
          </w:p>
          <w:p w14:paraId="4C9E95E8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Confirmar que o setor está limpo, organizado e abastecido.</w:t>
            </w:r>
          </w:p>
          <w:p w14:paraId="7AE9CCE7" w14:textId="77777777" w:rsidR="003D364A" w:rsidRPr="003D364A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Garantir que todos os colaboradores conheçam suas responsabilidades.</w:t>
            </w:r>
          </w:p>
          <w:p w14:paraId="20047121" w14:textId="7666C222" w:rsidR="00336E75" w:rsidRPr="004C40EC" w:rsidRDefault="003D364A" w:rsidP="003D364A">
            <w:pPr>
              <w:rPr>
                <w:rFonts w:cs="Arial"/>
                <w:szCs w:val="18"/>
              </w:rPr>
            </w:pPr>
            <w:r w:rsidRPr="003D364A">
              <w:rPr>
                <w:rFonts w:cs="Arial"/>
                <w:szCs w:val="18"/>
              </w:rPr>
              <w:t>Iniciar a produção conforme o planejamento diário e as fichas técnicas.</w:t>
            </w:r>
          </w:p>
        </w:tc>
      </w:tr>
      <w:tr w:rsidR="00336E75" w:rsidRPr="004C40EC" w14:paraId="0285FF89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48D23" w14:textId="60E68E32" w:rsidR="00336E75" w:rsidRPr="004C40EC" w:rsidRDefault="00336E75">
            <w:pPr>
              <w:jc w:val="center"/>
              <w:rPr>
                <w:rFonts w:cs="Arial"/>
                <w:szCs w:val="18"/>
              </w:rPr>
            </w:pPr>
          </w:p>
        </w:tc>
      </w:tr>
      <w:tr w:rsidR="00336E75" w:rsidRPr="004C40EC" w14:paraId="37DB6394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9DBD2" w14:textId="6DB2F029" w:rsidR="00336E75" w:rsidRPr="004C40EC" w:rsidRDefault="00336E75" w:rsidP="00EB5DBA">
            <w:pPr>
              <w:jc w:val="center"/>
              <w:rPr>
                <w:rFonts w:cs="Arial"/>
                <w:b/>
                <w:bCs/>
                <w:color w:val="000000" w:themeColor="text1"/>
                <w:szCs w:val="18"/>
              </w:rPr>
            </w:pPr>
          </w:p>
        </w:tc>
      </w:tr>
      <w:tr w:rsidR="00336E75" w:rsidRPr="004C40EC" w14:paraId="07B4FE8D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F3C2A" w14:textId="398BB6CE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  <w:tr w:rsidR="00336E75" w:rsidRPr="004C40EC" w14:paraId="42C39120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D721F" w14:textId="77777777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</w:tbl>
    <w:p w14:paraId="3600EC51" w14:textId="149954F3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REVISÃO, RESULTADOS ESPERADOS E AÇÕES CORRETIVAS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257"/>
      </w:tblGrid>
      <w:tr w:rsidR="003F2C4A" w:rsidRPr="004C40EC" w14:paraId="087249F2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6A6FB" w14:textId="1EFBBE52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Perspectiva de revisão e responsável:</w:t>
            </w:r>
            <w:r w:rsidR="00A8204A">
              <w:rPr>
                <w:rFonts w:cs="Arial"/>
                <w:b/>
                <w:szCs w:val="18"/>
              </w:rPr>
              <w:t xml:space="preserve"> Chef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0D6EE" w14:textId="1FF0833C" w:rsidR="003F2C4A" w:rsidRPr="004C40EC" w:rsidRDefault="00F53AC6">
            <w:pPr>
              <w:rPr>
                <w:rFonts w:cs="Arial"/>
                <w:szCs w:val="18"/>
              </w:rPr>
            </w:pPr>
            <w:r w:rsidRPr="00F53AC6">
              <w:rPr>
                <w:rFonts w:cs="Arial"/>
                <w:szCs w:val="18"/>
              </w:rPr>
              <w:t>Este POP deverá ser revisado anualmente ou sempre que houver alterações nos processos, equipamentos, legislação vigente ou padrões operacionais do hotel.</w:t>
            </w:r>
          </w:p>
        </w:tc>
      </w:tr>
      <w:tr w:rsidR="003F2C4A" w:rsidRPr="004C40EC" w14:paraId="5613A3C9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B8875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Resultados esperados: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EA52E" w14:textId="08DE1970" w:rsidR="003F2C4A" w:rsidRPr="004C40EC" w:rsidRDefault="009D0F61">
            <w:pPr>
              <w:rPr>
                <w:rFonts w:cs="Arial"/>
                <w:szCs w:val="18"/>
              </w:rPr>
            </w:pPr>
            <w:r w:rsidRPr="009D0F61">
              <w:rPr>
                <w:rFonts w:cs="Arial"/>
                <w:szCs w:val="18"/>
              </w:rPr>
              <w:t>Iniciar a operação da Confeitaria e Padaria com o setor totalmente organizado, higienizado, abastecido e preparado para atender às demandas do dia. Garantir uma produção eficiente, padronizada e segura, contribuindo para a excelência dos serviços oferecidos aos hóspedes e para o cumprimento dos padrões de qualidade do Hotel Nannai.</w:t>
            </w:r>
          </w:p>
        </w:tc>
      </w:tr>
      <w:tr w:rsidR="003F2C4A" w:rsidRPr="004C40EC" w14:paraId="2D1FA185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F3A3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Ações corretivas: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ACEA4" w14:textId="77777777" w:rsidR="005E491B" w:rsidRPr="005E491B" w:rsidRDefault="005E491B" w:rsidP="005E491B">
            <w:pPr>
              <w:rPr>
                <w:rFonts w:cs="Arial"/>
                <w:szCs w:val="18"/>
              </w:rPr>
            </w:pPr>
            <w:r w:rsidRPr="005E491B">
              <w:rPr>
                <w:rFonts w:cs="Arial"/>
                <w:szCs w:val="18"/>
              </w:rPr>
              <w:t>Corrigir imediatamente qualquer falha identificada na abertura do setor.</w:t>
            </w:r>
          </w:p>
          <w:p w14:paraId="26265926" w14:textId="77777777" w:rsidR="005E491B" w:rsidRPr="005E491B" w:rsidRDefault="005E491B" w:rsidP="005E491B">
            <w:pPr>
              <w:rPr>
                <w:rFonts w:cs="Arial"/>
                <w:szCs w:val="18"/>
              </w:rPr>
            </w:pPr>
            <w:r w:rsidRPr="005E491B">
              <w:rPr>
                <w:rFonts w:cs="Arial"/>
                <w:szCs w:val="18"/>
              </w:rPr>
              <w:lastRenderedPageBreak/>
              <w:t>Comunicar ao Chef de Confeitaria e Padaria qualquer problema relacionado a equipamentos, falta de insumos ou condições inadequadas de higiene.</w:t>
            </w:r>
          </w:p>
          <w:p w14:paraId="2836CC0A" w14:textId="69A018E1" w:rsidR="005E491B" w:rsidRPr="005E491B" w:rsidRDefault="005E491B" w:rsidP="005E491B">
            <w:pPr>
              <w:rPr>
                <w:rFonts w:cs="Arial"/>
                <w:szCs w:val="18"/>
              </w:rPr>
            </w:pPr>
            <w:r w:rsidRPr="005E491B">
              <w:rPr>
                <w:rFonts w:cs="Arial"/>
                <w:szCs w:val="18"/>
              </w:rPr>
              <w:t>Providenciar a reposição de materiais e ingredientes antes do início da produção</w:t>
            </w:r>
            <w:r>
              <w:rPr>
                <w:rFonts w:cs="Arial"/>
                <w:szCs w:val="18"/>
              </w:rPr>
              <w:t xml:space="preserve"> via requisição de material</w:t>
            </w:r>
            <w:r w:rsidRPr="005E491B">
              <w:rPr>
                <w:rFonts w:cs="Arial"/>
                <w:szCs w:val="18"/>
              </w:rPr>
              <w:t>.</w:t>
            </w:r>
          </w:p>
          <w:p w14:paraId="593E6F2D" w14:textId="77777777" w:rsidR="005E491B" w:rsidRPr="005E491B" w:rsidRDefault="005E491B" w:rsidP="005E491B">
            <w:pPr>
              <w:rPr>
                <w:rFonts w:cs="Arial"/>
                <w:szCs w:val="18"/>
              </w:rPr>
            </w:pPr>
            <w:r w:rsidRPr="005E491B">
              <w:rPr>
                <w:rFonts w:cs="Arial"/>
                <w:szCs w:val="18"/>
              </w:rPr>
              <w:t>Registrar ocorrências que possam comprometer a operação e implementar ações para evitar sua repetição.</w:t>
            </w:r>
          </w:p>
          <w:p w14:paraId="0DE88AC0" w14:textId="4B3BFF7E" w:rsidR="003F2C4A" w:rsidRPr="004C40EC" w:rsidRDefault="005E491B" w:rsidP="005E491B">
            <w:pPr>
              <w:rPr>
                <w:rFonts w:cs="Arial"/>
                <w:szCs w:val="18"/>
              </w:rPr>
            </w:pPr>
            <w:r w:rsidRPr="005E491B">
              <w:rPr>
                <w:rFonts w:cs="Arial"/>
                <w:szCs w:val="18"/>
              </w:rPr>
              <w:t>Não iniciar a produção enquanto houver condições que comprometam a segurança dos alimentos, a qualidade dos produtos ou o funcionamento adequado do setor.</w:t>
            </w:r>
          </w:p>
        </w:tc>
      </w:tr>
    </w:tbl>
    <w:p w14:paraId="318446E1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lastRenderedPageBreak/>
        <w:t>APROVAÇÃO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3F2C4A" w:rsidRPr="004C40EC" w14:paraId="569735D7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FFE3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 do setor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8E4C4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Gerente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0A0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Diretoria</w:t>
            </w:r>
          </w:p>
        </w:tc>
      </w:tr>
      <w:tr w:rsidR="001D687E" w:rsidRPr="004C40EC" w14:paraId="7B106C12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7E10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C043B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B0BCD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3F2C4A" w:rsidRPr="004C40EC" w14:paraId="3FD4BEEF" w14:textId="77777777" w:rsidTr="00B64CAB">
        <w:trPr>
          <w:trHeight w:val="1390"/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7C3C6" w14:textId="1CCE6F34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4193BDA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007586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01F95DE3" w14:textId="6AA96F3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A5BD" w14:textId="640A1063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82DC04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BA29FB8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938CB4" w14:textId="28D644F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58918" w14:textId="0FC9457F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14BFE2D6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26AFAED1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589BAEB" w14:textId="3CD24F1C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  <w:tr w:rsidR="003F2C4A" w:rsidRPr="004C40EC" w14:paraId="741BDE83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DB083" w14:textId="331FC964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7BB1" w14:textId="7690FBFB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AF091" w14:textId="7F979DE3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</w:tbl>
    <w:p w14:paraId="6C3440E5" w14:textId="77777777" w:rsidR="00AE4062" w:rsidRPr="004C40EC" w:rsidRDefault="00AE4062">
      <w:pPr>
        <w:rPr>
          <w:rFonts w:cs="Arial"/>
          <w:szCs w:val="18"/>
        </w:rPr>
      </w:pPr>
    </w:p>
    <w:sectPr w:rsidR="00AE4062" w:rsidRPr="004C40E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F702F" w14:textId="77777777" w:rsidR="004F3355" w:rsidRPr="00B64CAB" w:rsidRDefault="004F3355">
      <w:pPr>
        <w:spacing w:after="0" w:line="240" w:lineRule="auto"/>
      </w:pPr>
      <w:r w:rsidRPr="00B64CAB">
        <w:separator/>
      </w:r>
    </w:p>
  </w:endnote>
  <w:endnote w:type="continuationSeparator" w:id="0">
    <w:p w14:paraId="0067BC5B" w14:textId="77777777" w:rsidR="004F3355" w:rsidRPr="00B64CAB" w:rsidRDefault="004F3355">
      <w:pPr>
        <w:spacing w:after="0" w:line="240" w:lineRule="auto"/>
      </w:pPr>
      <w:r w:rsidRPr="00B64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13A5" w14:textId="77777777" w:rsidR="003F2C4A" w:rsidRPr="00B64CAB" w:rsidRDefault="008261AF">
    <w:pPr>
      <w:pStyle w:val="Rodap"/>
      <w:jc w:val="center"/>
    </w:pPr>
    <w:r w:rsidRPr="00B64CAB">
      <w:rPr>
        <w:color w:val="666666"/>
        <w:sz w:val="14"/>
      </w:rPr>
      <w:t>Documento modelo – POP Qualidade | Uso interno NANNAI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54564" w14:textId="77777777" w:rsidR="004F3355" w:rsidRPr="00B64CAB" w:rsidRDefault="004F3355">
      <w:pPr>
        <w:spacing w:after="0" w:line="240" w:lineRule="auto"/>
      </w:pPr>
      <w:r w:rsidRPr="00B64CAB">
        <w:separator/>
      </w:r>
    </w:p>
  </w:footnote>
  <w:footnote w:type="continuationSeparator" w:id="0">
    <w:p w14:paraId="374C9842" w14:textId="77777777" w:rsidR="004F3355" w:rsidRPr="00B64CAB" w:rsidRDefault="004F3355">
      <w:pPr>
        <w:spacing w:after="0" w:line="240" w:lineRule="auto"/>
      </w:pPr>
      <w:r w:rsidRPr="00B64C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809941">
    <w:abstractNumId w:val="8"/>
  </w:num>
  <w:num w:numId="2" w16cid:durableId="782187627">
    <w:abstractNumId w:val="6"/>
  </w:num>
  <w:num w:numId="3" w16cid:durableId="760488859">
    <w:abstractNumId w:val="5"/>
  </w:num>
  <w:num w:numId="4" w16cid:durableId="1309942026">
    <w:abstractNumId w:val="4"/>
  </w:num>
  <w:num w:numId="5" w16cid:durableId="1877693841">
    <w:abstractNumId w:val="7"/>
  </w:num>
  <w:num w:numId="6" w16cid:durableId="625892266">
    <w:abstractNumId w:val="3"/>
  </w:num>
  <w:num w:numId="7" w16cid:durableId="901331441">
    <w:abstractNumId w:val="2"/>
  </w:num>
  <w:num w:numId="8" w16cid:durableId="114641111">
    <w:abstractNumId w:val="1"/>
  </w:num>
  <w:num w:numId="9" w16cid:durableId="41505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04"/>
    <w:rsid w:val="00034616"/>
    <w:rsid w:val="0006063C"/>
    <w:rsid w:val="000F3ECB"/>
    <w:rsid w:val="0015074B"/>
    <w:rsid w:val="00176FA3"/>
    <w:rsid w:val="001A71FF"/>
    <w:rsid w:val="001C241E"/>
    <w:rsid w:val="001D3812"/>
    <w:rsid w:val="001D687E"/>
    <w:rsid w:val="001E470C"/>
    <w:rsid w:val="001F7D83"/>
    <w:rsid w:val="00206351"/>
    <w:rsid w:val="00235D6C"/>
    <w:rsid w:val="002414AC"/>
    <w:rsid w:val="002666A8"/>
    <w:rsid w:val="002839A9"/>
    <w:rsid w:val="0029639D"/>
    <w:rsid w:val="00326F90"/>
    <w:rsid w:val="00336E75"/>
    <w:rsid w:val="00341C7B"/>
    <w:rsid w:val="003847BD"/>
    <w:rsid w:val="00394E45"/>
    <w:rsid w:val="003C2777"/>
    <w:rsid w:val="003D364A"/>
    <w:rsid w:val="003E204B"/>
    <w:rsid w:val="003F2C4A"/>
    <w:rsid w:val="00417A6C"/>
    <w:rsid w:val="004C40EC"/>
    <w:rsid w:val="004F3355"/>
    <w:rsid w:val="00502343"/>
    <w:rsid w:val="00517F56"/>
    <w:rsid w:val="00531EF3"/>
    <w:rsid w:val="00543C99"/>
    <w:rsid w:val="0054777C"/>
    <w:rsid w:val="00590BC2"/>
    <w:rsid w:val="005A77F4"/>
    <w:rsid w:val="005C7EFA"/>
    <w:rsid w:val="005E491B"/>
    <w:rsid w:val="006C0F5A"/>
    <w:rsid w:val="00797F78"/>
    <w:rsid w:val="007B6CB5"/>
    <w:rsid w:val="007C293D"/>
    <w:rsid w:val="007F2F0F"/>
    <w:rsid w:val="008007A7"/>
    <w:rsid w:val="008222D6"/>
    <w:rsid w:val="008261AF"/>
    <w:rsid w:val="00826F98"/>
    <w:rsid w:val="00835BCA"/>
    <w:rsid w:val="00844146"/>
    <w:rsid w:val="00884407"/>
    <w:rsid w:val="008977DD"/>
    <w:rsid w:val="008A13BB"/>
    <w:rsid w:val="008E654E"/>
    <w:rsid w:val="008E7CEC"/>
    <w:rsid w:val="008F64C7"/>
    <w:rsid w:val="00936F26"/>
    <w:rsid w:val="00947721"/>
    <w:rsid w:val="00964E05"/>
    <w:rsid w:val="0097605A"/>
    <w:rsid w:val="009847F8"/>
    <w:rsid w:val="009B2442"/>
    <w:rsid w:val="009D0F61"/>
    <w:rsid w:val="009F5BE6"/>
    <w:rsid w:val="00A229A9"/>
    <w:rsid w:val="00A77CBD"/>
    <w:rsid w:val="00A8204A"/>
    <w:rsid w:val="00AA1D8D"/>
    <w:rsid w:val="00AE4062"/>
    <w:rsid w:val="00B25888"/>
    <w:rsid w:val="00B3516F"/>
    <w:rsid w:val="00B47730"/>
    <w:rsid w:val="00B64CAB"/>
    <w:rsid w:val="00B745A5"/>
    <w:rsid w:val="00B939C0"/>
    <w:rsid w:val="00BA756D"/>
    <w:rsid w:val="00BB0784"/>
    <w:rsid w:val="00BC4F6E"/>
    <w:rsid w:val="00BE64B7"/>
    <w:rsid w:val="00C81A3D"/>
    <w:rsid w:val="00C9253A"/>
    <w:rsid w:val="00CB0664"/>
    <w:rsid w:val="00CE68AC"/>
    <w:rsid w:val="00D26204"/>
    <w:rsid w:val="00D552D3"/>
    <w:rsid w:val="00D61F13"/>
    <w:rsid w:val="00DB5020"/>
    <w:rsid w:val="00DE2819"/>
    <w:rsid w:val="00DF5085"/>
    <w:rsid w:val="00E52EB7"/>
    <w:rsid w:val="00E5392F"/>
    <w:rsid w:val="00E86F8A"/>
    <w:rsid w:val="00EB5DBA"/>
    <w:rsid w:val="00EF089E"/>
    <w:rsid w:val="00F2060B"/>
    <w:rsid w:val="00F53AC6"/>
    <w:rsid w:val="00FB086E"/>
    <w:rsid w:val="00FC693F"/>
    <w:rsid w:val="00FD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13C1"/>
  <w14:defaultImageDpi w14:val="300"/>
  <w15:docId w15:val="{CD33B294-E55D-4C43-85A7-3F43FF5D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E28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E28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E2819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E28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E2819"/>
    <w:rPr>
      <w:rFonts w:ascii="Arial" w:hAnsi="Arial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613</Words>
  <Characters>3862</Characters>
  <Application>Microsoft Office Word</Application>
  <DocSecurity>0</DocSecurity>
  <Lines>113</Lines>
  <Paragraphs>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Oliveira</cp:lastModifiedBy>
  <cp:revision>46</cp:revision>
  <dcterms:created xsi:type="dcterms:W3CDTF">2026-07-30T20:26:00Z</dcterms:created>
  <dcterms:modified xsi:type="dcterms:W3CDTF">2026-07-30T21:17:00Z</dcterms:modified>
  <cp:category/>
</cp:coreProperties>
</file>