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1E" w:rsidRPr="001B70FF" w:rsidRDefault="00837C73" w:rsidP="00837C73">
      <w:pPr>
        <w:spacing w:after="0" w:line="240" w:lineRule="auto"/>
        <w:jc w:val="center"/>
        <w:rPr>
          <w:rStyle w:val="Strong"/>
          <w:rFonts w:ascii="CMU Serif" w:hAnsi="CMU Serif" w:cs="CMU Serif"/>
          <w:sz w:val="24"/>
          <w:szCs w:val="24"/>
        </w:rPr>
      </w:pPr>
      <w:r w:rsidRPr="001B70FF">
        <w:rPr>
          <w:rStyle w:val="Strong"/>
          <w:rFonts w:ascii="CMU Serif" w:hAnsi="CMU Serif" w:cs="CMU Serif"/>
          <w:sz w:val="24"/>
          <w:szCs w:val="24"/>
        </w:rPr>
        <w:t>DAFTAR P</w:t>
      </w:r>
      <w:bookmarkStart w:id="0" w:name="_GoBack"/>
      <w:bookmarkEnd w:id="0"/>
      <w:r w:rsidRPr="001B70FF">
        <w:rPr>
          <w:rStyle w:val="Strong"/>
          <w:rFonts w:ascii="CMU Serif" w:hAnsi="CMU Serif" w:cs="CMU Serif"/>
          <w:sz w:val="24"/>
          <w:szCs w:val="24"/>
        </w:rPr>
        <w:t>USTAKA</w:t>
      </w:r>
    </w:p>
    <w:p w:rsidR="00837C73" w:rsidRPr="00837C73" w:rsidRDefault="00837C73" w:rsidP="00837C73">
      <w:pPr>
        <w:spacing w:after="0" w:line="240" w:lineRule="auto"/>
        <w:jc w:val="both"/>
        <w:rPr>
          <w:rFonts w:ascii="CMU Serif" w:hAnsi="CMU Serif" w:cs="CMU Serif"/>
          <w:b/>
          <w:sz w:val="24"/>
          <w:szCs w:val="24"/>
        </w:rPr>
      </w:pPr>
    </w:p>
    <w:p w:rsidR="00837C73" w:rsidRPr="00837C73" w:rsidRDefault="00837C73" w:rsidP="00837C73">
      <w:pPr>
        <w:spacing w:after="0" w:line="240" w:lineRule="auto"/>
        <w:ind w:left="720" w:hanging="720"/>
        <w:jc w:val="both"/>
        <w:textAlignment w:val="baseline"/>
        <w:rPr>
          <w:rStyle w:val="Hyperlink"/>
          <w:rFonts w:ascii="CMU Serif" w:eastAsia="Times New Roman" w:hAnsi="CMU Serif" w:cs="CMU Serif"/>
          <w:color w:val="auto"/>
          <w:sz w:val="24"/>
          <w:szCs w:val="24"/>
        </w:rPr>
      </w:pPr>
      <w:r w:rsidRPr="00837C73">
        <w:rPr>
          <w:rFonts w:ascii="CMU Serif" w:eastAsia="Times New Roman" w:hAnsi="CMU Serif" w:cs="CMU Serif"/>
          <w:sz w:val="24"/>
          <w:szCs w:val="24"/>
        </w:rPr>
        <w:t xml:space="preserve">Abdul Rahman, M. S.,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Mohd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 Ali, H.,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Sipan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, I., Awang, M., &amp; Mohammed, A. H. (2015). SPACE UTILIZATION MODEL FOR HIGHER EDUCATION INSTITUTIONS.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Jurnal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Teknologi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, 75(10). </w:t>
      </w:r>
      <w:hyperlink r:id="rId6" w:history="1">
        <w:r w:rsidR="009A1959">
          <w:rPr>
            <w:rStyle w:val="Hyperlink"/>
            <w:rFonts w:ascii="CMU Serif" w:eastAsia="Times New Roman" w:hAnsi="CMU Serif" w:cs="CMU Serif"/>
            <w:color w:val="auto"/>
            <w:sz w:val="24"/>
            <w:szCs w:val="24"/>
          </w:rPr>
          <w:t>https://doi.org/</w:t>
        </w:r>
        <w:r w:rsidRPr="00837C73">
          <w:rPr>
            <w:rStyle w:val="Hyperlink"/>
            <w:rFonts w:ascii="CMU Serif" w:eastAsia="Times New Roman" w:hAnsi="CMU Serif" w:cs="CMU Serif"/>
            <w:color w:val="auto"/>
            <w:sz w:val="24"/>
            <w:szCs w:val="24"/>
          </w:rPr>
          <w:t>10.11113/jt.v75.5285</w:t>
        </w:r>
      </w:hyperlink>
    </w:p>
    <w:p w:rsidR="00837C73" w:rsidRPr="00837C73" w:rsidRDefault="00837C73" w:rsidP="00837C73">
      <w:pPr>
        <w:spacing w:after="0" w:line="240" w:lineRule="auto"/>
        <w:ind w:left="720" w:hanging="720"/>
        <w:jc w:val="both"/>
        <w:textAlignment w:val="baseline"/>
        <w:rPr>
          <w:rFonts w:ascii="CMU Serif" w:eastAsia="Times New Roman" w:hAnsi="CMU Serif" w:cs="CMU Serif"/>
          <w:sz w:val="24"/>
          <w:szCs w:val="24"/>
        </w:rPr>
      </w:pP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Azizi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, S.,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Rabiee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, R., Nair, G.,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Olofsson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, T. (2020). Application of occupancy and booking information to optimize space and energy use in higher education institutions. E3S Web of Conferences, 172: 25010. </w:t>
      </w:r>
      <w:r w:rsidR="009A1959">
        <w:rPr>
          <w:rFonts w:ascii="CMU Serif" w:eastAsia="Times New Roman" w:hAnsi="CMU Serif" w:cs="CMU Serif"/>
          <w:sz w:val="24"/>
          <w:szCs w:val="24"/>
        </w:rPr>
        <w:t>https://doi.org/</w:t>
      </w:r>
      <w:r w:rsidRPr="00837C73">
        <w:rPr>
          <w:rFonts w:ascii="CMU Serif" w:eastAsia="Times New Roman" w:hAnsi="CMU Serif" w:cs="CMU Serif"/>
          <w:sz w:val="24"/>
          <w:szCs w:val="24"/>
        </w:rPr>
        <w:t>10.1051/e3sconf/202017225010</w:t>
      </w:r>
    </w:p>
    <w:p w:rsidR="00837C73" w:rsidRPr="00837C73" w:rsidRDefault="00837C73" w:rsidP="00837C73">
      <w:pPr>
        <w:spacing w:after="0" w:line="240" w:lineRule="auto"/>
        <w:ind w:left="720" w:hanging="720"/>
        <w:jc w:val="both"/>
        <w:textAlignment w:val="baseline"/>
        <w:rPr>
          <w:rFonts w:ascii="CMU Serif" w:eastAsia="Times New Roman" w:hAnsi="CMU Serif" w:cs="CMU Serif"/>
          <w:sz w:val="24"/>
          <w:szCs w:val="24"/>
        </w:rPr>
      </w:pP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Elsaadany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, A., &amp;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Soliman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>, M. (2017). Experimental Evaluation of Internet of Things in the Educational Environment. International Journal of Engineering Pedagogy (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iJEP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), 7(3), pp. 50–60. </w:t>
      </w:r>
      <w:hyperlink r:id="rId7" w:history="1">
        <w:r w:rsidR="009A1959">
          <w:rPr>
            <w:rStyle w:val="Hyperlink"/>
            <w:rFonts w:ascii="CMU Serif" w:eastAsia="Times New Roman" w:hAnsi="CMU Serif" w:cs="CMU Serif"/>
            <w:color w:val="auto"/>
            <w:sz w:val="24"/>
            <w:szCs w:val="24"/>
          </w:rPr>
          <w:t>https://doi.org/</w:t>
        </w:r>
        <w:r w:rsidRPr="00837C73">
          <w:rPr>
            <w:rStyle w:val="Hyperlink"/>
            <w:rFonts w:ascii="CMU Serif" w:eastAsia="Times New Roman" w:hAnsi="CMU Serif" w:cs="CMU Serif"/>
            <w:color w:val="auto"/>
            <w:sz w:val="24"/>
            <w:szCs w:val="24"/>
          </w:rPr>
          <w:t>10.3991/ijep.v7i3.7187</w:t>
        </w:r>
      </w:hyperlink>
    </w:p>
    <w:p w:rsidR="00837C73" w:rsidRPr="00837C73" w:rsidRDefault="00837C73" w:rsidP="00837C73">
      <w:pPr>
        <w:spacing w:after="0" w:line="240" w:lineRule="auto"/>
        <w:ind w:left="720" w:hanging="720"/>
        <w:jc w:val="both"/>
        <w:textAlignment w:val="baseline"/>
        <w:rPr>
          <w:rFonts w:ascii="CMU Serif" w:eastAsia="Times New Roman" w:hAnsi="CMU Serif" w:cs="CMU Serif"/>
          <w:sz w:val="24"/>
          <w:szCs w:val="24"/>
        </w:rPr>
      </w:pP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Dasiopoulou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,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Stamatia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>, et al. "Knowledge-assisted semantic video object detection." IEEE Transactions on Circuits and Systems for Video Technology 15.10 (2005): 1210–1224.</w:t>
      </w:r>
    </w:p>
    <w:p w:rsidR="00837C73" w:rsidRPr="00837C73" w:rsidRDefault="00837C73" w:rsidP="00837C73">
      <w:pPr>
        <w:spacing w:after="0" w:line="240" w:lineRule="auto"/>
        <w:ind w:left="720" w:hanging="720"/>
        <w:jc w:val="both"/>
        <w:textAlignment w:val="baseline"/>
        <w:rPr>
          <w:rFonts w:ascii="CMU Serif" w:eastAsia="Times New Roman" w:hAnsi="CMU Serif" w:cs="CMU Serif"/>
          <w:sz w:val="24"/>
          <w:szCs w:val="24"/>
        </w:rPr>
      </w:pP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LeCun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, Y.,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Bengio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, Y. &amp; Hinton, G. Deep learning. Nature 521, 436–444 (2015). </w:t>
      </w:r>
      <w:hyperlink r:id="rId8" w:history="1">
        <w:r w:rsidRPr="00837C73">
          <w:rPr>
            <w:rStyle w:val="Hyperlink"/>
            <w:rFonts w:ascii="CMU Serif" w:eastAsia="Times New Roman" w:hAnsi="CMU Serif" w:cs="CMU Serif"/>
            <w:color w:val="auto"/>
            <w:sz w:val="24"/>
            <w:szCs w:val="24"/>
          </w:rPr>
          <w:t>https://doi.org/10.1038/nature14539</w:t>
        </w:r>
      </w:hyperlink>
    </w:p>
    <w:p w:rsidR="00837C73" w:rsidRDefault="00837C73" w:rsidP="00837C73">
      <w:pPr>
        <w:spacing w:after="0" w:line="240" w:lineRule="auto"/>
        <w:ind w:left="720" w:hanging="720"/>
        <w:jc w:val="both"/>
        <w:textAlignment w:val="baseline"/>
        <w:rPr>
          <w:rFonts w:ascii="CMU Serif" w:eastAsia="Times New Roman" w:hAnsi="CMU Serif" w:cs="CMU Serif"/>
          <w:sz w:val="24"/>
          <w:szCs w:val="24"/>
        </w:rPr>
      </w:pP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Saffari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, Ali &amp; Tan, Sin Yong &amp;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Katanbaf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, Mohamad &amp;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Saha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,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Homagni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 &amp; Smith, Joshua &amp; Sarkar,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Soumik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>. (2021). Battery-Free Camera Occupancy Detection System. 13-18. 10.1145/3469116.3470013.</w:t>
      </w:r>
    </w:p>
    <w:p w:rsidR="00837C73" w:rsidRDefault="00837C73" w:rsidP="00837C73">
      <w:pPr>
        <w:spacing w:after="0" w:line="240" w:lineRule="auto"/>
        <w:ind w:left="720" w:hanging="720"/>
        <w:jc w:val="both"/>
        <w:textAlignment w:val="baseline"/>
        <w:rPr>
          <w:rFonts w:ascii="CMU Serif" w:eastAsia="Times New Roman" w:hAnsi="CMU Serif" w:cs="CMU Serif"/>
          <w:sz w:val="24"/>
          <w:szCs w:val="24"/>
        </w:rPr>
      </w:pPr>
      <w:proofErr w:type="gramStart"/>
      <w:r w:rsidRPr="00837C73">
        <w:rPr>
          <w:rFonts w:ascii="CMU Serif" w:eastAsia="Times New Roman" w:hAnsi="CMU Serif" w:cs="CMU Serif"/>
          <w:sz w:val="24"/>
          <w:szCs w:val="24"/>
        </w:rPr>
        <w:t>Rumah.com(</w:t>
      </w:r>
      <w:proofErr w:type="spellStart"/>
      <w:proofErr w:type="gramEnd"/>
      <w:r w:rsidRPr="00837C73">
        <w:rPr>
          <w:rFonts w:ascii="CMU Serif" w:eastAsia="Times New Roman" w:hAnsi="CMU Serif" w:cs="CMU Serif"/>
          <w:sz w:val="24"/>
          <w:szCs w:val="24"/>
        </w:rPr>
        <w:t>n.d.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). Rumah.com by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PropertyGuru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.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Diakses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 3 April 2023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dari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 </w:t>
      </w:r>
      <w:hyperlink r:id="rId9" w:history="1">
        <w:r w:rsidRPr="00837C73">
          <w:rPr>
            <w:rStyle w:val="Hyperlink"/>
            <w:rFonts w:ascii="CMU Serif" w:eastAsia="Times New Roman" w:hAnsi="CMU Serif" w:cs="CMU Serif"/>
            <w:color w:val="auto"/>
            <w:sz w:val="24"/>
            <w:szCs w:val="24"/>
          </w:rPr>
          <w:t>https://www.rumah.com/panduan-properti/okupansi-adalah-59484</w:t>
        </w:r>
      </w:hyperlink>
    </w:p>
    <w:p w:rsidR="00837C73" w:rsidRPr="00837C73" w:rsidRDefault="00837C73" w:rsidP="00837C73">
      <w:pPr>
        <w:spacing w:after="0" w:line="240" w:lineRule="auto"/>
        <w:ind w:left="720" w:hanging="720"/>
        <w:jc w:val="both"/>
        <w:textAlignment w:val="baseline"/>
        <w:rPr>
          <w:rFonts w:ascii="CMU Serif" w:eastAsia="Times New Roman" w:hAnsi="CMU Serif" w:cs="CMU Serif"/>
          <w:sz w:val="24"/>
          <w:szCs w:val="24"/>
        </w:rPr>
      </w:pPr>
      <w:r w:rsidRPr="00837C73">
        <w:rPr>
          <w:rFonts w:ascii="CMU Serif" w:eastAsia="Times New Roman" w:hAnsi="CMU Serif" w:cs="CMU Serif"/>
          <w:sz w:val="24"/>
          <w:szCs w:val="24"/>
        </w:rPr>
        <w:t>Wikipedia (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n.d.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). Wikipedia,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Ensiklopedia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Bebas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.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Diakses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 3 April 2023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dari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 </w:t>
      </w:r>
      <w:hyperlink r:id="rId10" w:history="1">
        <w:r w:rsidRPr="00837C73">
          <w:rPr>
            <w:rStyle w:val="Hyperlink"/>
            <w:rFonts w:ascii="CMU Serif" w:eastAsia="Times New Roman" w:hAnsi="CMU Serif" w:cs="CMU Serif"/>
            <w:color w:val="auto"/>
            <w:sz w:val="24"/>
            <w:szCs w:val="24"/>
          </w:rPr>
          <w:t>https://en.wikipedia.org/wiki/Object_detection</w:t>
        </w:r>
      </w:hyperlink>
    </w:p>
    <w:p w:rsidR="00837C73" w:rsidRPr="00837C73" w:rsidRDefault="00837C73" w:rsidP="00837C73">
      <w:pPr>
        <w:spacing w:after="0" w:line="240" w:lineRule="auto"/>
        <w:ind w:left="720" w:hanging="720"/>
        <w:jc w:val="both"/>
        <w:textAlignment w:val="baseline"/>
        <w:rPr>
          <w:rFonts w:ascii="CMU Serif" w:eastAsia="Times New Roman" w:hAnsi="CMU Serif" w:cs="CMU Serif"/>
          <w:sz w:val="24"/>
          <w:szCs w:val="24"/>
        </w:rPr>
      </w:pPr>
      <w:r w:rsidRPr="00837C73">
        <w:rPr>
          <w:rFonts w:ascii="CMU Serif" w:eastAsia="Times New Roman" w:hAnsi="CMU Serif" w:cs="CMU Serif"/>
          <w:sz w:val="24"/>
          <w:szCs w:val="24"/>
        </w:rPr>
        <w:t>Wikipedia (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n.d.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). Wikipedia,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Ensiklopedia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Bebas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.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Diakses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 3 April 2023 </w:t>
      </w:r>
      <w:proofErr w:type="spellStart"/>
      <w:r w:rsidRPr="00837C73">
        <w:rPr>
          <w:rFonts w:ascii="CMU Serif" w:eastAsia="Times New Roman" w:hAnsi="CMU Serif" w:cs="CMU Serif"/>
          <w:sz w:val="24"/>
          <w:szCs w:val="24"/>
        </w:rPr>
        <w:t>dari</w:t>
      </w:r>
      <w:proofErr w:type="spellEnd"/>
      <w:r w:rsidRPr="00837C73">
        <w:rPr>
          <w:rFonts w:ascii="CMU Serif" w:eastAsia="Times New Roman" w:hAnsi="CMU Serif" w:cs="CMU Serif"/>
          <w:sz w:val="24"/>
          <w:szCs w:val="24"/>
        </w:rPr>
        <w:t xml:space="preserve"> </w:t>
      </w:r>
      <w:hyperlink r:id="rId11" w:history="1">
        <w:r w:rsidRPr="00837C73">
          <w:rPr>
            <w:rStyle w:val="Hyperlink"/>
            <w:rFonts w:ascii="CMU Serif" w:eastAsia="Times New Roman" w:hAnsi="CMU Serif" w:cs="CMU Serif"/>
            <w:color w:val="auto"/>
            <w:sz w:val="24"/>
            <w:szCs w:val="24"/>
          </w:rPr>
          <w:t>https://en.wikipedia.org/wiki/Internet_of_things</w:t>
        </w:r>
      </w:hyperlink>
    </w:p>
    <w:sectPr w:rsidR="00837C73" w:rsidRPr="00837C73" w:rsidSect="00837C73">
      <w:pgSz w:w="12240" w:h="15840"/>
      <w:pgMar w:top="1701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82A70"/>
    <w:multiLevelType w:val="hybridMultilevel"/>
    <w:tmpl w:val="73842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73"/>
    <w:rsid w:val="001B3195"/>
    <w:rsid w:val="001B70FF"/>
    <w:rsid w:val="0043101E"/>
    <w:rsid w:val="00837C73"/>
    <w:rsid w:val="009A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5C4D"/>
  <w15:chartTrackingRefBased/>
  <w15:docId w15:val="{BDFA225C-F21F-4A48-A76A-DA5BC759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C7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B7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nature1453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3991/ijep.v7i3.718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113/jt.v75.5285" TargetMode="External"/><Relationship Id="rId11" Type="http://schemas.openxmlformats.org/officeDocument/2006/relationships/hyperlink" Target="https://en.wikipedia.org/wiki/Internet_of_thing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Object_det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mah.com/panduan-properti/okupansi-adalah-594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B140F-1CE6-4DA9-AFC0-46D20426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</dc:creator>
  <cp:keywords/>
  <dc:description/>
  <cp:lastModifiedBy>jafar</cp:lastModifiedBy>
  <cp:revision>2</cp:revision>
  <cp:lastPrinted>2023-06-18T23:33:00Z</cp:lastPrinted>
  <dcterms:created xsi:type="dcterms:W3CDTF">2023-06-18T23:21:00Z</dcterms:created>
  <dcterms:modified xsi:type="dcterms:W3CDTF">2023-06-19T22:06:00Z</dcterms:modified>
</cp:coreProperties>
</file>