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Global Bible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Global Bible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free audio Bible engagement platform that equips believers on the frontlines of Scripture access in 45+ languages across 170+ countries. I am writing because Global Bible Foundation's mission to fuel spiritual transformation through Bible engagement and discipleship worldwide connects directly to a project we are pursuing in one of the hardest-to-reach corners of North Africa.</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Tunisia is 99% Muslim. Its community of believers numbers in the low thousands. Proselytizing is a crime under Tunisian law. And yet, since the Arab Spring, Tunisians have shown a growing hunger to explore Scripture. Underground house churches are forming. Believers from Muslim backgrounds are quietly sharing their faith. But they face a critical barrier: Tunisian Arabic, called Derja, is the language people actually speak, and it is dramatically different from Modern Standard Arabic. Without audio Scripture in Derja, these believers cannot discover the Bible in the language of their hearts. In another part of the region, a North African woman named Miriam first encountered the Bible through Waha when a friend invited her to an audio Bible study. Within months, she was facilitating groups of her own, and those groups multiplied across multiple countries without her direct involvement. That kind of fruit begins with Scripture in a language people understand.</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 $5,000 partnership would fund the translation and audio recording of Waha's Discovery Bible Study (DBS) curriculum in Tunisian Derja, creating a permanent resource for 12 million speakers in Tunisia and diaspora communities in Paris, Rome, and Berlin. Waha's security features, including disguise mode, encryption, and offline capability, keep believers safe in this context. Like your partners Oasis International and WordSpread, Waha equips local believers to nurture deeper faith in their communities, but through audio, serving those who cannot safely carry a printed Bible.</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be glad to explore whether this project fits within Global Bible Foundation's vision for resourcing partner organizations on the frontlines of Bible engagement. A brief proposal is enclosed, and I welcome a conversation at your convenience.</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