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AF5F75" w14:textId="33CCCC6D" w:rsidR="00DF6DF0" w:rsidRDefault="00690416">
      <w:pPr>
        <w:rPr>
          <w:b/>
          <w:bCs/>
          <w:sz w:val="28"/>
          <w:szCs w:val="28"/>
        </w:rPr>
      </w:pPr>
      <w:r>
        <w:rPr>
          <w:b/>
          <w:bCs/>
          <w:sz w:val="44"/>
          <w:szCs w:val="44"/>
        </w:rPr>
        <w:tab/>
      </w:r>
      <w:r>
        <w:rPr>
          <w:b/>
          <w:bCs/>
          <w:sz w:val="44"/>
          <w:szCs w:val="44"/>
        </w:rPr>
        <w:tab/>
      </w:r>
      <w:r>
        <w:rPr>
          <w:b/>
          <w:bCs/>
          <w:sz w:val="44"/>
          <w:szCs w:val="44"/>
        </w:rPr>
        <w:tab/>
      </w:r>
      <w:r>
        <w:rPr>
          <w:b/>
          <w:bCs/>
          <w:sz w:val="44"/>
          <w:szCs w:val="44"/>
        </w:rPr>
        <w:tab/>
        <w:t xml:space="preserve">  </w:t>
      </w:r>
      <w:r w:rsidR="0040737A">
        <w:rPr>
          <w:b/>
          <w:bCs/>
          <w:sz w:val="44"/>
          <w:szCs w:val="44"/>
        </w:rPr>
        <w:t xml:space="preserve">     </w:t>
      </w:r>
      <w:r w:rsidRPr="00690416">
        <w:rPr>
          <w:b/>
          <w:bCs/>
          <w:sz w:val="28"/>
          <w:szCs w:val="28"/>
        </w:rPr>
        <w:t>Table of Content</w:t>
      </w:r>
    </w:p>
    <w:p w14:paraId="52CB3C73" w14:textId="59DAF339" w:rsidR="00282A82" w:rsidRDefault="00282A82">
      <w:pPr>
        <w:rPr>
          <w:b/>
          <w:bCs/>
          <w:sz w:val="28"/>
          <w:szCs w:val="28"/>
        </w:rPr>
      </w:pPr>
    </w:p>
    <w:sdt>
      <w:sdtPr>
        <w:rPr>
          <w:rFonts w:asciiTheme="minorHAnsi" w:eastAsiaTheme="minorHAnsi" w:hAnsiTheme="minorHAnsi" w:cstheme="minorBidi"/>
          <w:color w:val="auto"/>
          <w:sz w:val="22"/>
          <w:szCs w:val="22"/>
        </w:rPr>
        <w:id w:val="-1976524136"/>
        <w:docPartObj>
          <w:docPartGallery w:val="Table of Contents"/>
          <w:docPartUnique/>
        </w:docPartObj>
      </w:sdtPr>
      <w:sdtEndPr>
        <w:rPr>
          <w:b/>
          <w:bCs/>
          <w:noProof/>
        </w:rPr>
      </w:sdtEndPr>
      <w:sdtContent>
        <w:p w14:paraId="20C68C3D" w14:textId="62D29E86" w:rsidR="00282A82" w:rsidRDefault="00282A82">
          <w:pPr>
            <w:pStyle w:val="TOCHeading"/>
          </w:pPr>
          <w:r>
            <w:t>Contents</w:t>
          </w:r>
        </w:p>
        <w:p w14:paraId="4265EE9D" w14:textId="57AB5F78" w:rsidR="00282A82" w:rsidRDefault="00282A82">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08711795" w:history="1">
            <w:r w:rsidRPr="00557D4E">
              <w:rPr>
                <w:rStyle w:val="Hyperlink"/>
                <w:rFonts w:cstheme="minorHAnsi"/>
                <w:b/>
                <w:bCs/>
                <w:noProof/>
              </w:rPr>
              <w:t>1. Purpose</w:t>
            </w:r>
            <w:r>
              <w:rPr>
                <w:noProof/>
                <w:webHidden/>
              </w:rPr>
              <w:tab/>
            </w:r>
            <w:r>
              <w:rPr>
                <w:noProof/>
                <w:webHidden/>
              </w:rPr>
              <w:fldChar w:fldCharType="begin"/>
            </w:r>
            <w:r>
              <w:rPr>
                <w:noProof/>
                <w:webHidden/>
              </w:rPr>
              <w:instrText xml:space="preserve"> PAGEREF _Toc108711795 \h </w:instrText>
            </w:r>
            <w:r>
              <w:rPr>
                <w:noProof/>
                <w:webHidden/>
              </w:rPr>
            </w:r>
            <w:r>
              <w:rPr>
                <w:noProof/>
                <w:webHidden/>
              </w:rPr>
              <w:fldChar w:fldCharType="separate"/>
            </w:r>
            <w:r>
              <w:rPr>
                <w:noProof/>
                <w:webHidden/>
              </w:rPr>
              <w:t>2</w:t>
            </w:r>
            <w:r>
              <w:rPr>
                <w:noProof/>
                <w:webHidden/>
              </w:rPr>
              <w:fldChar w:fldCharType="end"/>
            </w:r>
          </w:hyperlink>
        </w:p>
        <w:p w14:paraId="5B7FDDC4" w14:textId="65743DF5" w:rsidR="00282A82" w:rsidRDefault="00AC0F25">
          <w:pPr>
            <w:pStyle w:val="TOC2"/>
            <w:tabs>
              <w:tab w:val="right" w:leader="dot" w:pos="9350"/>
            </w:tabs>
            <w:rPr>
              <w:rFonts w:eastAsiaTheme="minorEastAsia"/>
              <w:noProof/>
            </w:rPr>
          </w:pPr>
          <w:hyperlink w:anchor="_Toc108711796" w:history="1">
            <w:r w:rsidR="00282A82" w:rsidRPr="00557D4E">
              <w:rPr>
                <w:rStyle w:val="Hyperlink"/>
                <w:rFonts w:cstheme="minorHAnsi"/>
                <w:b/>
                <w:bCs/>
                <w:noProof/>
              </w:rPr>
              <w:t>2. Scope</w:t>
            </w:r>
            <w:r w:rsidR="00282A82">
              <w:rPr>
                <w:noProof/>
                <w:webHidden/>
              </w:rPr>
              <w:tab/>
            </w:r>
            <w:r w:rsidR="00282A82">
              <w:rPr>
                <w:noProof/>
                <w:webHidden/>
              </w:rPr>
              <w:fldChar w:fldCharType="begin"/>
            </w:r>
            <w:r w:rsidR="00282A82">
              <w:rPr>
                <w:noProof/>
                <w:webHidden/>
              </w:rPr>
              <w:instrText xml:space="preserve"> PAGEREF _Toc108711796 \h </w:instrText>
            </w:r>
            <w:r w:rsidR="00282A82">
              <w:rPr>
                <w:noProof/>
                <w:webHidden/>
              </w:rPr>
            </w:r>
            <w:r w:rsidR="00282A82">
              <w:rPr>
                <w:noProof/>
                <w:webHidden/>
              </w:rPr>
              <w:fldChar w:fldCharType="separate"/>
            </w:r>
            <w:r w:rsidR="00282A82">
              <w:rPr>
                <w:noProof/>
                <w:webHidden/>
              </w:rPr>
              <w:t>2</w:t>
            </w:r>
            <w:r w:rsidR="00282A82">
              <w:rPr>
                <w:noProof/>
                <w:webHidden/>
              </w:rPr>
              <w:fldChar w:fldCharType="end"/>
            </w:r>
          </w:hyperlink>
        </w:p>
        <w:p w14:paraId="536B9526" w14:textId="1B050879" w:rsidR="00282A82" w:rsidRDefault="00AC0F25">
          <w:pPr>
            <w:pStyle w:val="TOC2"/>
            <w:tabs>
              <w:tab w:val="right" w:leader="dot" w:pos="9350"/>
            </w:tabs>
            <w:rPr>
              <w:rFonts w:eastAsiaTheme="minorEastAsia"/>
              <w:noProof/>
            </w:rPr>
          </w:pPr>
          <w:hyperlink w:anchor="_Toc108711797" w:history="1">
            <w:r w:rsidR="00282A82" w:rsidRPr="00557D4E">
              <w:rPr>
                <w:rStyle w:val="Hyperlink"/>
                <w:rFonts w:cstheme="minorHAnsi"/>
                <w:b/>
                <w:bCs/>
                <w:noProof/>
              </w:rPr>
              <w:t>3. Responsibilities</w:t>
            </w:r>
            <w:r w:rsidR="00282A82">
              <w:rPr>
                <w:noProof/>
                <w:webHidden/>
              </w:rPr>
              <w:tab/>
            </w:r>
            <w:r w:rsidR="00282A82">
              <w:rPr>
                <w:noProof/>
                <w:webHidden/>
              </w:rPr>
              <w:fldChar w:fldCharType="begin"/>
            </w:r>
            <w:r w:rsidR="00282A82">
              <w:rPr>
                <w:noProof/>
                <w:webHidden/>
              </w:rPr>
              <w:instrText xml:space="preserve"> PAGEREF _Toc108711797 \h </w:instrText>
            </w:r>
            <w:r w:rsidR="00282A82">
              <w:rPr>
                <w:noProof/>
                <w:webHidden/>
              </w:rPr>
            </w:r>
            <w:r w:rsidR="00282A82">
              <w:rPr>
                <w:noProof/>
                <w:webHidden/>
              </w:rPr>
              <w:fldChar w:fldCharType="separate"/>
            </w:r>
            <w:r w:rsidR="00282A82">
              <w:rPr>
                <w:noProof/>
                <w:webHidden/>
              </w:rPr>
              <w:t>2</w:t>
            </w:r>
            <w:r w:rsidR="00282A82">
              <w:rPr>
                <w:noProof/>
                <w:webHidden/>
              </w:rPr>
              <w:fldChar w:fldCharType="end"/>
            </w:r>
          </w:hyperlink>
        </w:p>
        <w:p w14:paraId="6145B0B0" w14:textId="361FA02A" w:rsidR="00282A82" w:rsidRDefault="00AC0F25">
          <w:pPr>
            <w:pStyle w:val="TOC2"/>
            <w:tabs>
              <w:tab w:val="right" w:leader="dot" w:pos="9350"/>
            </w:tabs>
            <w:rPr>
              <w:rFonts w:eastAsiaTheme="minorEastAsia"/>
              <w:noProof/>
            </w:rPr>
          </w:pPr>
          <w:hyperlink w:anchor="_Toc108711798" w:history="1">
            <w:r w:rsidR="00282A82" w:rsidRPr="00557D4E">
              <w:rPr>
                <w:rStyle w:val="Hyperlink"/>
                <w:rFonts w:cstheme="minorHAnsi"/>
                <w:b/>
                <w:bCs/>
                <w:noProof/>
              </w:rPr>
              <w:t>4. Procurement Procedure Annexure B (process flow):</w:t>
            </w:r>
            <w:r w:rsidR="00282A82">
              <w:rPr>
                <w:noProof/>
                <w:webHidden/>
              </w:rPr>
              <w:tab/>
            </w:r>
            <w:r w:rsidR="00282A82">
              <w:rPr>
                <w:noProof/>
                <w:webHidden/>
              </w:rPr>
              <w:fldChar w:fldCharType="begin"/>
            </w:r>
            <w:r w:rsidR="00282A82">
              <w:rPr>
                <w:noProof/>
                <w:webHidden/>
              </w:rPr>
              <w:instrText xml:space="preserve"> PAGEREF _Toc108711798 \h </w:instrText>
            </w:r>
            <w:r w:rsidR="00282A82">
              <w:rPr>
                <w:noProof/>
                <w:webHidden/>
              </w:rPr>
            </w:r>
            <w:r w:rsidR="00282A82">
              <w:rPr>
                <w:noProof/>
                <w:webHidden/>
              </w:rPr>
              <w:fldChar w:fldCharType="separate"/>
            </w:r>
            <w:r w:rsidR="00282A82">
              <w:rPr>
                <w:noProof/>
                <w:webHidden/>
              </w:rPr>
              <w:t>3</w:t>
            </w:r>
            <w:r w:rsidR="00282A82">
              <w:rPr>
                <w:noProof/>
                <w:webHidden/>
              </w:rPr>
              <w:fldChar w:fldCharType="end"/>
            </w:r>
          </w:hyperlink>
        </w:p>
        <w:p w14:paraId="499840A1" w14:textId="188B8150" w:rsidR="00282A82" w:rsidRDefault="00AC0F25">
          <w:pPr>
            <w:pStyle w:val="TOC2"/>
            <w:tabs>
              <w:tab w:val="right" w:leader="dot" w:pos="9350"/>
            </w:tabs>
            <w:rPr>
              <w:rFonts w:eastAsiaTheme="minorEastAsia"/>
              <w:noProof/>
            </w:rPr>
          </w:pPr>
          <w:hyperlink w:anchor="_Toc108711799" w:history="1">
            <w:r w:rsidR="00282A82" w:rsidRPr="00557D4E">
              <w:rPr>
                <w:rStyle w:val="Hyperlink"/>
                <w:rFonts w:cstheme="minorHAnsi"/>
                <w:b/>
                <w:bCs/>
                <w:noProof/>
              </w:rPr>
              <w:t>5. Supplier Selection &amp; Evaluation Criteria:</w:t>
            </w:r>
            <w:r w:rsidR="00282A82">
              <w:rPr>
                <w:noProof/>
                <w:webHidden/>
              </w:rPr>
              <w:tab/>
            </w:r>
            <w:r w:rsidR="00282A82">
              <w:rPr>
                <w:noProof/>
                <w:webHidden/>
              </w:rPr>
              <w:fldChar w:fldCharType="begin"/>
            </w:r>
            <w:r w:rsidR="00282A82">
              <w:rPr>
                <w:noProof/>
                <w:webHidden/>
              </w:rPr>
              <w:instrText xml:space="preserve"> PAGEREF _Toc108711799 \h </w:instrText>
            </w:r>
            <w:r w:rsidR="00282A82">
              <w:rPr>
                <w:noProof/>
                <w:webHidden/>
              </w:rPr>
            </w:r>
            <w:r w:rsidR="00282A82">
              <w:rPr>
                <w:noProof/>
                <w:webHidden/>
              </w:rPr>
              <w:fldChar w:fldCharType="separate"/>
            </w:r>
            <w:r w:rsidR="00282A82">
              <w:rPr>
                <w:noProof/>
                <w:webHidden/>
              </w:rPr>
              <w:t>6</w:t>
            </w:r>
            <w:r w:rsidR="00282A82">
              <w:rPr>
                <w:noProof/>
                <w:webHidden/>
              </w:rPr>
              <w:fldChar w:fldCharType="end"/>
            </w:r>
          </w:hyperlink>
        </w:p>
        <w:p w14:paraId="70F44185" w14:textId="7983ADD7" w:rsidR="00282A82" w:rsidRDefault="00AC0F25">
          <w:pPr>
            <w:pStyle w:val="TOC1"/>
            <w:tabs>
              <w:tab w:val="right" w:leader="dot" w:pos="9350"/>
            </w:tabs>
            <w:rPr>
              <w:rFonts w:eastAsiaTheme="minorEastAsia"/>
              <w:noProof/>
            </w:rPr>
          </w:pPr>
          <w:hyperlink w:anchor="_Toc108711800" w:history="1">
            <w:r w:rsidR="00282A82" w:rsidRPr="00557D4E">
              <w:rPr>
                <w:rStyle w:val="Hyperlink"/>
                <w:noProof/>
              </w:rPr>
              <w:t>Annexure 1</w:t>
            </w:r>
            <w:r w:rsidR="00282A82">
              <w:rPr>
                <w:noProof/>
                <w:webHidden/>
              </w:rPr>
              <w:tab/>
            </w:r>
            <w:r w:rsidR="00282A82">
              <w:rPr>
                <w:noProof/>
                <w:webHidden/>
              </w:rPr>
              <w:fldChar w:fldCharType="begin"/>
            </w:r>
            <w:r w:rsidR="00282A82">
              <w:rPr>
                <w:noProof/>
                <w:webHidden/>
              </w:rPr>
              <w:instrText xml:space="preserve"> PAGEREF _Toc108711800 \h </w:instrText>
            </w:r>
            <w:r w:rsidR="00282A82">
              <w:rPr>
                <w:noProof/>
                <w:webHidden/>
              </w:rPr>
            </w:r>
            <w:r w:rsidR="00282A82">
              <w:rPr>
                <w:noProof/>
                <w:webHidden/>
              </w:rPr>
              <w:fldChar w:fldCharType="separate"/>
            </w:r>
            <w:r w:rsidR="00282A82">
              <w:rPr>
                <w:noProof/>
                <w:webHidden/>
              </w:rPr>
              <w:t>17</w:t>
            </w:r>
            <w:r w:rsidR="00282A82">
              <w:rPr>
                <w:noProof/>
                <w:webHidden/>
              </w:rPr>
              <w:fldChar w:fldCharType="end"/>
            </w:r>
          </w:hyperlink>
        </w:p>
        <w:p w14:paraId="65826DC5" w14:textId="53F914E0" w:rsidR="00282A82" w:rsidRDefault="00AC0F25">
          <w:pPr>
            <w:pStyle w:val="TOC2"/>
            <w:tabs>
              <w:tab w:val="right" w:leader="dot" w:pos="9350"/>
            </w:tabs>
            <w:rPr>
              <w:rFonts w:eastAsiaTheme="minorEastAsia"/>
              <w:noProof/>
            </w:rPr>
          </w:pPr>
          <w:hyperlink w:anchor="_Toc108711801" w:history="1">
            <w:r w:rsidR="00282A82" w:rsidRPr="00557D4E">
              <w:rPr>
                <w:rStyle w:val="Hyperlink"/>
                <w:noProof/>
              </w:rPr>
              <w:t>Purchase Requisition Form</w:t>
            </w:r>
            <w:r w:rsidR="00282A82">
              <w:rPr>
                <w:noProof/>
                <w:webHidden/>
              </w:rPr>
              <w:tab/>
            </w:r>
            <w:r w:rsidR="00282A82">
              <w:rPr>
                <w:noProof/>
                <w:webHidden/>
              </w:rPr>
              <w:fldChar w:fldCharType="begin"/>
            </w:r>
            <w:r w:rsidR="00282A82">
              <w:rPr>
                <w:noProof/>
                <w:webHidden/>
              </w:rPr>
              <w:instrText xml:space="preserve"> PAGEREF _Toc108711801 \h </w:instrText>
            </w:r>
            <w:r w:rsidR="00282A82">
              <w:rPr>
                <w:noProof/>
                <w:webHidden/>
              </w:rPr>
            </w:r>
            <w:r w:rsidR="00282A82">
              <w:rPr>
                <w:noProof/>
                <w:webHidden/>
              </w:rPr>
              <w:fldChar w:fldCharType="separate"/>
            </w:r>
            <w:r w:rsidR="00282A82">
              <w:rPr>
                <w:noProof/>
                <w:webHidden/>
              </w:rPr>
              <w:t>17</w:t>
            </w:r>
            <w:r w:rsidR="00282A82">
              <w:rPr>
                <w:noProof/>
                <w:webHidden/>
              </w:rPr>
              <w:fldChar w:fldCharType="end"/>
            </w:r>
          </w:hyperlink>
        </w:p>
        <w:p w14:paraId="57BA127B" w14:textId="229C09EF" w:rsidR="00282A82" w:rsidRDefault="00AC0F25">
          <w:pPr>
            <w:pStyle w:val="TOC1"/>
            <w:tabs>
              <w:tab w:val="right" w:leader="dot" w:pos="9350"/>
            </w:tabs>
            <w:rPr>
              <w:rFonts w:eastAsiaTheme="minorEastAsia"/>
              <w:noProof/>
            </w:rPr>
          </w:pPr>
          <w:hyperlink w:anchor="_Toc108711802" w:history="1">
            <w:r w:rsidR="00282A82" w:rsidRPr="00557D4E">
              <w:rPr>
                <w:rStyle w:val="Hyperlink"/>
                <w:noProof/>
              </w:rPr>
              <w:t>Annexure 2</w:t>
            </w:r>
            <w:r w:rsidR="00282A82">
              <w:rPr>
                <w:noProof/>
                <w:webHidden/>
              </w:rPr>
              <w:tab/>
            </w:r>
            <w:r w:rsidR="00282A82">
              <w:rPr>
                <w:noProof/>
                <w:webHidden/>
              </w:rPr>
              <w:fldChar w:fldCharType="begin"/>
            </w:r>
            <w:r w:rsidR="00282A82">
              <w:rPr>
                <w:noProof/>
                <w:webHidden/>
              </w:rPr>
              <w:instrText xml:space="preserve"> PAGEREF _Toc108711802 \h </w:instrText>
            </w:r>
            <w:r w:rsidR="00282A82">
              <w:rPr>
                <w:noProof/>
                <w:webHidden/>
              </w:rPr>
            </w:r>
            <w:r w:rsidR="00282A82">
              <w:rPr>
                <w:noProof/>
                <w:webHidden/>
              </w:rPr>
              <w:fldChar w:fldCharType="separate"/>
            </w:r>
            <w:r w:rsidR="00282A82">
              <w:rPr>
                <w:noProof/>
                <w:webHidden/>
              </w:rPr>
              <w:t>18</w:t>
            </w:r>
            <w:r w:rsidR="00282A82">
              <w:rPr>
                <w:noProof/>
                <w:webHidden/>
              </w:rPr>
              <w:fldChar w:fldCharType="end"/>
            </w:r>
          </w:hyperlink>
        </w:p>
        <w:p w14:paraId="1863D273" w14:textId="723DE7EA" w:rsidR="00282A82" w:rsidRDefault="00AC0F25">
          <w:pPr>
            <w:pStyle w:val="TOC2"/>
            <w:tabs>
              <w:tab w:val="right" w:leader="dot" w:pos="9350"/>
            </w:tabs>
            <w:rPr>
              <w:rFonts w:eastAsiaTheme="minorEastAsia"/>
              <w:noProof/>
            </w:rPr>
          </w:pPr>
          <w:hyperlink w:anchor="_Toc108711803" w:history="1">
            <w:r w:rsidR="00282A82" w:rsidRPr="00557D4E">
              <w:rPr>
                <w:rStyle w:val="Hyperlink"/>
                <w:noProof/>
              </w:rPr>
              <w:t>Process Flow for Petty Cash Purchases</w:t>
            </w:r>
            <w:r w:rsidR="00282A82">
              <w:rPr>
                <w:noProof/>
                <w:webHidden/>
              </w:rPr>
              <w:tab/>
            </w:r>
            <w:r w:rsidR="00282A82">
              <w:rPr>
                <w:noProof/>
                <w:webHidden/>
              </w:rPr>
              <w:fldChar w:fldCharType="begin"/>
            </w:r>
            <w:r w:rsidR="00282A82">
              <w:rPr>
                <w:noProof/>
                <w:webHidden/>
              </w:rPr>
              <w:instrText xml:space="preserve"> PAGEREF _Toc108711803 \h </w:instrText>
            </w:r>
            <w:r w:rsidR="00282A82">
              <w:rPr>
                <w:noProof/>
                <w:webHidden/>
              </w:rPr>
            </w:r>
            <w:r w:rsidR="00282A82">
              <w:rPr>
                <w:noProof/>
                <w:webHidden/>
              </w:rPr>
              <w:fldChar w:fldCharType="separate"/>
            </w:r>
            <w:r w:rsidR="00282A82">
              <w:rPr>
                <w:noProof/>
                <w:webHidden/>
              </w:rPr>
              <w:t>18</w:t>
            </w:r>
            <w:r w:rsidR="00282A82">
              <w:rPr>
                <w:noProof/>
                <w:webHidden/>
              </w:rPr>
              <w:fldChar w:fldCharType="end"/>
            </w:r>
          </w:hyperlink>
        </w:p>
        <w:p w14:paraId="488D507B" w14:textId="478B7089" w:rsidR="00282A82" w:rsidRDefault="00AC0F25">
          <w:pPr>
            <w:pStyle w:val="TOC1"/>
            <w:tabs>
              <w:tab w:val="right" w:leader="dot" w:pos="9350"/>
            </w:tabs>
            <w:rPr>
              <w:rFonts w:eastAsiaTheme="minorEastAsia"/>
              <w:noProof/>
            </w:rPr>
          </w:pPr>
          <w:hyperlink w:anchor="_Toc108711804" w:history="1">
            <w:r w:rsidR="00282A82" w:rsidRPr="00557D4E">
              <w:rPr>
                <w:rStyle w:val="Hyperlink"/>
                <w:noProof/>
              </w:rPr>
              <w:t>Annexure 3</w:t>
            </w:r>
            <w:r w:rsidR="00282A82">
              <w:rPr>
                <w:noProof/>
                <w:webHidden/>
              </w:rPr>
              <w:tab/>
            </w:r>
            <w:r w:rsidR="00282A82">
              <w:rPr>
                <w:noProof/>
                <w:webHidden/>
              </w:rPr>
              <w:fldChar w:fldCharType="begin"/>
            </w:r>
            <w:r w:rsidR="00282A82">
              <w:rPr>
                <w:noProof/>
                <w:webHidden/>
              </w:rPr>
              <w:instrText xml:space="preserve"> PAGEREF _Toc108711804 \h </w:instrText>
            </w:r>
            <w:r w:rsidR="00282A82">
              <w:rPr>
                <w:noProof/>
                <w:webHidden/>
              </w:rPr>
            </w:r>
            <w:r w:rsidR="00282A82">
              <w:rPr>
                <w:noProof/>
                <w:webHidden/>
              </w:rPr>
              <w:fldChar w:fldCharType="separate"/>
            </w:r>
            <w:r w:rsidR="00282A82">
              <w:rPr>
                <w:noProof/>
                <w:webHidden/>
              </w:rPr>
              <w:t>19</w:t>
            </w:r>
            <w:r w:rsidR="00282A82">
              <w:rPr>
                <w:noProof/>
                <w:webHidden/>
              </w:rPr>
              <w:fldChar w:fldCharType="end"/>
            </w:r>
          </w:hyperlink>
        </w:p>
        <w:p w14:paraId="70555C31" w14:textId="723EC90C" w:rsidR="00282A82" w:rsidRDefault="00AC0F25">
          <w:pPr>
            <w:pStyle w:val="TOC2"/>
            <w:tabs>
              <w:tab w:val="right" w:leader="dot" w:pos="9350"/>
            </w:tabs>
            <w:rPr>
              <w:rFonts w:eastAsiaTheme="minorEastAsia"/>
              <w:noProof/>
            </w:rPr>
          </w:pPr>
          <w:hyperlink w:anchor="_Toc108711805" w:history="1">
            <w:r w:rsidR="00282A82" w:rsidRPr="00557D4E">
              <w:rPr>
                <w:rStyle w:val="Hyperlink"/>
                <w:noProof/>
              </w:rPr>
              <w:t>Price Comparison Form</w:t>
            </w:r>
            <w:r w:rsidR="00282A82">
              <w:rPr>
                <w:noProof/>
                <w:webHidden/>
              </w:rPr>
              <w:tab/>
            </w:r>
            <w:r w:rsidR="00282A82">
              <w:rPr>
                <w:noProof/>
                <w:webHidden/>
              </w:rPr>
              <w:fldChar w:fldCharType="begin"/>
            </w:r>
            <w:r w:rsidR="00282A82">
              <w:rPr>
                <w:noProof/>
                <w:webHidden/>
              </w:rPr>
              <w:instrText xml:space="preserve"> PAGEREF _Toc108711805 \h </w:instrText>
            </w:r>
            <w:r w:rsidR="00282A82">
              <w:rPr>
                <w:noProof/>
                <w:webHidden/>
              </w:rPr>
            </w:r>
            <w:r w:rsidR="00282A82">
              <w:rPr>
                <w:noProof/>
                <w:webHidden/>
              </w:rPr>
              <w:fldChar w:fldCharType="separate"/>
            </w:r>
            <w:r w:rsidR="00282A82">
              <w:rPr>
                <w:noProof/>
                <w:webHidden/>
              </w:rPr>
              <w:t>19</w:t>
            </w:r>
            <w:r w:rsidR="00282A82">
              <w:rPr>
                <w:noProof/>
                <w:webHidden/>
              </w:rPr>
              <w:fldChar w:fldCharType="end"/>
            </w:r>
          </w:hyperlink>
        </w:p>
        <w:p w14:paraId="15BEB804" w14:textId="12B1C805" w:rsidR="00282A82" w:rsidRDefault="00AC0F25">
          <w:pPr>
            <w:pStyle w:val="TOC1"/>
            <w:tabs>
              <w:tab w:val="right" w:leader="dot" w:pos="9350"/>
            </w:tabs>
            <w:rPr>
              <w:rFonts w:eastAsiaTheme="minorEastAsia"/>
              <w:noProof/>
            </w:rPr>
          </w:pPr>
          <w:hyperlink w:anchor="_Toc108711806" w:history="1">
            <w:r w:rsidR="00282A82" w:rsidRPr="00557D4E">
              <w:rPr>
                <w:rStyle w:val="Hyperlink"/>
                <w:noProof/>
              </w:rPr>
              <w:t>Annexure 4</w:t>
            </w:r>
            <w:r w:rsidR="00282A82">
              <w:rPr>
                <w:noProof/>
                <w:webHidden/>
              </w:rPr>
              <w:tab/>
            </w:r>
            <w:r w:rsidR="00282A82">
              <w:rPr>
                <w:noProof/>
                <w:webHidden/>
              </w:rPr>
              <w:fldChar w:fldCharType="begin"/>
            </w:r>
            <w:r w:rsidR="00282A82">
              <w:rPr>
                <w:noProof/>
                <w:webHidden/>
              </w:rPr>
              <w:instrText xml:space="preserve"> PAGEREF _Toc108711806 \h </w:instrText>
            </w:r>
            <w:r w:rsidR="00282A82">
              <w:rPr>
                <w:noProof/>
                <w:webHidden/>
              </w:rPr>
            </w:r>
            <w:r w:rsidR="00282A82">
              <w:rPr>
                <w:noProof/>
                <w:webHidden/>
              </w:rPr>
              <w:fldChar w:fldCharType="separate"/>
            </w:r>
            <w:r w:rsidR="00282A82">
              <w:rPr>
                <w:noProof/>
                <w:webHidden/>
              </w:rPr>
              <w:t>20</w:t>
            </w:r>
            <w:r w:rsidR="00282A82">
              <w:rPr>
                <w:noProof/>
                <w:webHidden/>
              </w:rPr>
              <w:fldChar w:fldCharType="end"/>
            </w:r>
          </w:hyperlink>
        </w:p>
        <w:p w14:paraId="50A640CD" w14:textId="765649C9" w:rsidR="00282A82" w:rsidRDefault="00AC0F25">
          <w:pPr>
            <w:pStyle w:val="TOC1"/>
            <w:tabs>
              <w:tab w:val="right" w:leader="dot" w:pos="9350"/>
            </w:tabs>
            <w:rPr>
              <w:rFonts w:eastAsiaTheme="minorEastAsia"/>
              <w:noProof/>
            </w:rPr>
          </w:pPr>
          <w:hyperlink w:anchor="_Toc108711807" w:history="1">
            <w:r w:rsidR="00282A82" w:rsidRPr="00557D4E">
              <w:rPr>
                <w:rStyle w:val="Hyperlink"/>
                <w:noProof/>
              </w:rPr>
              <w:t>Annexure 5</w:t>
            </w:r>
            <w:r w:rsidR="00282A82">
              <w:rPr>
                <w:noProof/>
                <w:webHidden/>
              </w:rPr>
              <w:tab/>
            </w:r>
            <w:r w:rsidR="00282A82">
              <w:rPr>
                <w:noProof/>
                <w:webHidden/>
              </w:rPr>
              <w:fldChar w:fldCharType="begin"/>
            </w:r>
            <w:r w:rsidR="00282A82">
              <w:rPr>
                <w:noProof/>
                <w:webHidden/>
              </w:rPr>
              <w:instrText xml:space="preserve"> PAGEREF _Toc108711807 \h </w:instrText>
            </w:r>
            <w:r w:rsidR="00282A82">
              <w:rPr>
                <w:noProof/>
                <w:webHidden/>
              </w:rPr>
            </w:r>
            <w:r w:rsidR="00282A82">
              <w:rPr>
                <w:noProof/>
                <w:webHidden/>
              </w:rPr>
              <w:fldChar w:fldCharType="separate"/>
            </w:r>
            <w:r w:rsidR="00282A82">
              <w:rPr>
                <w:noProof/>
                <w:webHidden/>
              </w:rPr>
              <w:t>21</w:t>
            </w:r>
            <w:r w:rsidR="00282A82">
              <w:rPr>
                <w:noProof/>
                <w:webHidden/>
              </w:rPr>
              <w:fldChar w:fldCharType="end"/>
            </w:r>
          </w:hyperlink>
        </w:p>
        <w:p w14:paraId="1510E007" w14:textId="4DCF2B16" w:rsidR="00282A82" w:rsidRDefault="00AC0F25">
          <w:pPr>
            <w:pStyle w:val="TOC2"/>
            <w:tabs>
              <w:tab w:val="right" w:leader="dot" w:pos="9350"/>
            </w:tabs>
            <w:rPr>
              <w:rFonts w:eastAsiaTheme="minorEastAsia"/>
              <w:noProof/>
            </w:rPr>
          </w:pPr>
          <w:hyperlink w:anchor="_Toc108711808" w:history="1">
            <w:r w:rsidR="00282A82" w:rsidRPr="00557D4E">
              <w:rPr>
                <w:rStyle w:val="Hyperlink"/>
                <w:noProof/>
              </w:rPr>
              <w:t>Procedure for Goods stacking</w:t>
            </w:r>
            <w:r w:rsidR="00282A82">
              <w:rPr>
                <w:noProof/>
                <w:webHidden/>
              </w:rPr>
              <w:tab/>
            </w:r>
            <w:r w:rsidR="00282A82">
              <w:rPr>
                <w:noProof/>
                <w:webHidden/>
              </w:rPr>
              <w:fldChar w:fldCharType="begin"/>
            </w:r>
            <w:r w:rsidR="00282A82">
              <w:rPr>
                <w:noProof/>
                <w:webHidden/>
              </w:rPr>
              <w:instrText xml:space="preserve"> PAGEREF _Toc108711808 \h </w:instrText>
            </w:r>
            <w:r w:rsidR="00282A82">
              <w:rPr>
                <w:noProof/>
                <w:webHidden/>
              </w:rPr>
            </w:r>
            <w:r w:rsidR="00282A82">
              <w:rPr>
                <w:noProof/>
                <w:webHidden/>
              </w:rPr>
              <w:fldChar w:fldCharType="separate"/>
            </w:r>
            <w:r w:rsidR="00282A82">
              <w:rPr>
                <w:noProof/>
                <w:webHidden/>
              </w:rPr>
              <w:t>21</w:t>
            </w:r>
            <w:r w:rsidR="00282A82">
              <w:rPr>
                <w:noProof/>
                <w:webHidden/>
              </w:rPr>
              <w:fldChar w:fldCharType="end"/>
            </w:r>
          </w:hyperlink>
        </w:p>
        <w:p w14:paraId="436F2111" w14:textId="4A426FCF" w:rsidR="00282A82" w:rsidRDefault="00AC0F25">
          <w:pPr>
            <w:pStyle w:val="TOC1"/>
            <w:tabs>
              <w:tab w:val="right" w:leader="dot" w:pos="9350"/>
            </w:tabs>
            <w:rPr>
              <w:rFonts w:eastAsiaTheme="minorEastAsia"/>
              <w:noProof/>
            </w:rPr>
          </w:pPr>
          <w:hyperlink w:anchor="_Toc108711809" w:history="1">
            <w:r w:rsidR="00282A82" w:rsidRPr="00557D4E">
              <w:rPr>
                <w:rStyle w:val="Hyperlink"/>
                <w:noProof/>
              </w:rPr>
              <w:t>Annexure 6</w:t>
            </w:r>
            <w:r w:rsidR="00282A82">
              <w:rPr>
                <w:noProof/>
                <w:webHidden/>
              </w:rPr>
              <w:tab/>
            </w:r>
            <w:r w:rsidR="00282A82">
              <w:rPr>
                <w:noProof/>
                <w:webHidden/>
              </w:rPr>
              <w:fldChar w:fldCharType="begin"/>
            </w:r>
            <w:r w:rsidR="00282A82">
              <w:rPr>
                <w:noProof/>
                <w:webHidden/>
              </w:rPr>
              <w:instrText xml:space="preserve"> PAGEREF _Toc108711809 \h </w:instrText>
            </w:r>
            <w:r w:rsidR="00282A82">
              <w:rPr>
                <w:noProof/>
                <w:webHidden/>
              </w:rPr>
            </w:r>
            <w:r w:rsidR="00282A82">
              <w:rPr>
                <w:noProof/>
                <w:webHidden/>
              </w:rPr>
              <w:fldChar w:fldCharType="separate"/>
            </w:r>
            <w:r w:rsidR="00282A82">
              <w:rPr>
                <w:noProof/>
                <w:webHidden/>
              </w:rPr>
              <w:t>23</w:t>
            </w:r>
            <w:r w:rsidR="00282A82">
              <w:rPr>
                <w:noProof/>
                <w:webHidden/>
              </w:rPr>
              <w:fldChar w:fldCharType="end"/>
            </w:r>
          </w:hyperlink>
        </w:p>
        <w:p w14:paraId="19546FAE" w14:textId="3AC716EE" w:rsidR="00282A82" w:rsidRDefault="00AC0F25">
          <w:pPr>
            <w:pStyle w:val="TOC2"/>
            <w:tabs>
              <w:tab w:val="right" w:leader="dot" w:pos="9350"/>
            </w:tabs>
            <w:rPr>
              <w:rFonts w:eastAsiaTheme="minorEastAsia"/>
              <w:noProof/>
            </w:rPr>
          </w:pPr>
          <w:hyperlink w:anchor="_Toc108711810" w:history="1">
            <w:r w:rsidR="00282A82" w:rsidRPr="00557D4E">
              <w:rPr>
                <w:rStyle w:val="Hyperlink"/>
                <w:noProof/>
              </w:rPr>
              <w:t>Vendor Selection Form</w:t>
            </w:r>
            <w:r w:rsidR="00282A82">
              <w:rPr>
                <w:noProof/>
                <w:webHidden/>
              </w:rPr>
              <w:tab/>
            </w:r>
            <w:r w:rsidR="00282A82">
              <w:rPr>
                <w:noProof/>
                <w:webHidden/>
              </w:rPr>
              <w:fldChar w:fldCharType="begin"/>
            </w:r>
            <w:r w:rsidR="00282A82">
              <w:rPr>
                <w:noProof/>
                <w:webHidden/>
              </w:rPr>
              <w:instrText xml:space="preserve"> PAGEREF _Toc108711810 \h </w:instrText>
            </w:r>
            <w:r w:rsidR="00282A82">
              <w:rPr>
                <w:noProof/>
                <w:webHidden/>
              </w:rPr>
            </w:r>
            <w:r w:rsidR="00282A82">
              <w:rPr>
                <w:noProof/>
                <w:webHidden/>
              </w:rPr>
              <w:fldChar w:fldCharType="separate"/>
            </w:r>
            <w:r w:rsidR="00282A82">
              <w:rPr>
                <w:noProof/>
                <w:webHidden/>
              </w:rPr>
              <w:t>23</w:t>
            </w:r>
            <w:r w:rsidR="00282A82">
              <w:rPr>
                <w:noProof/>
                <w:webHidden/>
              </w:rPr>
              <w:fldChar w:fldCharType="end"/>
            </w:r>
          </w:hyperlink>
        </w:p>
        <w:p w14:paraId="574D2C45" w14:textId="7DD63A0D" w:rsidR="00282A82" w:rsidRDefault="00AC0F25">
          <w:pPr>
            <w:pStyle w:val="TOC1"/>
            <w:tabs>
              <w:tab w:val="right" w:leader="dot" w:pos="9350"/>
            </w:tabs>
            <w:rPr>
              <w:rFonts w:eastAsiaTheme="minorEastAsia"/>
              <w:noProof/>
            </w:rPr>
          </w:pPr>
          <w:hyperlink w:anchor="_Toc108711811" w:history="1">
            <w:r w:rsidR="00282A82" w:rsidRPr="00557D4E">
              <w:rPr>
                <w:rStyle w:val="Hyperlink"/>
                <w:noProof/>
              </w:rPr>
              <w:t>Central Purchase Committee (CPC)</w:t>
            </w:r>
            <w:r w:rsidR="00282A82">
              <w:rPr>
                <w:noProof/>
                <w:webHidden/>
              </w:rPr>
              <w:tab/>
            </w:r>
            <w:r w:rsidR="00282A82">
              <w:rPr>
                <w:noProof/>
                <w:webHidden/>
              </w:rPr>
              <w:fldChar w:fldCharType="begin"/>
            </w:r>
            <w:r w:rsidR="00282A82">
              <w:rPr>
                <w:noProof/>
                <w:webHidden/>
              </w:rPr>
              <w:instrText xml:space="preserve"> PAGEREF _Toc108711811 \h </w:instrText>
            </w:r>
            <w:r w:rsidR="00282A82">
              <w:rPr>
                <w:noProof/>
                <w:webHidden/>
              </w:rPr>
            </w:r>
            <w:r w:rsidR="00282A82">
              <w:rPr>
                <w:noProof/>
                <w:webHidden/>
              </w:rPr>
              <w:fldChar w:fldCharType="separate"/>
            </w:r>
            <w:r w:rsidR="00282A82">
              <w:rPr>
                <w:noProof/>
                <w:webHidden/>
              </w:rPr>
              <w:t>24</w:t>
            </w:r>
            <w:r w:rsidR="00282A82">
              <w:rPr>
                <w:noProof/>
                <w:webHidden/>
              </w:rPr>
              <w:fldChar w:fldCharType="end"/>
            </w:r>
          </w:hyperlink>
        </w:p>
        <w:p w14:paraId="46A82689" w14:textId="15DFAE34" w:rsidR="00282A82" w:rsidRDefault="00AC0F25">
          <w:pPr>
            <w:pStyle w:val="TOC1"/>
            <w:tabs>
              <w:tab w:val="right" w:leader="dot" w:pos="9350"/>
            </w:tabs>
            <w:rPr>
              <w:rFonts w:eastAsiaTheme="minorEastAsia"/>
              <w:noProof/>
            </w:rPr>
          </w:pPr>
          <w:hyperlink w:anchor="_Toc108711812" w:history="1">
            <w:r w:rsidR="00282A82" w:rsidRPr="00557D4E">
              <w:rPr>
                <w:rStyle w:val="Hyperlink"/>
                <w:noProof/>
              </w:rPr>
              <w:t>Purchase Order (PO) Disbursement Policy</w:t>
            </w:r>
            <w:r w:rsidR="00282A82">
              <w:rPr>
                <w:noProof/>
                <w:webHidden/>
              </w:rPr>
              <w:tab/>
            </w:r>
            <w:r w:rsidR="00282A82">
              <w:rPr>
                <w:noProof/>
                <w:webHidden/>
              </w:rPr>
              <w:fldChar w:fldCharType="begin"/>
            </w:r>
            <w:r w:rsidR="00282A82">
              <w:rPr>
                <w:noProof/>
                <w:webHidden/>
              </w:rPr>
              <w:instrText xml:space="preserve"> PAGEREF _Toc108711812 \h </w:instrText>
            </w:r>
            <w:r w:rsidR="00282A82">
              <w:rPr>
                <w:noProof/>
                <w:webHidden/>
              </w:rPr>
            </w:r>
            <w:r w:rsidR="00282A82">
              <w:rPr>
                <w:noProof/>
                <w:webHidden/>
              </w:rPr>
              <w:fldChar w:fldCharType="separate"/>
            </w:r>
            <w:r w:rsidR="00282A82">
              <w:rPr>
                <w:noProof/>
                <w:webHidden/>
              </w:rPr>
              <w:t>26</w:t>
            </w:r>
            <w:r w:rsidR="00282A82">
              <w:rPr>
                <w:noProof/>
                <w:webHidden/>
              </w:rPr>
              <w:fldChar w:fldCharType="end"/>
            </w:r>
          </w:hyperlink>
        </w:p>
        <w:p w14:paraId="3BDB3CF2" w14:textId="2E81644E" w:rsidR="00282A82" w:rsidRDefault="00AC0F25">
          <w:pPr>
            <w:pStyle w:val="TOC1"/>
            <w:tabs>
              <w:tab w:val="right" w:leader="dot" w:pos="9350"/>
            </w:tabs>
            <w:rPr>
              <w:rFonts w:eastAsiaTheme="minorEastAsia"/>
              <w:noProof/>
            </w:rPr>
          </w:pPr>
          <w:hyperlink w:anchor="_Toc108711813" w:history="1">
            <w:r w:rsidR="00282A82" w:rsidRPr="00557D4E">
              <w:rPr>
                <w:rStyle w:val="Hyperlink"/>
                <w:noProof/>
              </w:rPr>
              <w:t>Price Competitiveness Policy</w:t>
            </w:r>
            <w:r w:rsidR="00282A82">
              <w:rPr>
                <w:noProof/>
                <w:webHidden/>
              </w:rPr>
              <w:tab/>
            </w:r>
            <w:r w:rsidR="00282A82">
              <w:rPr>
                <w:noProof/>
                <w:webHidden/>
              </w:rPr>
              <w:fldChar w:fldCharType="begin"/>
            </w:r>
            <w:r w:rsidR="00282A82">
              <w:rPr>
                <w:noProof/>
                <w:webHidden/>
              </w:rPr>
              <w:instrText xml:space="preserve"> PAGEREF _Toc108711813 \h </w:instrText>
            </w:r>
            <w:r w:rsidR="00282A82">
              <w:rPr>
                <w:noProof/>
                <w:webHidden/>
              </w:rPr>
            </w:r>
            <w:r w:rsidR="00282A82">
              <w:rPr>
                <w:noProof/>
                <w:webHidden/>
              </w:rPr>
              <w:fldChar w:fldCharType="separate"/>
            </w:r>
            <w:r w:rsidR="00282A82">
              <w:rPr>
                <w:noProof/>
                <w:webHidden/>
              </w:rPr>
              <w:t>27</w:t>
            </w:r>
            <w:r w:rsidR="00282A82">
              <w:rPr>
                <w:noProof/>
                <w:webHidden/>
              </w:rPr>
              <w:fldChar w:fldCharType="end"/>
            </w:r>
          </w:hyperlink>
        </w:p>
        <w:p w14:paraId="64BDEE52" w14:textId="73A25DD8" w:rsidR="00282A82" w:rsidRDefault="00AC0F25">
          <w:pPr>
            <w:pStyle w:val="TOC1"/>
            <w:tabs>
              <w:tab w:val="right" w:leader="dot" w:pos="9350"/>
            </w:tabs>
            <w:rPr>
              <w:rFonts w:eastAsiaTheme="minorEastAsia"/>
              <w:noProof/>
            </w:rPr>
          </w:pPr>
          <w:hyperlink w:anchor="_Toc108711814" w:history="1">
            <w:r w:rsidR="00282A82" w:rsidRPr="00557D4E">
              <w:rPr>
                <w:rStyle w:val="Hyperlink"/>
                <w:noProof/>
              </w:rPr>
              <w:t>Procedures for disposal of Assets &amp; Goods</w:t>
            </w:r>
            <w:r w:rsidR="00282A82">
              <w:rPr>
                <w:noProof/>
                <w:webHidden/>
              </w:rPr>
              <w:tab/>
            </w:r>
            <w:r w:rsidR="00282A82">
              <w:rPr>
                <w:noProof/>
                <w:webHidden/>
              </w:rPr>
              <w:fldChar w:fldCharType="begin"/>
            </w:r>
            <w:r w:rsidR="00282A82">
              <w:rPr>
                <w:noProof/>
                <w:webHidden/>
              </w:rPr>
              <w:instrText xml:space="preserve"> PAGEREF _Toc108711814 \h </w:instrText>
            </w:r>
            <w:r w:rsidR="00282A82">
              <w:rPr>
                <w:noProof/>
                <w:webHidden/>
              </w:rPr>
            </w:r>
            <w:r w:rsidR="00282A82">
              <w:rPr>
                <w:noProof/>
                <w:webHidden/>
              </w:rPr>
              <w:fldChar w:fldCharType="separate"/>
            </w:r>
            <w:r w:rsidR="00282A82">
              <w:rPr>
                <w:noProof/>
                <w:webHidden/>
              </w:rPr>
              <w:t>28</w:t>
            </w:r>
            <w:r w:rsidR="00282A82">
              <w:rPr>
                <w:noProof/>
                <w:webHidden/>
              </w:rPr>
              <w:fldChar w:fldCharType="end"/>
            </w:r>
          </w:hyperlink>
        </w:p>
        <w:p w14:paraId="656CBAE5" w14:textId="1F81DB9B" w:rsidR="00282A82" w:rsidRDefault="00AC0F25">
          <w:pPr>
            <w:pStyle w:val="TOC1"/>
            <w:tabs>
              <w:tab w:val="right" w:leader="dot" w:pos="9350"/>
            </w:tabs>
            <w:rPr>
              <w:rFonts w:eastAsiaTheme="minorEastAsia"/>
              <w:noProof/>
            </w:rPr>
          </w:pPr>
          <w:hyperlink w:anchor="_Toc108711815" w:history="1">
            <w:r w:rsidR="00282A82" w:rsidRPr="00557D4E">
              <w:rPr>
                <w:rStyle w:val="Hyperlink"/>
                <w:noProof/>
              </w:rPr>
              <w:t>Procedure for Scrap Material and/or Waste Disposal</w:t>
            </w:r>
            <w:r w:rsidR="00282A82">
              <w:rPr>
                <w:noProof/>
                <w:webHidden/>
              </w:rPr>
              <w:tab/>
            </w:r>
            <w:r w:rsidR="00282A82">
              <w:rPr>
                <w:noProof/>
                <w:webHidden/>
              </w:rPr>
              <w:fldChar w:fldCharType="begin"/>
            </w:r>
            <w:r w:rsidR="00282A82">
              <w:rPr>
                <w:noProof/>
                <w:webHidden/>
              </w:rPr>
              <w:instrText xml:space="preserve"> PAGEREF _Toc108711815 \h </w:instrText>
            </w:r>
            <w:r w:rsidR="00282A82">
              <w:rPr>
                <w:noProof/>
                <w:webHidden/>
              </w:rPr>
            </w:r>
            <w:r w:rsidR="00282A82">
              <w:rPr>
                <w:noProof/>
                <w:webHidden/>
              </w:rPr>
              <w:fldChar w:fldCharType="separate"/>
            </w:r>
            <w:r w:rsidR="00282A82">
              <w:rPr>
                <w:noProof/>
                <w:webHidden/>
              </w:rPr>
              <w:t>29</w:t>
            </w:r>
            <w:r w:rsidR="00282A82">
              <w:rPr>
                <w:noProof/>
                <w:webHidden/>
              </w:rPr>
              <w:fldChar w:fldCharType="end"/>
            </w:r>
          </w:hyperlink>
        </w:p>
        <w:p w14:paraId="174ACDBE" w14:textId="45E7C0C5" w:rsidR="00282A82" w:rsidRDefault="00AC0F25">
          <w:pPr>
            <w:pStyle w:val="TOC1"/>
            <w:tabs>
              <w:tab w:val="right" w:leader="dot" w:pos="9350"/>
            </w:tabs>
            <w:rPr>
              <w:rFonts w:eastAsiaTheme="minorEastAsia"/>
              <w:noProof/>
            </w:rPr>
          </w:pPr>
          <w:hyperlink w:anchor="_Toc108711816" w:history="1">
            <w:r w:rsidR="00282A82" w:rsidRPr="00557D4E">
              <w:rPr>
                <w:rStyle w:val="Hyperlink"/>
                <w:b/>
                <w:bCs/>
                <w:noProof/>
              </w:rPr>
              <w:t>Store – Process Flow</w:t>
            </w:r>
            <w:r w:rsidR="00282A82">
              <w:rPr>
                <w:noProof/>
                <w:webHidden/>
              </w:rPr>
              <w:tab/>
            </w:r>
            <w:r w:rsidR="00282A82">
              <w:rPr>
                <w:noProof/>
                <w:webHidden/>
              </w:rPr>
              <w:fldChar w:fldCharType="begin"/>
            </w:r>
            <w:r w:rsidR="00282A82">
              <w:rPr>
                <w:noProof/>
                <w:webHidden/>
              </w:rPr>
              <w:instrText xml:space="preserve"> PAGEREF _Toc108711816 \h </w:instrText>
            </w:r>
            <w:r w:rsidR="00282A82">
              <w:rPr>
                <w:noProof/>
                <w:webHidden/>
              </w:rPr>
            </w:r>
            <w:r w:rsidR="00282A82">
              <w:rPr>
                <w:noProof/>
                <w:webHidden/>
              </w:rPr>
              <w:fldChar w:fldCharType="separate"/>
            </w:r>
            <w:r w:rsidR="00282A82">
              <w:rPr>
                <w:noProof/>
                <w:webHidden/>
              </w:rPr>
              <w:t>31</w:t>
            </w:r>
            <w:r w:rsidR="00282A82">
              <w:rPr>
                <w:noProof/>
                <w:webHidden/>
              </w:rPr>
              <w:fldChar w:fldCharType="end"/>
            </w:r>
          </w:hyperlink>
        </w:p>
        <w:p w14:paraId="2BC3B0BD" w14:textId="3BE4186E" w:rsidR="00282A82" w:rsidRDefault="00AC0F25">
          <w:pPr>
            <w:pStyle w:val="TOC1"/>
            <w:tabs>
              <w:tab w:val="right" w:leader="dot" w:pos="9350"/>
            </w:tabs>
            <w:rPr>
              <w:rFonts w:eastAsiaTheme="minorEastAsia"/>
              <w:noProof/>
            </w:rPr>
          </w:pPr>
          <w:hyperlink w:anchor="_Toc108711817" w:history="1">
            <w:r w:rsidR="00282A82" w:rsidRPr="00557D4E">
              <w:rPr>
                <w:rStyle w:val="Hyperlink"/>
                <w:b/>
                <w:bCs/>
                <w:noProof/>
              </w:rPr>
              <w:t>PROJECT MANAGEMENT – BUILD OUTS</w:t>
            </w:r>
            <w:r w:rsidR="00282A82">
              <w:rPr>
                <w:noProof/>
                <w:webHidden/>
              </w:rPr>
              <w:tab/>
            </w:r>
            <w:r w:rsidR="00282A82">
              <w:rPr>
                <w:noProof/>
                <w:webHidden/>
              </w:rPr>
              <w:fldChar w:fldCharType="begin"/>
            </w:r>
            <w:r w:rsidR="00282A82">
              <w:rPr>
                <w:noProof/>
                <w:webHidden/>
              </w:rPr>
              <w:instrText xml:space="preserve"> PAGEREF _Toc108711817 \h </w:instrText>
            </w:r>
            <w:r w:rsidR="00282A82">
              <w:rPr>
                <w:noProof/>
                <w:webHidden/>
              </w:rPr>
            </w:r>
            <w:r w:rsidR="00282A82">
              <w:rPr>
                <w:noProof/>
                <w:webHidden/>
              </w:rPr>
              <w:fldChar w:fldCharType="separate"/>
            </w:r>
            <w:r w:rsidR="00282A82">
              <w:rPr>
                <w:noProof/>
                <w:webHidden/>
              </w:rPr>
              <w:t>32</w:t>
            </w:r>
            <w:r w:rsidR="00282A82">
              <w:rPr>
                <w:noProof/>
                <w:webHidden/>
              </w:rPr>
              <w:fldChar w:fldCharType="end"/>
            </w:r>
          </w:hyperlink>
        </w:p>
        <w:p w14:paraId="0D601DC7" w14:textId="2056F621" w:rsidR="00282A82" w:rsidRDefault="00AC0F25">
          <w:pPr>
            <w:pStyle w:val="TOC2"/>
            <w:tabs>
              <w:tab w:val="right" w:leader="dot" w:pos="9350"/>
            </w:tabs>
            <w:rPr>
              <w:rFonts w:eastAsiaTheme="minorEastAsia"/>
              <w:noProof/>
            </w:rPr>
          </w:pPr>
          <w:hyperlink w:anchor="_Toc108711818" w:history="1">
            <w:r w:rsidR="00282A82" w:rsidRPr="00557D4E">
              <w:rPr>
                <w:rStyle w:val="Hyperlink"/>
                <w:b/>
                <w:bCs/>
                <w:noProof/>
              </w:rPr>
              <w:t>ROLES &amp; RESPONSIBILITIES</w:t>
            </w:r>
            <w:r w:rsidR="00282A82">
              <w:rPr>
                <w:noProof/>
                <w:webHidden/>
              </w:rPr>
              <w:tab/>
            </w:r>
            <w:r w:rsidR="00282A82">
              <w:rPr>
                <w:noProof/>
                <w:webHidden/>
              </w:rPr>
              <w:fldChar w:fldCharType="begin"/>
            </w:r>
            <w:r w:rsidR="00282A82">
              <w:rPr>
                <w:noProof/>
                <w:webHidden/>
              </w:rPr>
              <w:instrText xml:space="preserve"> PAGEREF _Toc108711818 \h </w:instrText>
            </w:r>
            <w:r w:rsidR="00282A82">
              <w:rPr>
                <w:noProof/>
                <w:webHidden/>
              </w:rPr>
            </w:r>
            <w:r w:rsidR="00282A82">
              <w:rPr>
                <w:noProof/>
                <w:webHidden/>
              </w:rPr>
              <w:fldChar w:fldCharType="separate"/>
            </w:r>
            <w:r w:rsidR="00282A82">
              <w:rPr>
                <w:noProof/>
                <w:webHidden/>
              </w:rPr>
              <w:t>33</w:t>
            </w:r>
            <w:r w:rsidR="00282A82">
              <w:rPr>
                <w:noProof/>
                <w:webHidden/>
              </w:rPr>
              <w:fldChar w:fldCharType="end"/>
            </w:r>
          </w:hyperlink>
        </w:p>
        <w:p w14:paraId="3B6309F9" w14:textId="5028D7F8" w:rsidR="00282A82" w:rsidRDefault="00AC0F25">
          <w:pPr>
            <w:pStyle w:val="TOC1"/>
            <w:tabs>
              <w:tab w:val="right" w:leader="dot" w:pos="9350"/>
            </w:tabs>
            <w:rPr>
              <w:rFonts w:eastAsiaTheme="minorEastAsia"/>
              <w:noProof/>
            </w:rPr>
          </w:pPr>
          <w:hyperlink w:anchor="_Toc108711819" w:history="1">
            <w:r w:rsidR="00282A82" w:rsidRPr="00557D4E">
              <w:rPr>
                <w:rStyle w:val="Hyperlink"/>
                <w:b/>
                <w:bCs/>
                <w:noProof/>
              </w:rPr>
              <w:t>Rental Negotiation Committee</w:t>
            </w:r>
            <w:r w:rsidR="00282A82">
              <w:rPr>
                <w:noProof/>
                <w:webHidden/>
              </w:rPr>
              <w:tab/>
            </w:r>
            <w:r w:rsidR="00282A82">
              <w:rPr>
                <w:noProof/>
                <w:webHidden/>
              </w:rPr>
              <w:fldChar w:fldCharType="begin"/>
            </w:r>
            <w:r w:rsidR="00282A82">
              <w:rPr>
                <w:noProof/>
                <w:webHidden/>
              </w:rPr>
              <w:instrText xml:space="preserve"> PAGEREF _Toc108711819 \h </w:instrText>
            </w:r>
            <w:r w:rsidR="00282A82">
              <w:rPr>
                <w:noProof/>
                <w:webHidden/>
              </w:rPr>
            </w:r>
            <w:r w:rsidR="00282A82">
              <w:rPr>
                <w:noProof/>
                <w:webHidden/>
              </w:rPr>
              <w:fldChar w:fldCharType="separate"/>
            </w:r>
            <w:r w:rsidR="00282A82">
              <w:rPr>
                <w:noProof/>
                <w:webHidden/>
              </w:rPr>
              <w:t>34</w:t>
            </w:r>
            <w:r w:rsidR="00282A82">
              <w:rPr>
                <w:noProof/>
                <w:webHidden/>
              </w:rPr>
              <w:fldChar w:fldCharType="end"/>
            </w:r>
          </w:hyperlink>
        </w:p>
        <w:p w14:paraId="7BFEB355" w14:textId="3C3CC895" w:rsidR="00282A82" w:rsidRDefault="00282A82">
          <w:r>
            <w:rPr>
              <w:b/>
              <w:bCs/>
              <w:noProof/>
            </w:rPr>
            <w:fldChar w:fldCharType="end"/>
          </w:r>
        </w:p>
      </w:sdtContent>
    </w:sdt>
    <w:p w14:paraId="7204ED8F" w14:textId="77777777" w:rsidR="005A29E8" w:rsidRDefault="005A29E8">
      <w:pPr>
        <w:rPr>
          <w:b/>
          <w:bCs/>
          <w:sz w:val="23"/>
          <w:szCs w:val="23"/>
        </w:rPr>
      </w:pPr>
    </w:p>
    <w:p w14:paraId="52BE7392" w14:textId="5D4CD4D0" w:rsidR="00981B22" w:rsidRDefault="00981B22" w:rsidP="00981B22">
      <w:pPr>
        <w:rPr>
          <w:b/>
          <w:bCs/>
          <w:sz w:val="23"/>
          <w:szCs w:val="23"/>
        </w:rPr>
      </w:pPr>
    </w:p>
    <w:p w14:paraId="6ED02932" w14:textId="67CB6937" w:rsidR="00981B22" w:rsidRPr="00981B22" w:rsidRDefault="00981B22" w:rsidP="00981B22">
      <w:pPr>
        <w:pStyle w:val="Heading2"/>
        <w:rPr>
          <w:rFonts w:asciiTheme="minorHAnsi" w:hAnsiTheme="minorHAnsi" w:cstheme="minorHAnsi"/>
          <w:b/>
          <w:bCs/>
        </w:rPr>
      </w:pPr>
      <w:bookmarkStart w:id="0" w:name="_Toc108711795"/>
      <w:r w:rsidRPr="00981B22">
        <w:rPr>
          <w:rFonts w:asciiTheme="minorHAnsi" w:hAnsiTheme="minorHAnsi" w:cstheme="minorHAnsi"/>
          <w:b/>
          <w:bCs/>
        </w:rPr>
        <w:t>1.</w:t>
      </w:r>
      <w:r>
        <w:rPr>
          <w:rFonts w:asciiTheme="minorHAnsi" w:hAnsiTheme="minorHAnsi" w:cstheme="minorHAnsi"/>
          <w:b/>
          <w:bCs/>
        </w:rPr>
        <w:t xml:space="preserve"> </w:t>
      </w:r>
      <w:r w:rsidRPr="00981B22">
        <w:rPr>
          <w:rFonts w:asciiTheme="minorHAnsi" w:hAnsiTheme="minorHAnsi" w:cstheme="minorHAnsi"/>
          <w:b/>
          <w:bCs/>
        </w:rPr>
        <w:t>Purpose</w:t>
      </w:r>
      <w:bookmarkEnd w:id="0"/>
    </w:p>
    <w:p w14:paraId="0E74F848" w14:textId="1A028C61" w:rsidR="003C34A9" w:rsidRPr="00981B22" w:rsidRDefault="003C34A9" w:rsidP="00981B22">
      <w:pPr>
        <w:rPr>
          <w:b/>
          <w:bCs/>
          <w:sz w:val="23"/>
          <w:szCs w:val="23"/>
        </w:rPr>
      </w:pPr>
      <w:r>
        <w:t xml:space="preserve">The purpose of this document is to provide a step-by-step guide and create </w:t>
      </w:r>
      <w:r w:rsidR="0050671B">
        <w:t xml:space="preserve">an </w:t>
      </w:r>
      <w:r>
        <w:t>awareness for the procurement department to align all purchase activities with th</w:t>
      </w:r>
      <w:r w:rsidR="0050671B">
        <w:t>is</w:t>
      </w:r>
      <w:r>
        <w:t xml:space="preserve"> defined procurement procedure to achieve the objectives of cost, quality, time accountability and transparency.</w:t>
      </w:r>
    </w:p>
    <w:p w14:paraId="691E4135" w14:textId="704A7167" w:rsidR="00981B22" w:rsidRPr="00981B22" w:rsidRDefault="00981B22" w:rsidP="00981B22">
      <w:pPr>
        <w:pStyle w:val="Heading2"/>
        <w:rPr>
          <w:rFonts w:asciiTheme="minorHAnsi" w:hAnsiTheme="minorHAnsi" w:cstheme="minorHAnsi"/>
          <w:b/>
          <w:bCs/>
        </w:rPr>
      </w:pPr>
      <w:bookmarkStart w:id="1" w:name="_Toc108711796"/>
      <w:r>
        <w:rPr>
          <w:rFonts w:asciiTheme="minorHAnsi" w:hAnsiTheme="minorHAnsi" w:cstheme="minorHAnsi"/>
          <w:b/>
          <w:bCs/>
        </w:rPr>
        <w:t xml:space="preserve">2. </w:t>
      </w:r>
      <w:r w:rsidRPr="00981B22">
        <w:rPr>
          <w:rFonts w:asciiTheme="minorHAnsi" w:hAnsiTheme="minorHAnsi" w:cstheme="minorHAnsi"/>
          <w:b/>
          <w:bCs/>
        </w:rPr>
        <w:t>Scope</w:t>
      </w:r>
      <w:bookmarkEnd w:id="1"/>
    </w:p>
    <w:p w14:paraId="38659436" w14:textId="1CFB2099" w:rsidR="003C34A9" w:rsidRDefault="003C34A9">
      <w:r>
        <w:t xml:space="preserve">This procurement procedure is applicable to all purchases related to </w:t>
      </w:r>
      <w:r>
        <w:rPr>
          <w:b/>
          <w:bCs/>
        </w:rPr>
        <w:t xml:space="preserve">Zameen Media and associated companies </w:t>
      </w:r>
      <w:r w:rsidR="001429EC">
        <w:t>that include</w:t>
      </w:r>
      <w:r>
        <w:t xml:space="preserve"> both local &amp; imported supplies.</w:t>
      </w:r>
      <w:r>
        <w:tab/>
      </w:r>
    </w:p>
    <w:p w14:paraId="2BF39BFB" w14:textId="415EAACE" w:rsidR="0077671E" w:rsidRPr="00981B22" w:rsidRDefault="0077671E" w:rsidP="00981B22">
      <w:pPr>
        <w:pStyle w:val="Heading2"/>
        <w:rPr>
          <w:rFonts w:asciiTheme="minorHAnsi" w:hAnsiTheme="minorHAnsi" w:cstheme="minorHAnsi"/>
          <w:b/>
          <w:bCs/>
        </w:rPr>
      </w:pPr>
      <w:bookmarkStart w:id="2" w:name="_Toc108711797"/>
      <w:r w:rsidRPr="00981B22">
        <w:rPr>
          <w:rFonts w:asciiTheme="minorHAnsi" w:hAnsiTheme="minorHAnsi" w:cstheme="minorHAnsi"/>
          <w:b/>
          <w:bCs/>
        </w:rPr>
        <w:t>3. Responsibilities</w:t>
      </w:r>
      <w:bookmarkEnd w:id="2"/>
    </w:p>
    <w:p w14:paraId="3BB3C726" w14:textId="77777777" w:rsidR="009A2A23" w:rsidRDefault="0077671E">
      <w:r w:rsidRPr="002F7F3C">
        <w:rPr>
          <w:b/>
          <w:bCs/>
          <w:sz w:val="23"/>
          <w:szCs w:val="23"/>
        </w:rPr>
        <w:t>3.</w:t>
      </w:r>
      <w:r w:rsidRPr="002F7F3C">
        <w:rPr>
          <w:b/>
          <w:bCs/>
        </w:rPr>
        <w:t>1</w:t>
      </w:r>
      <w:r w:rsidR="00893F93">
        <w:rPr>
          <w:b/>
          <w:bCs/>
        </w:rPr>
        <w:t>.</w:t>
      </w:r>
      <w:r w:rsidRPr="002F7F3C">
        <w:t xml:space="preserve"> </w:t>
      </w:r>
      <w:r w:rsidR="00783539" w:rsidRPr="002F7F3C">
        <w:t xml:space="preserve">(Director / </w:t>
      </w:r>
      <w:r w:rsidR="00B4098B" w:rsidRPr="002F7F3C">
        <w:t xml:space="preserve">Senior </w:t>
      </w:r>
      <w:r w:rsidRPr="002F7F3C">
        <w:t>Manager</w:t>
      </w:r>
      <w:r w:rsidR="00783539">
        <w:t>)</w:t>
      </w:r>
      <w:r w:rsidR="002F7F3C">
        <w:t xml:space="preserve"> </w:t>
      </w:r>
      <w:r>
        <w:t>Procurement is responsible to arrange resources of procurement, selection, pre-qualification and registration of new suppliers, he</w:t>
      </w:r>
      <w:r w:rsidR="001429EC">
        <w:t>/she</w:t>
      </w:r>
      <w:r>
        <w:t xml:space="preserve"> is responsible to monitor performance</w:t>
      </w:r>
      <w:r w:rsidR="001429EC">
        <w:t xml:space="preserve"> and evaluation</w:t>
      </w:r>
      <w:r>
        <w:t xml:space="preserve"> of existing approved suppliers</w:t>
      </w:r>
      <w:r w:rsidR="001429EC">
        <w:t>.</w:t>
      </w:r>
      <w:r w:rsidR="00B4098B">
        <w:t xml:space="preserve"> </w:t>
      </w:r>
      <w:r w:rsidR="00783539">
        <w:t>(Director /</w:t>
      </w:r>
      <w:r w:rsidR="00B4098B" w:rsidRPr="002F7F3C">
        <w:t>Senior</w:t>
      </w:r>
      <w:r w:rsidR="00783539" w:rsidRPr="002F7F3C">
        <w:t xml:space="preserve"> </w:t>
      </w:r>
      <w:r w:rsidR="00B4098B" w:rsidRPr="002F7F3C">
        <w:t>Manager</w:t>
      </w:r>
      <w:r w:rsidR="00783539">
        <w:t>)</w:t>
      </w:r>
      <w:r w:rsidR="00B4098B">
        <w:t xml:space="preserve"> is responsible to make sure that all procurement activities </w:t>
      </w:r>
      <w:r w:rsidR="009A2A23">
        <w:t>are</w:t>
      </w:r>
      <w:r w:rsidR="00B4098B">
        <w:t xml:space="preserve"> done in line with stipulated process.</w:t>
      </w:r>
    </w:p>
    <w:p w14:paraId="7AEBC3E9" w14:textId="77777777" w:rsidR="00FB4FB1" w:rsidRDefault="009A2A23">
      <w:r w:rsidRPr="002F7F3C">
        <w:rPr>
          <w:b/>
          <w:bCs/>
        </w:rPr>
        <w:t>3.2</w:t>
      </w:r>
      <w:r w:rsidR="00893F93">
        <w:rPr>
          <w:b/>
          <w:bCs/>
        </w:rPr>
        <w:t>.</w:t>
      </w:r>
      <w:r>
        <w:t xml:space="preserve"> Requesting departmental POCs are responsible to define specifications, quality, brand, frequency, of all required demands. After the delivery concerned departmental heads or their representatives are responsible to verify the specifications of supplies and</w:t>
      </w:r>
      <w:r w:rsidR="001429EC">
        <w:t xml:space="preserve"> signing</w:t>
      </w:r>
      <w:r>
        <w:t xml:space="preserve"> of Material inspection form</w:t>
      </w:r>
      <w:r w:rsidR="001429EC">
        <w:t>.</w:t>
      </w:r>
    </w:p>
    <w:p w14:paraId="41C7A9F2" w14:textId="77777777" w:rsidR="00733EFD" w:rsidRDefault="00FB4FB1">
      <w:r w:rsidRPr="002F7F3C">
        <w:rPr>
          <w:b/>
          <w:bCs/>
        </w:rPr>
        <w:t>3.3</w:t>
      </w:r>
      <w:r w:rsidR="00893F93">
        <w:rPr>
          <w:b/>
          <w:bCs/>
        </w:rPr>
        <w:t>.</w:t>
      </w:r>
      <w:r w:rsidR="002F7F3C">
        <w:t xml:space="preserve"> </w:t>
      </w:r>
      <w:r w:rsidR="00783539">
        <w:t>Manager Logistics</w:t>
      </w:r>
      <w:r>
        <w:t xml:space="preserve"> is responsible to maintain the stock list with specifications, minimum stock level which is defined on the basis of past history (consumption) or on advice of concerned departmental </w:t>
      </w:r>
      <w:r w:rsidR="002A17A2">
        <w:t>POCs</w:t>
      </w:r>
      <w:r w:rsidR="001429EC">
        <w:t>.</w:t>
      </w:r>
      <w:r w:rsidR="00B470C7">
        <w:t xml:space="preserve"> </w:t>
      </w:r>
      <w:r w:rsidR="00783539">
        <w:t>Manager Logistics</w:t>
      </w:r>
      <w:r w:rsidR="00B470C7">
        <w:t xml:space="preserve"> is also responsible for</w:t>
      </w:r>
      <w:r>
        <w:t xml:space="preserve"> </w:t>
      </w:r>
      <w:r w:rsidR="001429EC">
        <w:t>Record</w:t>
      </w:r>
      <w:r w:rsidR="002A17A2">
        <w:t xml:space="preserve"> </w:t>
      </w:r>
      <w:r w:rsidR="001429EC">
        <w:t xml:space="preserve">keeping </w:t>
      </w:r>
      <w:r w:rsidR="002A17A2">
        <w:t>rela</w:t>
      </w:r>
      <w:r w:rsidR="00B470C7">
        <w:t>ted to receipt and issuance and liable to</w:t>
      </w:r>
      <w:r w:rsidR="002A17A2">
        <w:t xml:space="preserve"> present it as and when </w:t>
      </w:r>
      <w:r w:rsidR="00733EFD">
        <w:t>required.</w:t>
      </w:r>
    </w:p>
    <w:p w14:paraId="23CF7CC3" w14:textId="77777777" w:rsidR="00733EFD" w:rsidRDefault="00733EFD">
      <w:r w:rsidRPr="002F7F3C">
        <w:rPr>
          <w:b/>
          <w:bCs/>
        </w:rPr>
        <w:t>3.4</w:t>
      </w:r>
      <w:r w:rsidR="00893F93">
        <w:rPr>
          <w:b/>
          <w:bCs/>
        </w:rPr>
        <w:t>.</w:t>
      </w:r>
      <w:r>
        <w:t xml:space="preserve"> </w:t>
      </w:r>
      <w:r w:rsidR="00B470C7">
        <w:t>Procurement team will process all invoices and ensure availability of supporting documents before submitting to finance</w:t>
      </w:r>
      <w:r w:rsidR="00783539">
        <w:t xml:space="preserve"> as </w:t>
      </w:r>
      <w:r w:rsidR="00783539" w:rsidRPr="002F7F3C">
        <w:t xml:space="preserve">per </w:t>
      </w:r>
      <w:r w:rsidR="00783539" w:rsidRPr="00310346">
        <w:rPr>
          <w:b/>
          <w:bCs/>
        </w:rPr>
        <w:t xml:space="preserve">Annexure </w:t>
      </w:r>
      <w:r w:rsidR="002F7F3C" w:rsidRPr="00310346">
        <w:rPr>
          <w:b/>
          <w:bCs/>
        </w:rPr>
        <w:t>A</w:t>
      </w:r>
    </w:p>
    <w:p w14:paraId="69F20221" w14:textId="77777777" w:rsidR="00733EFD" w:rsidRDefault="00733EFD"/>
    <w:p w14:paraId="04489C29" w14:textId="77777777" w:rsidR="009C6A88" w:rsidRPr="00981B22" w:rsidRDefault="00733EFD" w:rsidP="00981B22">
      <w:pPr>
        <w:pStyle w:val="Heading2"/>
        <w:rPr>
          <w:rFonts w:asciiTheme="minorHAnsi" w:hAnsiTheme="minorHAnsi" w:cstheme="minorHAnsi"/>
          <w:b/>
          <w:bCs/>
        </w:rPr>
      </w:pPr>
      <w:bookmarkStart w:id="3" w:name="_Toc108711798"/>
      <w:r w:rsidRPr="00981B22">
        <w:rPr>
          <w:rFonts w:asciiTheme="minorHAnsi" w:hAnsiTheme="minorHAnsi" w:cstheme="minorHAnsi"/>
          <w:b/>
          <w:bCs/>
        </w:rPr>
        <w:t>4. Procurement Procedure</w:t>
      </w:r>
      <w:r w:rsidR="00157381" w:rsidRPr="00981B22">
        <w:rPr>
          <w:rFonts w:asciiTheme="minorHAnsi" w:hAnsiTheme="minorHAnsi" w:cstheme="minorHAnsi"/>
          <w:b/>
          <w:bCs/>
        </w:rPr>
        <w:t xml:space="preserve"> An</w:t>
      </w:r>
      <w:r w:rsidR="002F7F3C" w:rsidRPr="00981B22">
        <w:rPr>
          <w:rFonts w:asciiTheme="minorHAnsi" w:hAnsiTheme="minorHAnsi" w:cstheme="minorHAnsi"/>
          <w:b/>
          <w:bCs/>
        </w:rPr>
        <w:t>n</w:t>
      </w:r>
      <w:r w:rsidR="00157381" w:rsidRPr="00981B22">
        <w:rPr>
          <w:rFonts w:asciiTheme="minorHAnsi" w:hAnsiTheme="minorHAnsi" w:cstheme="minorHAnsi"/>
          <w:b/>
          <w:bCs/>
        </w:rPr>
        <w:t>exure B (process flow)</w:t>
      </w:r>
      <w:r w:rsidRPr="00981B22">
        <w:rPr>
          <w:rFonts w:asciiTheme="minorHAnsi" w:hAnsiTheme="minorHAnsi" w:cstheme="minorHAnsi"/>
          <w:b/>
          <w:bCs/>
        </w:rPr>
        <w:t>:</w:t>
      </w:r>
      <w:bookmarkEnd w:id="3"/>
      <w:r w:rsidR="00157381" w:rsidRPr="00981B22">
        <w:rPr>
          <w:rFonts w:asciiTheme="minorHAnsi" w:hAnsiTheme="minorHAnsi" w:cstheme="minorHAnsi"/>
          <w:b/>
          <w:bCs/>
        </w:rPr>
        <w:t xml:space="preserve"> </w:t>
      </w:r>
      <w:r w:rsidRPr="00981B22">
        <w:rPr>
          <w:rFonts w:asciiTheme="minorHAnsi" w:hAnsiTheme="minorHAnsi" w:cstheme="minorHAnsi"/>
          <w:b/>
          <w:bCs/>
        </w:rPr>
        <w:t xml:space="preserve"> </w:t>
      </w:r>
    </w:p>
    <w:p w14:paraId="709B8125" w14:textId="77777777" w:rsidR="002F7F3C" w:rsidRDefault="00733EFD">
      <w:r>
        <w:rPr>
          <w:b/>
          <w:bCs/>
          <w:i/>
          <w:iCs/>
        </w:rPr>
        <w:t>Requisition</w:t>
      </w:r>
      <w:r w:rsidR="009C6A88">
        <w:rPr>
          <w:b/>
          <w:bCs/>
        </w:rPr>
        <w:t xml:space="preserve">: </w:t>
      </w:r>
      <w:r w:rsidR="00AD5148">
        <w:t>A</w:t>
      </w:r>
      <w:r w:rsidR="009C6A88" w:rsidRPr="009C6A88">
        <w:t xml:space="preserve"> system generated PR</w:t>
      </w:r>
      <w:r w:rsidR="009C6A88">
        <w:t xml:space="preserve"> will be raised by concern department and </w:t>
      </w:r>
      <w:r w:rsidR="009C6A88" w:rsidRPr="009C6A88">
        <w:t>in case of non-availability</w:t>
      </w:r>
      <w:r w:rsidR="009C6A88">
        <w:t xml:space="preserve"> of system</w:t>
      </w:r>
      <w:r w:rsidR="00B470C7">
        <w:t xml:space="preserve"> generated</w:t>
      </w:r>
      <w:r w:rsidR="009C6A88">
        <w:t xml:space="preserve"> PR</w:t>
      </w:r>
      <w:r w:rsidR="00B470C7">
        <w:t>, it</w:t>
      </w:r>
      <w:r w:rsidR="009C6A88">
        <w:t xml:space="preserve"> will be raised on a specified PR form</w:t>
      </w:r>
      <w:r w:rsidR="00D55185">
        <w:t xml:space="preserve"> (Ref annexure 1)</w:t>
      </w:r>
      <w:r w:rsidR="009C6A88">
        <w:t>.</w:t>
      </w:r>
      <w:r>
        <w:t xml:space="preserve"> </w:t>
      </w:r>
      <w:r w:rsidR="009C6A88">
        <w:t>It</w:t>
      </w:r>
      <w:r>
        <w:t xml:space="preserve"> will be entertained upon submission to purchase (or store) department. It is the responsibility of the </w:t>
      </w:r>
      <w:r w:rsidRPr="009C6A88">
        <w:t>“Requisition</w:t>
      </w:r>
      <w:r w:rsidR="005901A9">
        <w:t>e</w:t>
      </w:r>
      <w:r w:rsidRPr="009C6A88">
        <w:t xml:space="preserve">r” </w:t>
      </w:r>
      <w:r>
        <w:t xml:space="preserve">to generate requisition with all specifications, nomenclature, brand, model, </w:t>
      </w:r>
      <w:r w:rsidR="00B470C7">
        <w:t>make</w:t>
      </w:r>
      <w:r>
        <w:t>, description, quantity with required delivery date, otherwise it will be void. Procurement consists of the following two kinds.</w:t>
      </w:r>
    </w:p>
    <w:p w14:paraId="18B667BF" w14:textId="77777777" w:rsidR="002F7F3C" w:rsidRDefault="002F7F3C"/>
    <w:p w14:paraId="28B6D53E" w14:textId="77777777" w:rsidR="002F7F3C" w:rsidRPr="002F7F3C" w:rsidRDefault="00733EFD" w:rsidP="002F7F3C">
      <w:pPr>
        <w:pStyle w:val="ListParagraph"/>
        <w:numPr>
          <w:ilvl w:val="0"/>
          <w:numId w:val="9"/>
        </w:numPr>
        <w:rPr>
          <w:b/>
          <w:bCs/>
        </w:rPr>
      </w:pPr>
      <w:r w:rsidRPr="002F7F3C">
        <w:rPr>
          <w:b/>
          <w:bCs/>
        </w:rPr>
        <w:t xml:space="preserve">Monthly Purchase (Repeat Orders). </w:t>
      </w:r>
    </w:p>
    <w:p w14:paraId="091F709C" w14:textId="77777777" w:rsidR="00AD5148" w:rsidRDefault="00733EFD" w:rsidP="002F7F3C">
      <w:pPr>
        <w:pStyle w:val="ListParagraph"/>
        <w:numPr>
          <w:ilvl w:val="0"/>
          <w:numId w:val="9"/>
        </w:numPr>
      </w:pPr>
      <w:r w:rsidRPr="002F7F3C">
        <w:rPr>
          <w:b/>
          <w:bCs/>
        </w:rPr>
        <w:t>Purchase on Demand</w:t>
      </w:r>
      <w:r>
        <w:t>.</w:t>
      </w:r>
      <w:r w:rsidR="00FB4FB1">
        <w:t xml:space="preserve"> </w:t>
      </w:r>
    </w:p>
    <w:p w14:paraId="162FD648" w14:textId="77777777" w:rsidR="00AD5148" w:rsidRDefault="00AD5148"/>
    <w:p w14:paraId="443C582E" w14:textId="77777777" w:rsidR="00AD5148" w:rsidRDefault="00AD5148">
      <w:r>
        <w:rPr>
          <w:b/>
          <w:bCs/>
          <w:sz w:val="23"/>
          <w:szCs w:val="23"/>
        </w:rPr>
        <w:lastRenderedPageBreak/>
        <w:t xml:space="preserve"> 4.1</w:t>
      </w:r>
      <w:r w:rsidR="00893F93">
        <w:rPr>
          <w:b/>
          <w:bCs/>
          <w:sz w:val="23"/>
          <w:szCs w:val="23"/>
        </w:rPr>
        <w:t>.</w:t>
      </w:r>
      <w:r>
        <w:rPr>
          <w:b/>
          <w:bCs/>
          <w:sz w:val="23"/>
          <w:szCs w:val="23"/>
        </w:rPr>
        <w:t xml:space="preserve"> </w:t>
      </w:r>
      <w:r w:rsidRPr="002F7F3C">
        <w:rPr>
          <w:b/>
          <w:bCs/>
          <w:sz w:val="23"/>
          <w:szCs w:val="23"/>
        </w:rPr>
        <w:t>Monthly Purchase</w:t>
      </w:r>
      <w:r>
        <w:rPr>
          <w:b/>
          <w:bCs/>
          <w:sz w:val="23"/>
          <w:szCs w:val="23"/>
        </w:rPr>
        <w:t xml:space="preserve"> (Repeat Order): </w:t>
      </w:r>
      <w:r>
        <w:t>Repeating items demands are processed on monthly basis. “</w:t>
      </w:r>
      <w:r>
        <w:rPr>
          <w:b/>
          <w:bCs/>
          <w:i/>
          <w:iCs/>
        </w:rPr>
        <w:t xml:space="preserve">Requisitions” </w:t>
      </w:r>
      <w:r>
        <w:t xml:space="preserve">are generated by </w:t>
      </w:r>
      <w:r w:rsidR="00AB6B05">
        <w:t>procurement</w:t>
      </w:r>
      <w:r w:rsidR="008E564F">
        <w:t xml:space="preserve"> (IT equipment)</w:t>
      </w:r>
      <w:r w:rsidR="00AB6B05">
        <w:t xml:space="preserve"> and </w:t>
      </w:r>
      <w:r>
        <w:t>logistics team</w:t>
      </w:r>
      <w:r w:rsidR="00AB6B05">
        <w:t xml:space="preserve"> (only grocery &amp; house-keeping)</w:t>
      </w:r>
      <w:r>
        <w:t xml:space="preserve"> after compiling projected requirements for the whole next month with the objective to carry reserve stock to avoid stock out, to stabilize fluctuation in consumption, to have adequate materials on hand when needed, to minimize the inventory investment, to operate efficiently etc. Monthly requisitions will comprise the requirement of general supplies </w:t>
      </w:r>
      <w:r w:rsidR="00F30F65">
        <w:t>like Grocery</w:t>
      </w:r>
      <w:r w:rsidR="004D23D4">
        <w:t xml:space="preserve">, housekeeping, </w:t>
      </w:r>
      <w:r w:rsidR="0050671B">
        <w:t>stationery</w:t>
      </w:r>
      <w:r w:rsidR="004D23D4">
        <w:t xml:space="preserve"> and IT accessorie</w:t>
      </w:r>
      <w:r w:rsidR="0050671B">
        <w:t>s</w:t>
      </w:r>
      <w:r>
        <w:t>.</w:t>
      </w:r>
    </w:p>
    <w:p w14:paraId="5A0FB640" w14:textId="77777777" w:rsidR="003A555D" w:rsidRDefault="003A555D">
      <w:pPr>
        <w:rPr>
          <w:b/>
          <w:bCs/>
          <w:sz w:val="23"/>
          <w:szCs w:val="23"/>
        </w:rPr>
      </w:pPr>
      <w:r>
        <w:rPr>
          <w:b/>
          <w:bCs/>
          <w:sz w:val="23"/>
          <w:szCs w:val="23"/>
        </w:rPr>
        <w:t>4.2. Purchase on Demand:</w:t>
      </w:r>
    </w:p>
    <w:p w14:paraId="27CF916A" w14:textId="77777777" w:rsidR="003A555D" w:rsidRDefault="003A555D">
      <w:r>
        <w:rPr>
          <w:bCs/>
          <w:sz w:val="23"/>
          <w:szCs w:val="23"/>
        </w:rPr>
        <w:t>For all on demand items purchase requisition will be generated by concerned department</w:t>
      </w:r>
      <w:r w:rsidR="00713A19">
        <w:rPr>
          <w:bCs/>
          <w:sz w:val="23"/>
          <w:szCs w:val="23"/>
        </w:rPr>
        <w:t>.</w:t>
      </w:r>
      <w:r w:rsidR="00713A19" w:rsidRPr="00713A19">
        <w:t xml:space="preserve"> </w:t>
      </w:r>
      <w:r w:rsidR="006818AE">
        <w:t>With</w:t>
      </w:r>
      <w:r w:rsidR="00713A19">
        <w:t xml:space="preserve"> all documentary verifications and approvals.</w:t>
      </w:r>
    </w:p>
    <w:p w14:paraId="610A5304" w14:textId="77777777" w:rsidR="00B80FB7" w:rsidRDefault="00B80FB7">
      <w:pPr>
        <w:rPr>
          <w:b/>
          <w:bCs/>
          <w:sz w:val="23"/>
          <w:szCs w:val="23"/>
        </w:rPr>
      </w:pPr>
      <w:r>
        <w:rPr>
          <w:b/>
          <w:bCs/>
          <w:sz w:val="23"/>
          <w:szCs w:val="23"/>
        </w:rPr>
        <w:t>4.3</w:t>
      </w:r>
      <w:r w:rsidR="00893F93">
        <w:rPr>
          <w:b/>
          <w:bCs/>
          <w:sz w:val="23"/>
          <w:szCs w:val="23"/>
        </w:rPr>
        <w:t>.</w:t>
      </w:r>
      <w:r>
        <w:rPr>
          <w:b/>
          <w:bCs/>
          <w:sz w:val="23"/>
          <w:szCs w:val="23"/>
        </w:rPr>
        <w:t xml:space="preserve"> Approval Procedure (Requisition):</w:t>
      </w:r>
    </w:p>
    <w:p w14:paraId="641FB38B" w14:textId="77777777" w:rsidR="00B80FB7" w:rsidRDefault="00B80FB7">
      <w:pPr>
        <w:rPr>
          <w:b/>
          <w:bCs/>
          <w:sz w:val="23"/>
          <w:szCs w:val="23"/>
        </w:rPr>
      </w:pPr>
      <w:r>
        <w:rPr>
          <w:b/>
          <w:bCs/>
          <w:sz w:val="23"/>
          <w:szCs w:val="23"/>
        </w:rPr>
        <w:t>4.3.1</w:t>
      </w:r>
      <w:r w:rsidRPr="00B80FB7">
        <w:rPr>
          <w:b/>
          <w:bCs/>
          <w:sz w:val="23"/>
          <w:szCs w:val="23"/>
        </w:rPr>
        <w:t xml:space="preserve"> </w:t>
      </w:r>
      <w:r>
        <w:rPr>
          <w:b/>
          <w:bCs/>
          <w:sz w:val="23"/>
          <w:szCs w:val="23"/>
        </w:rPr>
        <w:t>Approval Procedure (Requisition</w:t>
      </w:r>
      <w:r w:rsidR="006818AE">
        <w:rPr>
          <w:b/>
          <w:bCs/>
          <w:sz w:val="23"/>
          <w:szCs w:val="23"/>
        </w:rPr>
        <w:t>)</w:t>
      </w:r>
      <w:r>
        <w:rPr>
          <w:b/>
          <w:bCs/>
          <w:sz w:val="23"/>
          <w:szCs w:val="23"/>
        </w:rPr>
        <w:t>-</w:t>
      </w:r>
      <w:r w:rsidR="006818AE" w:rsidRPr="006818AE">
        <w:rPr>
          <w:b/>
          <w:bCs/>
          <w:sz w:val="20"/>
          <w:szCs w:val="20"/>
        </w:rPr>
        <w:t>F</w:t>
      </w:r>
      <w:r w:rsidRPr="006818AE">
        <w:rPr>
          <w:b/>
          <w:bCs/>
          <w:sz w:val="20"/>
          <w:szCs w:val="20"/>
        </w:rPr>
        <w:t xml:space="preserve">or </w:t>
      </w:r>
      <w:r w:rsidR="004D23D4">
        <w:rPr>
          <w:b/>
          <w:bCs/>
          <w:sz w:val="20"/>
          <w:szCs w:val="20"/>
        </w:rPr>
        <w:t>routine</w:t>
      </w:r>
      <w:r w:rsidR="006818AE" w:rsidRPr="006818AE">
        <w:rPr>
          <w:b/>
          <w:bCs/>
          <w:sz w:val="20"/>
          <w:szCs w:val="20"/>
        </w:rPr>
        <w:t xml:space="preserve"> items</w:t>
      </w:r>
      <w:r w:rsidR="006818AE">
        <w:rPr>
          <w:b/>
          <w:bCs/>
          <w:sz w:val="23"/>
          <w:szCs w:val="23"/>
        </w:rPr>
        <w:t>:</w:t>
      </w:r>
    </w:p>
    <w:p w14:paraId="2F37B556" w14:textId="77777777" w:rsidR="006818AE" w:rsidRPr="006818AE" w:rsidRDefault="006818AE">
      <w:pPr>
        <w:rPr>
          <w:bCs/>
          <w:sz w:val="23"/>
          <w:szCs w:val="23"/>
        </w:rPr>
      </w:pPr>
      <w:r w:rsidRPr="006818AE">
        <w:rPr>
          <w:bCs/>
          <w:sz w:val="23"/>
          <w:szCs w:val="23"/>
        </w:rPr>
        <w:t>For all</w:t>
      </w:r>
      <w:r w:rsidR="002D2A8D">
        <w:rPr>
          <w:bCs/>
          <w:sz w:val="23"/>
          <w:szCs w:val="23"/>
        </w:rPr>
        <w:t xml:space="preserve"> routine</w:t>
      </w:r>
      <w:r w:rsidRPr="006818AE">
        <w:rPr>
          <w:bCs/>
          <w:sz w:val="23"/>
          <w:szCs w:val="23"/>
        </w:rPr>
        <w:t xml:space="preserve"> on</w:t>
      </w:r>
      <w:r w:rsidR="002D2A8D">
        <w:rPr>
          <w:bCs/>
          <w:sz w:val="23"/>
          <w:szCs w:val="23"/>
        </w:rPr>
        <w:t>-</w:t>
      </w:r>
      <w:r w:rsidRPr="006818AE">
        <w:rPr>
          <w:bCs/>
          <w:sz w:val="23"/>
          <w:szCs w:val="23"/>
        </w:rPr>
        <w:t>demand items</w:t>
      </w:r>
      <w:r w:rsidR="006418D4">
        <w:rPr>
          <w:bCs/>
          <w:sz w:val="23"/>
          <w:szCs w:val="23"/>
        </w:rPr>
        <w:t>,</w:t>
      </w:r>
      <w:r w:rsidRPr="006818AE">
        <w:rPr>
          <w:bCs/>
          <w:sz w:val="23"/>
          <w:szCs w:val="23"/>
        </w:rPr>
        <w:t xml:space="preserve"> approval of concern</w:t>
      </w:r>
      <w:r w:rsidR="006418D4">
        <w:rPr>
          <w:bCs/>
          <w:sz w:val="23"/>
          <w:szCs w:val="23"/>
        </w:rPr>
        <w:t>ed</w:t>
      </w:r>
      <w:r w:rsidRPr="006818AE">
        <w:rPr>
          <w:bCs/>
          <w:sz w:val="23"/>
          <w:szCs w:val="23"/>
        </w:rPr>
        <w:t xml:space="preserve"> departmental head will be required to process the PR</w:t>
      </w:r>
      <w:r w:rsidR="004369CA">
        <w:rPr>
          <w:bCs/>
          <w:sz w:val="23"/>
          <w:szCs w:val="23"/>
        </w:rPr>
        <w:t xml:space="preserve">. </w:t>
      </w:r>
      <w:r w:rsidR="003C6D08">
        <w:rPr>
          <w:bCs/>
          <w:sz w:val="23"/>
          <w:szCs w:val="23"/>
        </w:rPr>
        <w:t>Requisition</w:t>
      </w:r>
      <w:r w:rsidR="005901A9">
        <w:rPr>
          <w:bCs/>
          <w:sz w:val="23"/>
          <w:szCs w:val="23"/>
        </w:rPr>
        <w:t>e</w:t>
      </w:r>
      <w:r w:rsidR="003C6D08">
        <w:rPr>
          <w:bCs/>
          <w:sz w:val="23"/>
          <w:szCs w:val="23"/>
        </w:rPr>
        <w:t>r</w:t>
      </w:r>
      <w:r w:rsidR="004369CA">
        <w:rPr>
          <w:bCs/>
          <w:sz w:val="23"/>
          <w:szCs w:val="23"/>
        </w:rPr>
        <w:t xml:space="preserve"> will arrange approval as per defined process</w:t>
      </w:r>
    </w:p>
    <w:p w14:paraId="073475EB" w14:textId="77777777" w:rsidR="006818AE" w:rsidRDefault="006818AE" w:rsidP="006818AE">
      <w:pPr>
        <w:rPr>
          <w:b/>
          <w:bCs/>
          <w:sz w:val="23"/>
          <w:szCs w:val="23"/>
        </w:rPr>
      </w:pPr>
      <w:r>
        <w:rPr>
          <w:b/>
          <w:bCs/>
          <w:sz w:val="23"/>
          <w:szCs w:val="23"/>
        </w:rPr>
        <w:t>4.3.2</w:t>
      </w:r>
      <w:r w:rsidRPr="00B80FB7">
        <w:rPr>
          <w:b/>
          <w:bCs/>
          <w:sz w:val="23"/>
          <w:szCs w:val="23"/>
        </w:rPr>
        <w:t xml:space="preserve"> </w:t>
      </w:r>
      <w:r>
        <w:rPr>
          <w:b/>
          <w:bCs/>
          <w:sz w:val="23"/>
          <w:szCs w:val="23"/>
        </w:rPr>
        <w:t>Approval Procedure (Requisition)-</w:t>
      </w:r>
      <w:r w:rsidRPr="006818AE">
        <w:rPr>
          <w:b/>
          <w:bCs/>
          <w:sz w:val="20"/>
          <w:szCs w:val="20"/>
        </w:rPr>
        <w:t>For</w:t>
      </w:r>
      <w:r>
        <w:rPr>
          <w:b/>
          <w:bCs/>
          <w:sz w:val="20"/>
          <w:szCs w:val="20"/>
        </w:rPr>
        <w:t xml:space="preserve"> </w:t>
      </w:r>
      <w:r w:rsidR="004D23D4">
        <w:rPr>
          <w:b/>
          <w:bCs/>
          <w:sz w:val="20"/>
          <w:szCs w:val="20"/>
        </w:rPr>
        <w:t>non-routine</w:t>
      </w:r>
      <w:r>
        <w:rPr>
          <w:b/>
          <w:bCs/>
          <w:sz w:val="20"/>
          <w:szCs w:val="20"/>
        </w:rPr>
        <w:t xml:space="preserve"> items</w:t>
      </w:r>
      <w:r>
        <w:rPr>
          <w:b/>
          <w:bCs/>
          <w:sz w:val="23"/>
          <w:szCs w:val="23"/>
        </w:rPr>
        <w:t>:</w:t>
      </w:r>
    </w:p>
    <w:p w14:paraId="029C6B67" w14:textId="77777777" w:rsidR="006818AE" w:rsidRDefault="006818AE" w:rsidP="006818AE">
      <w:pPr>
        <w:rPr>
          <w:bCs/>
          <w:sz w:val="23"/>
          <w:szCs w:val="23"/>
        </w:rPr>
      </w:pPr>
      <w:r w:rsidRPr="006818AE">
        <w:rPr>
          <w:bCs/>
          <w:sz w:val="23"/>
          <w:szCs w:val="23"/>
        </w:rPr>
        <w:t>For all n</w:t>
      </w:r>
      <w:r w:rsidR="002D2A8D">
        <w:rPr>
          <w:bCs/>
          <w:sz w:val="23"/>
          <w:szCs w:val="23"/>
        </w:rPr>
        <w:t>on-routine</w:t>
      </w:r>
      <w:r w:rsidRPr="006818AE">
        <w:rPr>
          <w:bCs/>
          <w:sz w:val="23"/>
          <w:szCs w:val="23"/>
        </w:rPr>
        <w:t xml:space="preserve"> </w:t>
      </w:r>
      <w:r w:rsidR="002D2A8D">
        <w:rPr>
          <w:bCs/>
          <w:sz w:val="23"/>
          <w:szCs w:val="23"/>
        </w:rPr>
        <w:t xml:space="preserve">items which are having a specific </w:t>
      </w:r>
      <w:r w:rsidRPr="006818AE">
        <w:rPr>
          <w:bCs/>
          <w:sz w:val="23"/>
          <w:szCs w:val="23"/>
        </w:rPr>
        <w:t>nature</w:t>
      </w:r>
      <w:r>
        <w:rPr>
          <w:bCs/>
          <w:sz w:val="23"/>
          <w:szCs w:val="23"/>
        </w:rPr>
        <w:t xml:space="preserve"> and where PO cost is exceeding </w:t>
      </w:r>
      <w:r w:rsidRPr="004369CA">
        <w:rPr>
          <w:b/>
          <w:bCs/>
          <w:sz w:val="23"/>
          <w:szCs w:val="23"/>
        </w:rPr>
        <w:t>PKR 500,000</w:t>
      </w:r>
      <w:r>
        <w:rPr>
          <w:bCs/>
          <w:sz w:val="23"/>
          <w:szCs w:val="23"/>
        </w:rPr>
        <w:t xml:space="preserve"> CPC approval is mandatory for the processing of PRs.</w:t>
      </w:r>
    </w:p>
    <w:p w14:paraId="45D0F648" w14:textId="77777777" w:rsidR="00764CBD" w:rsidRPr="00764CBD" w:rsidRDefault="00764CBD" w:rsidP="006818AE">
      <w:pPr>
        <w:rPr>
          <w:b/>
          <w:bCs/>
          <w:sz w:val="23"/>
          <w:szCs w:val="23"/>
        </w:rPr>
      </w:pPr>
    </w:p>
    <w:p w14:paraId="7C84F3E8" w14:textId="77777777" w:rsidR="00764CBD" w:rsidRDefault="00764CBD" w:rsidP="006818AE">
      <w:pPr>
        <w:rPr>
          <w:b/>
          <w:bCs/>
          <w:sz w:val="23"/>
          <w:szCs w:val="23"/>
        </w:rPr>
      </w:pPr>
      <w:r w:rsidRPr="00764CBD">
        <w:rPr>
          <w:b/>
          <w:bCs/>
          <w:sz w:val="23"/>
          <w:szCs w:val="23"/>
        </w:rPr>
        <w:t>4.4</w:t>
      </w:r>
      <w:r w:rsidR="008D199B">
        <w:rPr>
          <w:b/>
          <w:bCs/>
          <w:sz w:val="23"/>
          <w:szCs w:val="23"/>
        </w:rPr>
        <w:t xml:space="preserve"> </w:t>
      </w:r>
      <w:r w:rsidR="000E5694" w:rsidRPr="000E5694">
        <w:rPr>
          <w:b/>
          <w:bCs/>
          <w:sz w:val="23"/>
          <w:szCs w:val="23"/>
        </w:rPr>
        <w:t>Petty/Low value Articles Purchase:</w:t>
      </w:r>
    </w:p>
    <w:p w14:paraId="138E14A1" w14:textId="77777777" w:rsidR="006818AE" w:rsidRPr="008D199B" w:rsidRDefault="00F163C7" w:rsidP="00BE5F09">
      <w:pPr>
        <w:pStyle w:val="ListParagraph"/>
        <w:numPr>
          <w:ilvl w:val="0"/>
          <w:numId w:val="1"/>
        </w:numPr>
        <w:rPr>
          <w:bCs/>
          <w:sz w:val="23"/>
          <w:szCs w:val="23"/>
        </w:rPr>
      </w:pPr>
      <w:r w:rsidRPr="008D199B">
        <w:rPr>
          <w:b/>
          <w:bCs/>
        </w:rPr>
        <w:t>Petty Cash Purchase (Up to PKR-1</w:t>
      </w:r>
      <w:r w:rsidR="008D199B" w:rsidRPr="008D199B">
        <w:rPr>
          <w:b/>
          <w:bCs/>
        </w:rPr>
        <w:t>5</w:t>
      </w:r>
      <w:r w:rsidRPr="008D199B">
        <w:rPr>
          <w:b/>
          <w:bCs/>
        </w:rPr>
        <w:t xml:space="preserve">,000/-): </w:t>
      </w:r>
      <w:r>
        <w:t>Some items</w:t>
      </w:r>
      <w:r w:rsidR="002D2A8D">
        <w:t xml:space="preserve"> are purchased without adopting regular </w:t>
      </w:r>
      <w:r>
        <w:t>procurement procedures those are called as petty purchases.</w:t>
      </w:r>
      <w:r w:rsidR="008D199B">
        <w:t xml:space="preserve"> Procurement team member dealing with petty cash purchases will be responsible for all these purchases under the guidelines </w:t>
      </w:r>
      <w:r w:rsidR="002D2A8D">
        <w:t xml:space="preserve">as per </w:t>
      </w:r>
      <w:r w:rsidR="00310346">
        <w:rPr>
          <w:b/>
        </w:rPr>
        <w:t>A</w:t>
      </w:r>
      <w:r w:rsidR="002D2A8D" w:rsidRPr="00310346">
        <w:rPr>
          <w:b/>
        </w:rPr>
        <w:t>nnexure</w:t>
      </w:r>
      <w:r w:rsidR="00A21ADB" w:rsidRPr="00310346">
        <w:rPr>
          <w:b/>
        </w:rPr>
        <w:t xml:space="preserve"> 2</w:t>
      </w:r>
      <w:r w:rsidR="008D199B">
        <w:t xml:space="preserve">. </w:t>
      </w:r>
      <w:r>
        <w:t xml:space="preserve"> </w:t>
      </w:r>
    </w:p>
    <w:p w14:paraId="4CBA1604" w14:textId="77777777" w:rsidR="008D199B" w:rsidRPr="008D199B" w:rsidRDefault="008D199B" w:rsidP="00BE5F09">
      <w:pPr>
        <w:pStyle w:val="ListParagraph"/>
        <w:numPr>
          <w:ilvl w:val="0"/>
          <w:numId w:val="1"/>
        </w:numPr>
        <w:rPr>
          <w:bCs/>
          <w:sz w:val="23"/>
          <w:szCs w:val="23"/>
        </w:rPr>
      </w:pPr>
      <w:r>
        <w:rPr>
          <w:b/>
          <w:bCs/>
        </w:rPr>
        <w:t>4.</w:t>
      </w:r>
      <w:r w:rsidR="00CC4B37">
        <w:rPr>
          <w:b/>
          <w:bCs/>
        </w:rPr>
        <w:t>4.1</w:t>
      </w:r>
      <w:r w:rsidR="002F7F3C">
        <w:rPr>
          <w:b/>
          <w:bCs/>
        </w:rPr>
        <w:t xml:space="preserve"> </w:t>
      </w:r>
      <w:r>
        <w:rPr>
          <w:b/>
          <w:bCs/>
        </w:rPr>
        <w:t xml:space="preserve">Procedure </w:t>
      </w:r>
      <w:r w:rsidR="00690416">
        <w:rPr>
          <w:b/>
          <w:bCs/>
        </w:rPr>
        <w:t>for</w:t>
      </w:r>
      <w:r>
        <w:rPr>
          <w:b/>
          <w:bCs/>
        </w:rPr>
        <w:t xml:space="preserve"> Petty Cash Purchases:</w:t>
      </w:r>
    </w:p>
    <w:p w14:paraId="19EB73C4" w14:textId="52631B37" w:rsidR="00EC1FD5" w:rsidRDefault="008D199B" w:rsidP="00EC1FD5">
      <w:pPr>
        <w:pStyle w:val="ListParagraph"/>
      </w:pPr>
      <w:r w:rsidRPr="00EC1FD5">
        <w:t>Upon receipt of purchase request against petty cash</w:t>
      </w:r>
      <w:r w:rsidR="002D2A8D">
        <w:t>,</w:t>
      </w:r>
      <w:r w:rsidRPr="00EC1FD5">
        <w:t xml:space="preserve"> </w:t>
      </w:r>
      <w:r w:rsidR="00EC1FD5" w:rsidRPr="00EC1FD5">
        <w:t>procurement team member will evaluate the request and will get 3 quotations from open ma</w:t>
      </w:r>
      <w:r w:rsidR="002D2A8D">
        <w:t xml:space="preserve">rket, quotations in a </w:t>
      </w:r>
      <w:r w:rsidR="002D2A8D" w:rsidRPr="00EC1FD5">
        <w:t>written</w:t>
      </w:r>
      <w:r w:rsidR="002D2A8D">
        <w:t xml:space="preserve"> form (any form of social media like </w:t>
      </w:r>
      <w:r w:rsidR="00772148">
        <w:t>WhatsApp</w:t>
      </w:r>
      <w:r w:rsidR="002D2A8D">
        <w:t xml:space="preserve">, Skype </w:t>
      </w:r>
      <w:r w:rsidR="00772148">
        <w:t>etc.</w:t>
      </w:r>
      <w:r w:rsidR="002D2A8D">
        <w:t>)</w:t>
      </w:r>
      <w:r w:rsidR="00EC1FD5">
        <w:t>.</w:t>
      </w:r>
      <w:r w:rsidR="002D2A8D">
        <w:t xml:space="preserve"> </w:t>
      </w:r>
      <w:r w:rsidR="00EC1FD5">
        <w:t>After finalization of price</w:t>
      </w:r>
      <w:r w:rsidR="00CC4B37">
        <w:t>,</w:t>
      </w:r>
      <w:r w:rsidR="00EC1FD5">
        <w:t xml:space="preserve"> prescribed petty cash form will be filled with all required information and will be handed over to concern requisition</w:t>
      </w:r>
      <w:r w:rsidR="005901A9">
        <w:t>e</w:t>
      </w:r>
      <w:r w:rsidR="00EC1FD5">
        <w:t>r</w:t>
      </w:r>
      <w:r w:rsidR="00CC4B37">
        <w:t>/requester</w:t>
      </w:r>
      <w:r w:rsidR="00EC1FD5">
        <w:t xml:space="preserve"> for approval from their HOD. Once it is approved/signed by concern HOD form will be a</w:t>
      </w:r>
      <w:r w:rsidR="00CC4B37">
        <w:t xml:space="preserve">pproved by </w:t>
      </w:r>
      <w:r w:rsidR="008E564F" w:rsidRPr="00F21EE7">
        <w:t>D</w:t>
      </w:r>
      <w:r w:rsidR="00CC4B37" w:rsidRPr="00F21EE7">
        <w:t>irector procurement</w:t>
      </w:r>
      <w:r w:rsidR="00CC4B37">
        <w:t xml:space="preserve"> to proceed the request. Once transaction is done all original documents will be handed over to finance team</w:t>
      </w:r>
      <w:r w:rsidR="002D2A8D">
        <w:t xml:space="preserve"> and</w:t>
      </w:r>
      <w:r w:rsidR="00CC4B37">
        <w:t xml:space="preserve"> a copy will be retained by procurement team.</w:t>
      </w:r>
    </w:p>
    <w:p w14:paraId="78C4F7A6" w14:textId="77777777" w:rsidR="00605660" w:rsidRDefault="00605660" w:rsidP="00605660">
      <w:pPr>
        <w:rPr>
          <w:b/>
          <w:bCs/>
          <w:sz w:val="23"/>
          <w:szCs w:val="23"/>
        </w:rPr>
      </w:pPr>
      <w:r w:rsidRPr="00605660">
        <w:rPr>
          <w:b/>
          <w:bCs/>
          <w:sz w:val="23"/>
          <w:szCs w:val="23"/>
        </w:rPr>
        <w:t>4.5</w:t>
      </w:r>
      <w:r>
        <w:rPr>
          <w:b/>
          <w:bCs/>
          <w:sz w:val="23"/>
          <w:szCs w:val="23"/>
        </w:rPr>
        <w:t xml:space="preserve"> purchases against purchase order:</w:t>
      </w:r>
    </w:p>
    <w:p w14:paraId="375D8627" w14:textId="77777777" w:rsidR="00893F93" w:rsidRPr="00605660" w:rsidRDefault="00605660" w:rsidP="00893F93">
      <w:pPr>
        <w:pStyle w:val="ListParagraph"/>
      </w:pPr>
      <w:r w:rsidRPr="00605660">
        <w:t>For all items purchased against PO below procedure will be followed</w:t>
      </w:r>
    </w:p>
    <w:p w14:paraId="19F060E9" w14:textId="77777777" w:rsidR="00593978" w:rsidRDefault="0082342D" w:rsidP="00893F93">
      <w:r>
        <w:rPr>
          <w:b/>
          <w:bCs/>
          <w:sz w:val="23"/>
          <w:szCs w:val="23"/>
        </w:rPr>
        <w:lastRenderedPageBreak/>
        <w:t>4.5.1</w:t>
      </w:r>
      <w:r w:rsidR="004E66A7">
        <w:rPr>
          <w:b/>
          <w:bCs/>
          <w:sz w:val="23"/>
          <w:szCs w:val="23"/>
        </w:rPr>
        <w:t>. Request</w:t>
      </w:r>
      <w:r>
        <w:rPr>
          <w:b/>
          <w:bCs/>
          <w:sz w:val="23"/>
          <w:szCs w:val="23"/>
        </w:rPr>
        <w:t xml:space="preserve"> for Quotation (RFQ):</w:t>
      </w:r>
      <w:r w:rsidR="00893F93">
        <w:rPr>
          <w:b/>
          <w:bCs/>
          <w:sz w:val="23"/>
          <w:szCs w:val="23"/>
        </w:rPr>
        <w:t xml:space="preserve"> </w:t>
      </w:r>
      <w:r w:rsidR="00593978" w:rsidRPr="00593978">
        <w:t>Upon receipt of purchase requisition procurement team will float RFQ to already approved vendors</w:t>
      </w:r>
      <w:r w:rsidR="008E564F">
        <w:t xml:space="preserve"> or float Tender document via print media,</w:t>
      </w:r>
      <w:r w:rsidR="00593978" w:rsidRPr="00593978">
        <w:t xml:space="preserve"> at least 3 comparative quotations will be finalized for further negotiation process</w:t>
      </w:r>
      <w:r w:rsidR="00593978">
        <w:t>.</w:t>
      </w:r>
    </w:p>
    <w:p w14:paraId="35C27CD9" w14:textId="77777777" w:rsidR="00593978" w:rsidRDefault="00861E71" w:rsidP="00593978">
      <w:pPr>
        <w:pStyle w:val="ListParagraph"/>
      </w:pPr>
      <w:r>
        <w:t xml:space="preserve">One vendor will be </w:t>
      </w:r>
      <w:r w:rsidR="00593978">
        <w:t>shortlisted</w:t>
      </w:r>
      <w:r>
        <w:t xml:space="preserve"> by adopting</w:t>
      </w:r>
      <w:r w:rsidR="00593978">
        <w:t xml:space="preserve"> following procedure.</w:t>
      </w:r>
    </w:p>
    <w:p w14:paraId="013C5F23" w14:textId="77777777" w:rsidR="00593978" w:rsidRDefault="00593978" w:rsidP="00593978">
      <w:pPr>
        <w:pStyle w:val="ListParagraph"/>
        <w:numPr>
          <w:ilvl w:val="0"/>
          <w:numId w:val="2"/>
        </w:numPr>
      </w:pPr>
      <w:r>
        <w:t>A price negotiating call or meeting will be conducted by procurement department with the vendor</w:t>
      </w:r>
      <w:r w:rsidR="00861E71">
        <w:t>s</w:t>
      </w:r>
      <w:r>
        <w:t xml:space="preserve">. </w:t>
      </w:r>
    </w:p>
    <w:p w14:paraId="041A6E14" w14:textId="77777777" w:rsidR="00593978" w:rsidRDefault="00593978" w:rsidP="00593978">
      <w:pPr>
        <w:pStyle w:val="ListParagraph"/>
        <w:numPr>
          <w:ilvl w:val="0"/>
          <w:numId w:val="2"/>
        </w:numPr>
      </w:pPr>
      <w:r>
        <w:t>Negotiation will be based on</w:t>
      </w:r>
      <w:r w:rsidR="006418D4">
        <w:t>;</w:t>
      </w:r>
      <w:r>
        <w:t xml:space="preserve"> financial evaluation/competitive price, payment terms, product</w:t>
      </w:r>
      <w:r w:rsidR="00861E71">
        <w:t>/</w:t>
      </w:r>
      <w:r>
        <w:t xml:space="preserve"> service quality, on time delivery, </w:t>
      </w:r>
      <w:r w:rsidR="00861E71">
        <w:t>after sales services, warranties etc.</w:t>
      </w:r>
    </w:p>
    <w:p w14:paraId="04FD96C4" w14:textId="77777777" w:rsidR="00861E71" w:rsidRDefault="00593978" w:rsidP="00593978">
      <w:pPr>
        <w:pStyle w:val="ListParagraph"/>
        <w:numPr>
          <w:ilvl w:val="0"/>
          <w:numId w:val="2"/>
        </w:numPr>
      </w:pPr>
      <w:r>
        <w:t>Preparation of Comparative Statement, Negotiation Minutes, ap</w:t>
      </w:r>
      <w:r w:rsidR="00861E71">
        <w:t xml:space="preserve">proval documents and conclusion </w:t>
      </w:r>
      <w:proofErr w:type="gramStart"/>
      <w:r w:rsidR="00861E71">
        <w:t>is</w:t>
      </w:r>
      <w:proofErr w:type="gramEnd"/>
      <w:r w:rsidR="00861E71">
        <w:t xml:space="preserve"> to be documented.</w:t>
      </w:r>
    </w:p>
    <w:p w14:paraId="0F8D7D3C" w14:textId="77777777" w:rsidR="00593978" w:rsidRDefault="00593978" w:rsidP="00593978">
      <w:pPr>
        <w:pStyle w:val="ListParagraph"/>
        <w:numPr>
          <w:ilvl w:val="0"/>
          <w:numId w:val="2"/>
        </w:numPr>
      </w:pPr>
      <w:r>
        <w:t xml:space="preserve"> Where CPC approval is mandatory. Approval from CPC committee will be considered as “final approval”</w:t>
      </w:r>
      <w:r w:rsidR="00861E71">
        <w:t>.</w:t>
      </w:r>
      <w:r>
        <w:t xml:space="preserve"> </w:t>
      </w:r>
    </w:p>
    <w:p w14:paraId="420A1873" w14:textId="77777777" w:rsidR="00E1756A" w:rsidRPr="00E1756A" w:rsidRDefault="00E1756A" w:rsidP="00E1756A">
      <w:pPr>
        <w:rPr>
          <w:b/>
        </w:rPr>
      </w:pPr>
      <w:r w:rsidRPr="00E1756A">
        <w:rPr>
          <w:b/>
        </w:rPr>
        <w:t>Price comparison and negotiation is done and recorded via</w:t>
      </w:r>
      <w:r w:rsidR="00861E71">
        <w:rPr>
          <w:b/>
        </w:rPr>
        <w:t xml:space="preserve"> </w:t>
      </w:r>
      <w:r w:rsidR="006418D4">
        <w:rPr>
          <w:b/>
        </w:rPr>
        <w:t>A</w:t>
      </w:r>
      <w:r w:rsidR="00861E71">
        <w:rPr>
          <w:b/>
        </w:rPr>
        <w:t>nnexure</w:t>
      </w:r>
      <w:r w:rsidR="00F21EE7">
        <w:rPr>
          <w:b/>
        </w:rPr>
        <w:t xml:space="preserve"> </w:t>
      </w:r>
      <w:r w:rsidR="00A21ADB">
        <w:rPr>
          <w:b/>
        </w:rPr>
        <w:t>3</w:t>
      </w:r>
    </w:p>
    <w:p w14:paraId="1858DE41" w14:textId="77777777" w:rsidR="00B80FB7" w:rsidRDefault="00E1756A">
      <w:r w:rsidRPr="00E1756A">
        <w:rPr>
          <w:b/>
          <w:bCs/>
          <w:sz w:val="23"/>
          <w:szCs w:val="23"/>
        </w:rPr>
        <w:t>4.6.</w:t>
      </w:r>
      <w:r w:rsidR="003A6533" w:rsidRPr="003A6533">
        <w:rPr>
          <w:b/>
          <w:bCs/>
          <w:sz w:val="23"/>
          <w:szCs w:val="23"/>
        </w:rPr>
        <w:t xml:space="preserve"> </w:t>
      </w:r>
      <w:r w:rsidR="003A6533">
        <w:rPr>
          <w:b/>
          <w:bCs/>
          <w:sz w:val="23"/>
          <w:szCs w:val="23"/>
        </w:rPr>
        <w:t xml:space="preserve">Issuance of </w:t>
      </w:r>
      <w:r w:rsidR="003A6533" w:rsidRPr="00F21EE7">
        <w:rPr>
          <w:b/>
          <w:bCs/>
          <w:sz w:val="23"/>
          <w:szCs w:val="23"/>
        </w:rPr>
        <w:t xml:space="preserve">Purchase </w:t>
      </w:r>
      <w:r w:rsidR="00A21ADB" w:rsidRPr="00F21EE7">
        <w:rPr>
          <w:b/>
          <w:bCs/>
          <w:sz w:val="23"/>
          <w:szCs w:val="23"/>
        </w:rPr>
        <w:t xml:space="preserve">Order </w:t>
      </w:r>
      <w:r w:rsidR="00F21EE7">
        <w:rPr>
          <w:b/>
          <w:bCs/>
          <w:sz w:val="23"/>
          <w:szCs w:val="23"/>
        </w:rPr>
        <w:t>/</w:t>
      </w:r>
      <w:r w:rsidR="003A6533">
        <w:rPr>
          <w:b/>
          <w:bCs/>
          <w:sz w:val="23"/>
          <w:szCs w:val="23"/>
        </w:rPr>
        <w:t xml:space="preserve"> Contract etc. </w:t>
      </w:r>
      <w:r w:rsidR="003A6533">
        <w:t xml:space="preserve">Procurement department will solely be authorized to issue purchase order, contract, agreement or any other related documents mentioning all necessary details related to payment term, delivery </w:t>
      </w:r>
      <w:r w:rsidR="001B6632">
        <w:t xml:space="preserve">location, </w:t>
      </w:r>
      <w:proofErr w:type="spellStart"/>
      <w:r w:rsidR="001B6632">
        <w:t>etc</w:t>
      </w:r>
      <w:proofErr w:type="spellEnd"/>
      <w:r w:rsidR="003A6533">
        <w:t xml:space="preserve"> with the signature of </w:t>
      </w:r>
      <w:r w:rsidR="003A6533" w:rsidRPr="00F21EE7">
        <w:t>Manager</w:t>
      </w:r>
      <w:r w:rsidR="003A6533">
        <w:t xml:space="preserve"> Procurement or other authorized signatory to the vendor for supplies etc.</w:t>
      </w:r>
    </w:p>
    <w:p w14:paraId="24531B5D" w14:textId="77777777" w:rsidR="009C0594" w:rsidRPr="009C0594" w:rsidRDefault="008E564F">
      <w:pPr>
        <w:rPr>
          <w:b/>
        </w:rPr>
      </w:pPr>
      <w:r w:rsidRPr="00F21EE7">
        <w:t xml:space="preserve">Work order </w:t>
      </w:r>
      <w:r w:rsidR="00F21EE7" w:rsidRPr="00F21EE7">
        <w:t xml:space="preserve">is to </w:t>
      </w:r>
      <w:r w:rsidRPr="00F21EE7">
        <w:t xml:space="preserve">be </w:t>
      </w:r>
      <w:r w:rsidR="00F21EE7" w:rsidRPr="00F21EE7">
        <w:t>issued</w:t>
      </w:r>
      <w:r w:rsidR="00157381" w:rsidRPr="00F21EE7">
        <w:t xml:space="preserve"> by </w:t>
      </w:r>
      <w:r w:rsidR="00F21EE7" w:rsidRPr="00F21EE7">
        <w:t xml:space="preserve">the </w:t>
      </w:r>
      <w:r w:rsidR="00157381" w:rsidRPr="00F21EE7">
        <w:t>Admin</w:t>
      </w:r>
      <w:r w:rsidR="00F21EE7" w:rsidRPr="00F21EE7">
        <w:t xml:space="preserve"> department</w:t>
      </w:r>
      <w:r w:rsidR="00157381" w:rsidRPr="00F21EE7">
        <w:t xml:space="preserve"> on the basis of rates negotiated by Procurement</w:t>
      </w:r>
    </w:p>
    <w:p w14:paraId="234D77A8" w14:textId="77777777" w:rsidR="00157381" w:rsidRDefault="00157381">
      <w:pPr>
        <w:rPr>
          <w:b/>
        </w:rPr>
      </w:pPr>
    </w:p>
    <w:p w14:paraId="6DF43CB3" w14:textId="77777777" w:rsidR="00496B84" w:rsidRDefault="009C0594">
      <w:r w:rsidRPr="009C0594">
        <w:rPr>
          <w:b/>
        </w:rPr>
        <w:t>4.7</w:t>
      </w:r>
      <w:r>
        <w:rPr>
          <w:b/>
        </w:rPr>
        <w:t xml:space="preserve">. </w:t>
      </w:r>
      <w:r>
        <w:rPr>
          <w:b/>
          <w:bCs/>
          <w:sz w:val="23"/>
          <w:szCs w:val="23"/>
        </w:rPr>
        <w:t xml:space="preserve">Receipt and Verification of All of Materials: </w:t>
      </w:r>
      <w:r>
        <w:t>At the arrival of supplies, admin floor manager/security in charge will check the supplier documents, materials and issue the inward gate serial number and refer the vendor to store office or concerned persons. Receiver of the supplies is responsible to verify</w:t>
      </w:r>
      <w:r w:rsidR="009340C1">
        <w:t>:</w:t>
      </w:r>
    </w:p>
    <w:p w14:paraId="4DC9829B" w14:textId="77777777" w:rsidR="00496B84" w:rsidRDefault="009340C1" w:rsidP="00496B84">
      <w:pPr>
        <w:pStyle w:val="ListParagraph"/>
        <w:numPr>
          <w:ilvl w:val="0"/>
          <w:numId w:val="10"/>
        </w:numPr>
      </w:pPr>
      <w:r>
        <w:t>Q</w:t>
      </w:r>
      <w:r w:rsidR="009C0594">
        <w:t xml:space="preserve">uantity </w:t>
      </w:r>
      <w:r w:rsidR="00496B84">
        <w:t xml:space="preserve">/ </w:t>
      </w:r>
      <w:r w:rsidR="009C0594">
        <w:t>weight</w:t>
      </w:r>
      <w:r w:rsidR="00496B84">
        <w:t xml:space="preserve"> of the items received</w:t>
      </w:r>
    </w:p>
    <w:p w14:paraId="46A45D95" w14:textId="77777777" w:rsidR="00496B84" w:rsidRDefault="009340C1" w:rsidP="00496B84">
      <w:pPr>
        <w:pStyle w:val="ListParagraph"/>
        <w:numPr>
          <w:ilvl w:val="0"/>
          <w:numId w:val="10"/>
        </w:numPr>
      </w:pPr>
      <w:r>
        <w:t>S</w:t>
      </w:r>
      <w:r w:rsidR="009C0594">
        <w:t>pecifications of material against PR</w:t>
      </w:r>
    </w:p>
    <w:p w14:paraId="2AA6FED6" w14:textId="77777777" w:rsidR="00FF5B27" w:rsidRDefault="009340C1" w:rsidP="00496B84">
      <w:pPr>
        <w:pStyle w:val="ListParagraph"/>
        <w:numPr>
          <w:ilvl w:val="0"/>
          <w:numId w:val="10"/>
        </w:numPr>
      </w:pPr>
      <w:r>
        <w:t>P</w:t>
      </w:r>
      <w:r w:rsidR="00FF5B27">
        <w:t>hysical</w:t>
      </w:r>
      <w:r w:rsidR="009C0594">
        <w:t xml:space="preserve"> condition of the purchased items</w:t>
      </w:r>
      <w:r w:rsidR="00FF5B27">
        <w:t xml:space="preserve"> i.e. packaging whether its intact / damaged / leaked</w:t>
      </w:r>
    </w:p>
    <w:p w14:paraId="638B2C2F" w14:textId="77777777" w:rsidR="00FF5B27" w:rsidRDefault="00FF5B27" w:rsidP="00496B84">
      <w:pPr>
        <w:pStyle w:val="ListParagraph"/>
        <w:numPr>
          <w:ilvl w:val="0"/>
          <w:numId w:val="10"/>
        </w:numPr>
      </w:pPr>
      <w:r>
        <w:t>Compliance of handling instructions mentioned on the goods</w:t>
      </w:r>
    </w:p>
    <w:p w14:paraId="6D2AFC1C" w14:textId="77777777" w:rsidR="00FF5B27" w:rsidRDefault="00FF5B27" w:rsidP="00496B84">
      <w:pPr>
        <w:pStyle w:val="ListParagraph"/>
        <w:numPr>
          <w:ilvl w:val="0"/>
          <w:numId w:val="10"/>
        </w:numPr>
      </w:pPr>
      <w:r>
        <w:t>Expiry dates mentioned on the goods (where applicable)</w:t>
      </w:r>
    </w:p>
    <w:p w14:paraId="2516B3BD" w14:textId="77777777" w:rsidR="009340C1" w:rsidRDefault="009340C1" w:rsidP="009340C1">
      <w:pPr>
        <w:pStyle w:val="ListParagraph"/>
        <w:numPr>
          <w:ilvl w:val="0"/>
          <w:numId w:val="10"/>
        </w:numPr>
      </w:pPr>
      <w:r>
        <w:t>Goods serial # matching with packing/details provided (on all applicable items).</w:t>
      </w:r>
    </w:p>
    <w:p w14:paraId="72FA0CFC" w14:textId="77777777" w:rsidR="009340C1" w:rsidRDefault="009340C1" w:rsidP="009340C1">
      <w:pPr>
        <w:pStyle w:val="ListParagraph"/>
        <w:numPr>
          <w:ilvl w:val="0"/>
          <w:numId w:val="10"/>
        </w:numPr>
      </w:pPr>
      <w:r>
        <w:t>Goods warranty details verification on applicable items (For IT equipment and Handsets IT department will conduct verification).</w:t>
      </w:r>
    </w:p>
    <w:p w14:paraId="7DD109A4" w14:textId="77777777" w:rsidR="009340C1" w:rsidRDefault="009340C1" w:rsidP="009340C1">
      <w:pPr>
        <w:pStyle w:val="ListParagraph"/>
        <w:numPr>
          <w:ilvl w:val="0"/>
          <w:numId w:val="10"/>
        </w:numPr>
      </w:pPr>
      <w:r>
        <w:t>In case of bulk items receipts, packing method will be verified and each box is to be checked for satisfactory confirmation of quantity as per delivery documents.</w:t>
      </w:r>
    </w:p>
    <w:p w14:paraId="576BE092" w14:textId="77777777" w:rsidR="003B3884" w:rsidRDefault="003B3884" w:rsidP="009340C1">
      <w:pPr>
        <w:pStyle w:val="ListParagraph"/>
        <w:numPr>
          <w:ilvl w:val="0"/>
          <w:numId w:val="10"/>
        </w:numPr>
      </w:pPr>
      <w:r w:rsidRPr="005313D1">
        <w:t>Technical inspection will be carried out by designated technical team as per defined form</w:t>
      </w:r>
    </w:p>
    <w:p w14:paraId="609334F4" w14:textId="77777777" w:rsidR="003B3884" w:rsidRDefault="003B3884" w:rsidP="009340C1">
      <w:pPr>
        <w:pStyle w:val="ListParagraph"/>
        <w:numPr>
          <w:ilvl w:val="0"/>
          <w:numId w:val="10"/>
        </w:numPr>
      </w:pPr>
      <w:r>
        <w:t xml:space="preserve">Marketing collaterals &amp; other items </w:t>
      </w:r>
      <w:proofErr w:type="spellStart"/>
      <w:r>
        <w:t>where</w:t>
      </w:r>
      <w:proofErr w:type="spellEnd"/>
      <w:r>
        <w:t xml:space="preserve"> concerned department inspection would be necessary will be carried out accordingly</w:t>
      </w:r>
    </w:p>
    <w:p w14:paraId="0A634E69" w14:textId="77777777" w:rsidR="009340C1" w:rsidRDefault="009340C1" w:rsidP="009340C1">
      <w:r>
        <w:lastRenderedPageBreak/>
        <w:t xml:space="preserve">In case of any discrepancies or nonconformance observed/found while inspection in presence of issuer, receiver will raise his/her concern with WHs senior management to obtain required assistance. </w:t>
      </w:r>
    </w:p>
    <w:p w14:paraId="1EC3B67D" w14:textId="77777777" w:rsidR="00C5291A" w:rsidRDefault="003B3884" w:rsidP="003B3884">
      <w:r>
        <w:t>I</w:t>
      </w:r>
      <w:r w:rsidR="00C5291A">
        <w:t>n such items where an inspection form is mandatory store in charge will inform all concern</w:t>
      </w:r>
      <w:r w:rsidR="008B2D80">
        <w:t>ed</w:t>
      </w:r>
      <w:r w:rsidR="00C5291A">
        <w:t xml:space="preserve"> persons for the physical inspection of received material</w:t>
      </w:r>
      <w:r w:rsidR="008B2D80">
        <w:t xml:space="preserve"> as per </w:t>
      </w:r>
      <w:r w:rsidR="00D76ADC" w:rsidRPr="009340C1">
        <w:rPr>
          <w:b/>
        </w:rPr>
        <w:t>A</w:t>
      </w:r>
      <w:r w:rsidR="008B2D80" w:rsidRPr="009340C1">
        <w:rPr>
          <w:b/>
        </w:rPr>
        <w:t>nnexure</w:t>
      </w:r>
      <w:r w:rsidR="00F21EE7" w:rsidRPr="009340C1">
        <w:rPr>
          <w:b/>
        </w:rPr>
        <w:t xml:space="preserve"> </w:t>
      </w:r>
      <w:r w:rsidR="00D77A5B" w:rsidRPr="009340C1">
        <w:rPr>
          <w:b/>
        </w:rPr>
        <w:t>4</w:t>
      </w:r>
      <w:r w:rsidR="00F21EE7" w:rsidRPr="009340C1">
        <w:rPr>
          <w:b/>
        </w:rPr>
        <w:t xml:space="preserve"> </w:t>
      </w:r>
      <w:r w:rsidR="008B2D80">
        <w:t>(inspection form)</w:t>
      </w:r>
      <w:r w:rsidR="00C5291A">
        <w:t>. Once inspection is done inspection form will be filled and signed by all concerns.</w:t>
      </w:r>
    </w:p>
    <w:p w14:paraId="553C908E" w14:textId="77777777" w:rsidR="00C5291A" w:rsidRDefault="00C5291A">
      <w:r>
        <w:t>Once all related formalities are fulfilled</w:t>
      </w:r>
      <w:r w:rsidR="009C0594">
        <w:t xml:space="preserve"> Store In-charge prepares Goods Receipt Note/General Stock Receipt through ERP System &amp; update stock in </w:t>
      </w:r>
      <w:r w:rsidR="00F21EE7">
        <w:t xml:space="preserve">the </w:t>
      </w:r>
      <w:r w:rsidR="009C0594">
        <w:t xml:space="preserve">System. </w:t>
      </w:r>
    </w:p>
    <w:p w14:paraId="0F828BCE" w14:textId="77777777" w:rsidR="00C5291A" w:rsidRDefault="009C0594">
      <w:r>
        <w:t xml:space="preserve">Internal auditor audits the store on monthly basis, to monitor stock and inventory status. </w:t>
      </w:r>
    </w:p>
    <w:p w14:paraId="1E3A06C0" w14:textId="77777777" w:rsidR="00CA0D97" w:rsidRDefault="00CA0D97">
      <w:r>
        <w:t xml:space="preserve">Most of the goods received will require </w:t>
      </w:r>
      <w:r w:rsidR="007035D1">
        <w:t xml:space="preserve">to be stored in Warehouse / on site store. The stacking of the goods will be done as per </w:t>
      </w:r>
      <w:r w:rsidR="007035D1" w:rsidRPr="007035D1">
        <w:rPr>
          <w:b/>
          <w:bCs/>
        </w:rPr>
        <w:t>Annexure 5</w:t>
      </w:r>
      <w:r w:rsidR="007035D1">
        <w:t xml:space="preserve"> (procedure for goods stacking)</w:t>
      </w:r>
    </w:p>
    <w:p w14:paraId="3321ADF8" w14:textId="77777777" w:rsidR="00CA0D97" w:rsidRDefault="00CA0D97"/>
    <w:p w14:paraId="2E1BE21B" w14:textId="77777777" w:rsidR="009C0594" w:rsidRDefault="009C0594">
      <w:r>
        <w:t xml:space="preserve">All payment will be verified by </w:t>
      </w:r>
      <w:r w:rsidR="00157381">
        <w:t xml:space="preserve">Sr Manger </w:t>
      </w:r>
      <w:r>
        <w:t xml:space="preserve">Procurement </w:t>
      </w:r>
      <w:r w:rsidR="00157381">
        <w:t xml:space="preserve">and duly signed by Director Procurement </w:t>
      </w:r>
      <w:r w:rsidR="00D76ADC">
        <w:t>for</w:t>
      </w:r>
      <w:r>
        <w:t xml:space="preserve"> process</w:t>
      </w:r>
      <w:r w:rsidR="00D76ADC">
        <w:t>ing</w:t>
      </w:r>
      <w:r>
        <w:t>.</w:t>
      </w:r>
      <w:r w:rsidR="00C5291A">
        <w:t xml:space="preserve"> For payment process following steps will be taken by concern</w:t>
      </w:r>
      <w:r w:rsidR="00BE5F09">
        <w:t xml:space="preserve"> procurement resource</w:t>
      </w:r>
      <w:r w:rsidR="00C5291A">
        <w:t>.</w:t>
      </w:r>
    </w:p>
    <w:p w14:paraId="7EBDE592" w14:textId="77777777" w:rsidR="00BE5F09" w:rsidRDefault="00BE5F09" w:rsidP="00BE5F09">
      <w:pPr>
        <w:pStyle w:val="Default"/>
      </w:pPr>
    </w:p>
    <w:p w14:paraId="561D01FB" w14:textId="77777777" w:rsidR="00BE5F09" w:rsidRDefault="00BE5F09" w:rsidP="00BE5F09">
      <w:pPr>
        <w:pStyle w:val="Default"/>
        <w:numPr>
          <w:ilvl w:val="0"/>
          <w:numId w:val="3"/>
        </w:numPr>
        <w:spacing w:after="152"/>
        <w:rPr>
          <w:sz w:val="22"/>
          <w:szCs w:val="22"/>
        </w:rPr>
      </w:pPr>
      <w:r>
        <w:rPr>
          <w:sz w:val="22"/>
          <w:szCs w:val="22"/>
        </w:rPr>
        <w:t xml:space="preserve">After delivery of the products, the invoice should be cross checked against the PO of that particular order. </w:t>
      </w:r>
    </w:p>
    <w:p w14:paraId="31E1E269" w14:textId="77777777" w:rsidR="00BE5F09" w:rsidRDefault="00BE5F09" w:rsidP="00BE5F09">
      <w:pPr>
        <w:pStyle w:val="Default"/>
        <w:numPr>
          <w:ilvl w:val="0"/>
          <w:numId w:val="3"/>
        </w:numPr>
        <w:spacing w:after="152"/>
        <w:rPr>
          <w:sz w:val="22"/>
          <w:szCs w:val="22"/>
        </w:rPr>
      </w:pPr>
      <w:r>
        <w:rPr>
          <w:sz w:val="22"/>
          <w:szCs w:val="22"/>
        </w:rPr>
        <w:t>A copy of PO will be attached with</w:t>
      </w:r>
      <w:r w:rsidR="008B2D80">
        <w:rPr>
          <w:sz w:val="22"/>
          <w:szCs w:val="22"/>
        </w:rPr>
        <w:t xml:space="preserve"> </w:t>
      </w:r>
      <w:r w:rsidR="00D76ADC">
        <w:rPr>
          <w:sz w:val="22"/>
          <w:szCs w:val="22"/>
        </w:rPr>
        <w:t>relevant</w:t>
      </w:r>
      <w:r w:rsidR="008B2D80">
        <w:rPr>
          <w:sz w:val="22"/>
          <w:szCs w:val="22"/>
        </w:rPr>
        <w:t xml:space="preserve"> doc</w:t>
      </w:r>
      <w:r w:rsidR="00D76ADC">
        <w:rPr>
          <w:sz w:val="22"/>
          <w:szCs w:val="22"/>
        </w:rPr>
        <w:t>u</w:t>
      </w:r>
      <w:r w:rsidR="008B2D80">
        <w:rPr>
          <w:sz w:val="22"/>
          <w:szCs w:val="22"/>
        </w:rPr>
        <w:t xml:space="preserve">ments </w:t>
      </w:r>
      <w:r w:rsidR="00D76ADC">
        <w:rPr>
          <w:sz w:val="22"/>
          <w:szCs w:val="22"/>
        </w:rPr>
        <w:t>(</w:t>
      </w:r>
      <w:r w:rsidR="008B2D80">
        <w:rPr>
          <w:sz w:val="22"/>
          <w:szCs w:val="22"/>
        </w:rPr>
        <w:t xml:space="preserve">as per </w:t>
      </w:r>
      <w:r w:rsidR="00D76ADC">
        <w:rPr>
          <w:sz w:val="22"/>
          <w:szCs w:val="22"/>
        </w:rPr>
        <w:t>A</w:t>
      </w:r>
      <w:r w:rsidR="008B2D80">
        <w:rPr>
          <w:sz w:val="22"/>
          <w:szCs w:val="22"/>
        </w:rPr>
        <w:t>nnexure</w:t>
      </w:r>
      <w:r w:rsidR="00D76ADC">
        <w:rPr>
          <w:sz w:val="22"/>
          <w:szCs w:val="22"/>
        </w:rPr>
        <w:t xml:space="preserve"> </w:t>
      </w:r>
      <w:r w:rsidR="008B2D80">
        <w:rPr>
          <w:sz w:val="22"/>
          <w:szCs w:val="22"/>
        </w:rPr>
        <w:t>A</w:t>
      </w:r>
      <w:r w:rsidR="00D76ADC">
        <w:rPr>
          <w:sz w:val="22"/>
          <w:szCs w:val="22"/>
        </w:rPr>
        <w:t>),</w:t>
      </w:r>
      <w:r>
        <w:rPr>
          <w:sz w:val="22"/>
          <w:szCs w:val="22"/>
        </w:rPr>
        <w:t xml:space="preserve"> then forwarded to the </w:t>
      </w:r>
      <w:r w:rsidR="00AF603B">
        <w:rPr>
          <w:sz w:val="22"/>
          <w:szCs w:val="22"/>
        </w:rPr>
        <w:t>finance</w:t>
      </w:r>
      <w:r>
        <w:rPr>
          <w:sz w:val="22"/>
          <w:szCs w:val="22"/>
        </w:rPr>
        <w:t xml:space="preserve"> Department. </w:t>
      </w:r>
    </w:p>
    <w:p w14:paraId="41B7A305" w14:textId="77777777" w:rsidR="00BE5F09" w:rsidRDefault="00BE5F09" w:rsidP="00BE5F09">
      <w:pPr>
        <w:pStyle w:val="Default"/>
        <w:numPr>
          <w:ilvl w:val="0"/>
          <w:numId w:val="3"/>
        </w:numPr>
        <w:rPr>
          <w:sz w:val="22"/>
          <w:szCs w:val="22"/>
        </w:rPr>
      </w:pPr>
      <w:r>
        <w:rPr>
          <w:sz w:val="22"/>
          <w:szCs w:val="22"/>
        </w:rPr>
        <w:t>A copy of</w:t>
      </w:r>
      <w:r w:rsidR="008B2D80">
        <w:rPr>
          <w:sz w:val="22"/>
          <w:szCs w:val="22"/>
        </w:rPr>
        <w:t xml:space="preserve"> above set of documents</w:t>
      </w:r>
      <w:r>
        <w:rPr>
          <w:sz w:val="22"/>
          <w:szCs w:val="22"/>
        </w:rPr>
        <w:t xml:space="preserve"> will be kept in the record of the procurement department</w:t>
      </w:r>
      <w:r w:rsidR="008B2D80">
        <w:rPr>
          <w:sz w:val="22"/>
          <w:szCs w:val="22"/>
        </w:rPr>
        <w:t>.</w:t>
      </w:r>
      <w:r>
        <w:rPr>
          <w:sz w:val="22"/>
          <w:szCs w:val="22"/>
        </w:rPr>
        <w:t xml:space="preserve"> </w:t>
      </w:r>
    </w:p>
    <w:p w14:paraId="3CF5DE98" w14:textId="77777777" w:rsidR="00C5291A" w:rsidRDefault="00C5291A"/>
    <w:p w14:paraId="3F6936A6" w14:textId="77777777" w:rsidR="00CA0D6B" w:rsidRDefault="00CA0D6B">
      <w:pPr>
        <w:rPr>
          <w:b/>
          <w:bCs/>
          <w:sz w:val="23"/>
          <w:szCs w:val="23"/>
        </w:rPr>
      </w:pPr>
      <w:r w:rsidRPr="00CA0D6B">
        <w:rPr>
          <w:b/>
        </w:rPr>
        <w:t>4.8</w:t>
      </w:r>
      <w:r>
        <w:rPr>
          <w:b/>
        </w:rPr>
        <w:t>.</w:t>
      </w:r>
      <w:r w:rsidRPr="00CA0D6B">
        <w:rPr>
          <w:b/>
          <w:bCs/>
          <w:sz w:val="23"/>
          <w:szCs w:val="23"/>
        </w:rPr>
        <w:t xml:space="preserve"> </w:t>
      </w:r>
      <w:r>
        <w:rPr>
          <w:b/>
          <w:bCs/>
          <w:sz w:val="23"/>
          <w:szCs w:val="23"/>
        </w:rPr>
        <w:t xml:space="preserve">Taxes </w:t>
      </w:r>
    </w:p>
    <w:p w14:paraId="42625872" w14:textId="77777777" w:rsidR="00CA0D6B" w:rsidRDefault="00AF603B">
      <w:r>
        <w:t>I</w:t>
      </w:r>
      <w:r w:rsidR="00CA0D6B">
        <w:t>n accordance with the requirements of the Income Tax Ordinance currently applicable in Pakistan.</w:t>
      </w:r>
    </w:p>
    <w:p w14:paraId="51E7D498" w14:textId="77777777" w:rsidR="00E17080" w:rsidRDefault="00E17080">
      <w:pPr>
        <w:rPr>
          <w:b/>
          <w:bCs/>
          <w:sz w:val="23"/>
          <w:szCs w:val="23"/>
        </w:rPr>
      </w:pPr>
    </w:p>
    <w:p w14:paraId="45D3BA7D" w14:textId="77777777" w:rsidR="00D0596B" w:rsidRPr="00981B22" w:rsidRDefault="00D0596B" w:rsidP="00981B22">
      <w:pPr>
        <w:pStyle w:val="Heading2"/>
        <w:rPr>
          <w:rFonts w:asciiTheme="minorHAnsi" w:hAnsiTheme="minorHAnsi" w:cstheme="minorHAnsi"/>
          <w:b/>
          <w:bCs/>
        </w:rPr>
      </w:pPr>
      <w:bookmarkStart w:id="4" w:name="_Toc108711799"/>
      <w:r w:rsidRPr="00981B22">
        <w:rPr>
          <w:rFonts w:asciiTheme="minorHAnsi" w:hAnsiTheme="minorHAnsi" w:cstheme="minorHAnsi"/>
          <w:b/>
          <w:bCs/>
        </w:rPr>
        <w:t>5. Supplier Selection &amp; Evaluation Criteria:</w:t>
      </w:r>
      <w:bookmarkEnd w:id="4"/>
    </w:p>
    <w:p w14:paraId="66A61D22" w14:textId="77777777" w:rsidR="00D0596B" w:rsidRDefault="00D0596B">
      <w:pPr>
        <w:rPr>
          <w:b/>
          <w:bCs/>
          <w:sz w:val="23"/>
          <w:szCs w:val="23"/>
        </w:rPr>
      </w:pPr>
      <w:r>
        <w:rPr>
          <w:b/>
          <w:bCs/>
          <w:sz w:val="23"/>
          <w:szCs w:val="23"/>
        </w:rPr>
        <w:t>5.1. Pre-Qualification and Approval of Supplier</w:t>
      </w:r>
    </w:p>
    <w:p w14:paraId="0DB88562" w14:textId="55A9A4DC" w:rsidR="00A85648" w:rsidRDefault="00D0596B">
      <w:r w:rsidRPr="003E635F">
        <w:t>Zameen Media encourages different vendors to get register</w:t>
      </w:r>
      <w:r w:rsidR="00D76ADC">
        <w:t>ed</w:t>
      </w:r>
      <w:r w:rsidRPr="003E635F">
        <w:t xml:space="preserve"> and doing business with us.</w:t>
      </w:r>
      <w:r w:rsidR="003E635F" w:rsidRPr="003E635F">
        <w:t xml:space="preserve"> Zameen Media works only with </w:t>
      </w:r>
      <w:r w:rsidR="00D76ADC" w:rsidRPr="003E635F">
        <w:t>those vendors</w:t>
      </w:r>
      <w:r w:rsidR="003E635F" w:rsidRPr="003E635F">
        <w:t xml:space="preserve"> who are falling in our list of approve</w:t>
      </w:r>
      <w:r w:rsidR="00D76ADC">
        <w:t>d</w:t>
      </w:r>
      <w:r w:rsidR="003E635F" w:rsidRPr="003E635F">
        <w:t xml:space="preserve"> vendors</w:t>
      </w:r>
      <w:r w:rsidR="00D76ADC">
        <w:t xml:space="preserve"> / suppliers</w:t>
      </w:r>
      <w:r w:rsidR="003E635F" w:rsidRPr="003E635F">
        <w:t>.</w:t>
      </w:r>
      <w:r w:rsidRPr="003E635F">
        <w:t xml:space="preserve"> For the purpose of vendor </w:t>
      </w:r>
      <w:r w:rsidR="00421629" w:rsidRPr="003E635F">
        <w:t>qualification,</w:t>
      </w:r>
      <w:r w:rsidRPr="003E635F">
        <w:t xml:space="preserve"> a </w:t>
      </w:r>
      <w:proofErr w:type="gramStart"/>
      <w:r w:rsidR="00421629" w:rsidRPr="003E635F">
        <w:t>detailed criteri</w:t>
      </w:r>
      <w:r w:rsidR="00405A9C">
        <w:t>a</w:t>
      </w:r>
      <w:proofErr w:type="gramEnd"/>
      <w:r w:rsidRPr="003E635F">
        <w:t xml:space="preserve"> is adopted</w:t>
      </w:r>
      <w:r w:rsidR="003E635F">
        <w:t xml:space="preserve">. </w:t>
      </w:r>
    </w:p>
    <w:p w14:paraId="7AE1C6E2" w14:textId="77777777" w:rsidR="00D0596B" w:rsidRDefault="003E635F">
      <w:r>
        <w:t>For the purpose of vendor qualification information about different vendors is received through internet,</w:t>
      </w:r>
      <w:r w:rsidRPr="003E635F">
        <w:t xml:space="preserve"> </w:t>
      </w:r>
      <w:r>
        <w:t>personal relation, media post, email etc.</w:t>
      </w:r>
    </w:p>
    <w:p w14:paraId="4297B47A" w14:textId="77777777" w:rsidR="003E635F" w:rsidRDefault="003E635F">
      <w:pPr>
        <w:rPr>
          <w:b/>
          <w:bCs/>
        </w:rPr>
      </w:pPr>
      <w:r>
        <w:rPr>
          <w:b/>
          <w:bCs/>
        </w:rPr>
        <w:t>Following is the deta</w:t>
      </w:r>
      <w:r w:rsidR="001F4E9E">
        <w:rPr>
          <w:b/>
          <w:bCs/>
        </w:rPr>
        <w:t>il of Prequalification process,</w:t>
      </w:r>
    </w:p>
    <w:p w14:paraId="50F38735" w14:textId="77777777" w:rsidR="001F4E9E" w:rsidRDefault="001F4E9E" w:rsidP="001F4E9E">
      <w:pPr>
        <w:pStyle w:val="ListParagraph"/>
        <w:numPr>
          <w:ilvl w:val="0"/>
          <w:numId w:val="5"/>
        </w:numPr>
      </w:pPr>
      <w:r>
        <w:t>Vendors are invited to submit the company profiles for prequalification.</w:t>
      </w:r>
    </w:p>
    <w:p w14:paraId="2996E2C2" w14:textId="77777777" w:rsidR="001F4E9E" w:rsidRDefault="001F4E9E" w:rsidP="001F4E9E">
      <w:pPr>
        <w:pStyle w:val="ListParagraph"/>
        <w:numPr>
          <w:ilvl w:val="0"/>
          <w:numId w:val="5"/>
        </w:numPr>
      </w:pPr>
      <w:r>
        <w:lastRenderedPageBreak/>
        <w:t>Profiles are reviewed and vendor evaluation is performed on following basis:</w:t>
      </w:r>
    </w:p>
    <w:p w14:paraId="1C85F289" w14:textId="77777777" w:rsidR="001F4E9E" w:rsidRDefault="001F4E9E" w:rsidP="001F4E9E">
      <w:pPr>
        <w:pStyle w:val="ListParagraph"/>
        <w:numPr>
          <w:ilvl w:val="0"/>
          <w:numId w:val="4"/>
        </w:numPr>
      </w:pPr>
      <w:r>
        <w:t>Market reputation, experience and reference of other clients</w:t>
      </w:r>
    </w:p>
    <w:p w14:paraId="59B6453D" w14:textId="77777777" w:rsidR="001F4E9E" w:rsidRDefault="001F4E9E" w:rsidP="001F4E9E">
      <w:pPr>
        <w:pStyle w:val="ListParagraph"/>
        <w:numPr>
          <w:ilvl w:val="0"/>
          <w:numId w:val="4"/>
        </w:numPr>
      </w:pPr>
      <w:r>
        <w:t>Credit facilities</w:t>
      </w:r>
    </w:p>
    <w:p w14:paraId="408B1C56" w14:textId="0B5A8FF5" w:rsidR="001F4E9E" w:rsidRPr="00405A9C" w:rsidRDefault="00405A9C" w:rsidP="001F4E9E">
      <w:pPr>
        <w:pStyle w:val="ListParagraph"/>
        <w:numPr>
          <w:ilvl w:val="0"/>
          <w:numId w:val="4"/>
        </w:numPr>
        <w:rPr>
          <w:rFonts w:cstheme="minorHAnsi"/>
        </w:rPr>
      </w:pPr>
      <w:r w:rsidRPr="00405A9C">
        <w:rPr>
          <w:rFonts w:cstheme="minorHAnsi"/>
        </w:rPr>
        <w:t>Price</w:t>
      </w:r>
    </w:p>
    <w:p w14:paraId="33CAEDA7" w14:textId="77777777" w:rsidR="00CA0D6B" w:rsidRPr="00E17080" w:rsidRDefault="003B3E2E">
      <w:pPr>
        <w:rPr>
          <w:b/>
          <w:bCs/>
          <w:sz w:val="23"/>
          <w:szCs w:val="23"/>
        </w:rPr>
      </w:pPr>
      <w:r>
        <w:rPr>
          <w:b/>
          <w:bCs/>
          <w:sz w:val="23"/>
          <w:szCs w:val="23"/>
        </w:rPr>
        <w:t xml:space="preserve">5.2. </w:t>
      </w:r>
      <w:r w:rsidRPr="00E17080">
        <w:rPr>
          <w:b/>
          <w:bCs/>
          <w:sz w:val="23"/>
          <w:szCs w:val="23"/>
        </w:rPr>
        <w:t>Vendor Selection Criteria</w:t>
      </w:r>
      <w:r w:rsidR="00AF603B" w:rsidRPr="00E17080">
        <w:rPr>
          <w:b/>
          <w:bCs/>
          <w:sz w:val="23"/>
          <w:szCs w:val="23"/>
        </w:rPr>
        <w:t xml:space="preserve"> </w:t>
      </w:r>
      <w:r w:rsidR="00D76ADC" w:rsidRPr="00E17080">
        <w:rPr>
          <w:b/>
          <w:bCs/>
          <w:sz w:val="23"/>
          <w:szCs w:val="23"/>
        </w:rPr>
        <w:t>A</w:t>
      </w:r>
      <w:r w:rsidR="00AF603B" w:rsidRPr="00E17080">
        <w:rPr>
          <w:b/>
          <w:bCs/>
          <w:sz w:val="23"/>
          <w:szCs w:val="23"/>
        </w:rPr>
        <w:t>nnexure</w:t>
      </w:r>
      <w:r w:rsidR="00F21EE7">
        <w:rPr>
          <w:b/>
          <w:bCs/>
          <w:sz w:val="23"/>
          <w:szCs w:val="23"/>
        </w:rPr>
        <w:t xml:space="preserve"> </w:t>
      </w:r>
      <w:r w:rsidR="00032AD2">
        <w:rPr>
          <w:b/>
          <w:bCs/>
          <w:sz w:val="23"/>
          <w:szCs w:val="23"/>
        </w:rPr>
        <w:t>6</w:t>
      </w:r>
      <w:r w:rsidRPr="00E17080">
        <w:rPr>
          <w:b/>
          <w:bCs/>
          <w:sz w:val="23"/>
          <w:szCs w:val="23"/>
        </w:rPr>
        <w:t>:</w:t>
      </w:r>
    </w:p>
    <w:p w14:paraId="0B0BF46A" w14:textId="77777777" w:rsidR="003B3E2E" w:rsidRDefault="003B3E2E" w:rsidP="003B3E2E">
      <w:pPr>
        <w:autoSpaceDE w:val="0"/>
        <w:autoSpaceDN w:val="0"/>
        <w:adjustRightInd w:val="0"/>
        <w:spacing w:after="0" w:line="240" w:lineRule="auto"/>
        <w:rPr>
          <w:rFonts w:ascii="Calibri" w:hAnsi="Calibri" w:cs="Calibri"/>
          <w:color w:val="000000"/>
        </w:rPr>
      </w:pPr>
      <w:r w:rsidRPr="003B3E2E">
        <w:rPr>
          <w:rFonts w:ascii="Calibri" w:hAnsi="Calibri" w:cs="Calibri"/>
          <w:color w:val="000000"/>
        </w:rPr>
        <w:t xml:space="preserve">The first section includes the basic information about the Procurement Personnel selecting and evaluating the Vendor. The information is as follow; </w:t>
      </w:r>
    </w:p>
    <w:p w14:paraId="64AC4AB1" w14:textId="77777777" w:rsidR="00CF2FE4" w:rsidRPr="003B3E2E" w:rsidRDefault="00CF2FE4" w:rsidP="003B3E2E">
      <w:pPr>
        <w:autoSpaceDE w:val="0"/>
        <w:autoSpaceDN w:val="0"/>
        <w:adjustRightInd w:val="0"/>
        <w:spacing w:after="0" w:line="240" w:lineRule="auto"/>
        <w:rPr>
          <w:rFonts w:ascii="Calibri" w:hAnsi="Calibri" w:cs="Calibri"/>
          <w:color w:val="000000"/>
        </w:rPr>
      </w:pPr>
    </w:p>
    <w:p w14:paraId="40BA4D61" w14:textId="77777777" w:rsidR="003B3E2E" w:rsidRPr="003B3E2E" w:rsidRDefault="003B3E2E" w:rsidP="003B3E2E">
      <w:pPr>
        <w:autoSpaceDE w:val="0"/>
        <w:autoSpaceDN w:val="0"/>
        <w:adjustRightInd w:val="0"/>
        <w:spacing w:after="152" w:line="240" w:lineRule="auto"/>
        <w:rPr>
          <w:rFonts w:ascii="Calibri" w:hAnsi="Calibri" w:cs="Calibri"/>
          <w:color w:val="000000"/>
        </w:rPr>
      </w:pPr>
      <w:r w:rsidRPr="003B3E2E">
        <w:rPr>
          <w:rFonts w:ascii="Calibri" w:hAnsi="Calibri" w:cs="Calibri"/>
          <w:color w:val="000000"/>
        </w:rPr>
        <w:t xml:space="preserve">a) </w:t>
      </w:r>
      <w:r w:rsidRPr="003B3E2E">
        <w:rPr>
          <w:rFonts w:ascii="Calibri" w:hAnsi="Calibri" w:cs="Calibri"/>
          <w:i/>
          <w:iCs/>
          <w:color w:val="000000"/>
        </w:rPr>
        <w:t xml:space="preserve">‘Prepared By’ </w:t>
      </w:r>
      <w:r w:rsidRPr="003B3E2E">
        <w:rPr>
          <w:rFonts w:ascii="Calibri" w:hAnsi="Calibri" w:cs="Calibri"/>
          <w:color w:val="000000"/>
        </w:rPr>
        <w:t xml:space="preserve">includes the name of the procurement personnel filling out the Vendor Evaluation Form. </w:t>
      </w:r>
    </w:p>
    <w:p w14:paraId="46375D5A" w14:textId="77777777" w:rsidR="003B3E2E" w:rsidRPr="003B3E2E" w:rsidRDefault="003B3E2E" w:rsidP="003B3E2E">
      <w:pPr>
        <w:autoSpaceDE w:val="0"/>
        <w:autoSpaceDN w:val="0"/>
        <w:adjustRightInd w:val="0"/>
        <w:spacing w:after="152" w:line="240" w:lineRule="auto"/>
        <w:rPr>
          <w:rFonts w:ascii="Calibri" w:hAnsi="Calibri" w:cs="Calibri"/>
          <w:color w:val="000000"/>
        </w:rPr>
      </w:pPr>
      <w:r w:rsidRPr="003B3E2E">
        <w:rPr>
          <w:rFonts w:ascii="Calibri" w:hAnsi="Calibri" w:cs="Calibri"/>
          <w:color w:val="000000"/>
        </w:rPr>
        <w:t xml:space="preserve">b) </w:t>
      </w:r>
      <w:r w:rsidRPr="003B3E2E">
        <w:rPr>
          <w:rFonts w:ascii="Calibri" w:hAnsi="Calibri" w:cs="Calibri"/>
          <w:i/>
          <w:iCs/>
          <w:color w:val="000000"/>
        </w:rPr>
        <w:t xml:space="preserve">‘Title’ </w:t>
      </w:r>
      <w:r w:rsidRPr="003B3E2E">
        <w:rPr>
          <w:rFonts w:ascii="Calibri" w:hAnsi="Calibri" w:cs="Calibri"/>
          <w:color w:val="000000"/>
        </w:rPr>
        <w:t xml:space="preserve">includes the designation of the procurement personnel responsible for evaluation </w:t>
      </w:r>
    </w:p>
    <w:p w14:paraId="55051ABD" w14:textId="77777777" w:rsidR="003B3E2E" w:rsidRPr="003B3E2E" w:rsidRDefault="003B3E2E" w:rsidP="003B3E2E">
      <w:pPr>
        <w:autoSpaceDE w:val="0"/>
        <w:autoSpaceDN w:val="0"/>
        <w:adjustRightInd w:val="0"/>
        <w:spacing w:after="152" w:line="240" w:lineRule="auto"/>
        <w:rPr>
          <w:rFonts w:ascii="Calibri" w:hAnsi="Calibri" w:cs="Calibri"/>
          <w:color w:val="000000"/>
        </w:rPr>
      </w:pPr>
      <w:r w:rsidRPr="003B3E2E">
        <w:rPr>
          <w:rFonts w:ascii="Calibri" w:hAnsi="Calibri" w:cs="Calibri"/>
          <w:color w:val="000000"/>
        </w:rPr>
        <w:t xml:space="preserve">c) </w:t>
      </w:r>
      <w:r w:rsidRPr="003B3E2E">
        <w:rPr>
          <w:rFonts w:ascii="Calibri" w:hAnsi="Calibri" w:cs="Calibri"/>
          <w:i/>
          <w:iCs/>
          <w:color w:val="000000"/>
        </w:rPr>
        <w:t xml:space="preserve">‘Date’ </w:t>
      </w:r>
      <w:r w:rsidRPr="003B3E2E">
        <w:rPr>
          <w:rFonts w:ascii="Calibri" w:hAnsi="Calibri" w:cs="Calibri"/>
          <w:color w:val="000000"/>
        </w:rPr>
        <w:t xml:space="preserve">includes the date on which the evaluation is being carried out. </w:t>
      </w:r>
    </w:p>
    <w:p w14:paraId="3FDFA4B8" w14:textId="77777777" w:rsidR="003B3E2E" w:rsidRPr="003B3E2E" w:rsidRDefault="003B3E2E" w:rsidP="003B3E2E">
      <w:pPr>
        <w:autoSpaceDE w:val="0"/>
        <w:autoSpaceDN w:val="0"/>
        <w:adjustRightInd w:val="0"/>
        <w:spacing w:after="0" w:line="240" w:lineRule="auto"/>
        <w:rPr>
          <w:rFonts w:ascii="Calibri" w:hAnsi="Calibri" w:cs="Calibri"/>
          <w:color w:val="000000"/>
        </w:rPr>
      </w:pPr>
      <w:r w:rsidRPr="003B3E2E">
        <w:rPr>
          <w:rFonts w:ascii="Calibri" w:hAnsi="Calibri" w:cs="Calibri"/>
          <w:color w:val="000000"/>
        </w:rPr>
        <w:t xml:space="preserve">d) </w:t>
      </w:r>
      <w:r w:rsidRPr="003B3E2E">
        <w:rPr>
          <w:rFonts w:ascii="Calibri" w:hAnsi="Calibri" w:cs="Calibri"/>
          <w:i/>
          <w:iCs/>
          <w:color w:val="000000"/>
        </w:rPr>
        <w:t xml:space="preserve">‘Vendor Referred By’ </w:t>
      </w:r>
      <w:r w:rsidRPr="003B3E2E">
        <w:rPr>
          <w:rFonts w:ascii="Calibri" w:hAnsi="Calibri" w:cs="Calibri"/>
          <w:color w:val="000000"/>
        </w:rPr>
        <w:t xml:space="preserve">includes the name of the personnel by whom the vendor is being referred by. </w:t>
      </w:r>
    </w:p>
    <w:p w14:paraId="01BEFB71" w14:textId="77777777" w:rsidR="003B3E2E" w:rsidRPr="003B3E2E" w:rsidRDefault="003B3E2E" w:rsidP="003B3E2E">
      <w:pPr>
        <w:autoSpaceDE w:val="0"/>
        <w:autoSpaceDN w:val="0"/>
        <w:adjustRightInd w:val="0"/>
        <w:spacing w:after="0" w:line="240" w:lineRule="auto"/>
        <w:rPr>
          <w:rFonts w:ascii="Calibri" w:hAnsi="Calibri" w:cs="Calibri"/>
          <w:color w:val="000000"/>
        </w:rPr>
      </w:pPr>
    </w:p>
    <w:p w14:paraId="16C0D44D" w14:textId="77777777" w:rsidR="003B3E2E" w:rsidRPr="003B3E2E" w:rsidRDefault="003B3E2E" w:rsidP="003B3E2E">
      <w:pPr>
        <w:autoSpaceDE w:val="0"/>
        <w:autoSpaceDN w:val="0"/>
        <w:adjustRightInd w:val="0"/>
        <w:spacing w:after="0" w:line="240" w:lineRule="auto"/>
        <w:rPr>
          <w:rFonts w:ascii="Calibri" w:hAnsi="Calibri" w:cs="Calibri"/>
          <w:color w:val="000000"/>
          <w:sz w:val="23"/>
          <w:szCs w:val="23"/>
        </w:rPr>
      </w:pPr>
      <w:r w:rsidRPr="003B3E2E">
        <w:rPr>
          <w:rFonts w:ascii="Calibri" w:hAnsi="Calibri" w:cs="Calibri"/>
          <w:b/>
          <w:bCs/>
          <w:color w:val="000000"/>
          <w:sz w:val="23"/>
          <w:szCs w:val="23"/>
        </w:rPr>
        <w:t xml:space="preserve">Vendor Information: </w:t>
      </w:r>
    </w:p>
    <w:p w14:paraId="7E9D54EE" w14:textId="77777777" w:rsidR="003B3E2E" w:rsidRPr="003B3E2E" w:rsidRDefault="003B3E2E" w:rsidP="003B3E2E">
      <w:pPr>
        <w:autoSpaceDE w:val="0"/>
        <w:autoSpaceDN w:val="0"/>
        <w:adjustRightInd w:val="0"/>
        <w:spacing w:after="0" w:line="240" w:lineRule="auto"/>
        <w:rPr>
          <w:rFonts w:ascii="Calibri" w:hAnsi="Calibri" w:cs="Calibri"/>
          <w:color w:val="000000"/>
        </w:rPr>
      </w:pPr>
      <w:r w:rsidRPr="003B3E2E">
        <w:rPr>
          <w:rFonts w:ascii="Calibri" w:hAnsi="Calibri" w:cs="Calibri"/>
          <w:color w:val="000000"/>
        </w:rPr>
        <w:t xml:space="preserve">Vendor Information, includes; </w:t>
      </w:r>
    </w:p>
    <w:p w14:paraId="74D01FD3" w14:textId="77777777" w:rsidR="003B3E2E" w:rsidRPr="003B3E2E" w:rsidRDefault="003B3E2E" w:rsidP="003B3E2E">
      <w:pPr>
        <w:autoSpaceDE w:val="0"/>
        <w:autoSpaceDN w:val="0"/>
        <w:adjustRightInd w:val="0"/>
        <w:spacing w:after="153" w:line="240" w:lineRule="auto"/>
        <w:rPr>
          <w:rFonts w:ascii="Calibri" w:hAnsi="Calibri" w:cs="Calibri"/>
          <w:color w:val="000000"/>
        </w:rPr>
      </w:pPr>
      <w:r w:rsidRPr="003B3E2E">
        <w:rPr>
          <w:rFonts w:ascii="Calibri" w:hAnsi="Calibri" w:cs="Calibri"/>
          <w:i/>
          <w:iCs/>
          <w:color w:val="000000"/>
        </w:rPr>
        <w:t xml:space="preserve">a) Company Name </w:t>
      </w:r>
    </w:p>
    <w:p w14:paraId="6F61DB1C" w14:textId="77777777" w:rsidR="003B3E2E" w:rsidRPr="003B3E2E" w:rsidRDefault="003B3E2E" w:rsidP="003B3E2E">
      <w:pPr>
        <w:autoSpaceDE w:val="0"/>
        <w:autoSpaceDN w:val="0"/>
        <w:adjustRightInd w:val="0"/>
        <w:spacing w:after="153" w:line="240" w:lineRule="auto"/>
        <w:rPr>
          <w:rFonts w:ascii="Calibri" w:hAnsi="Calibri" w:cs="Calibri"/>
          <w:color w:val="000000"/>
        </w:rPr>
      </w:pPr>
      <w:r w:rsidRPr="003B3E2E">
        <w:rPr>
          <w:rFonts w:ascii="Calibri" w:hAnsi="Calibri" w:cs="Calibri"/>
          <w:i/>
          <w:iCs/>
          <w:color w:val="000000"/>
        </w:rPr>
        <w:t xml:space="preserve">b) Company Address </w:t>
      </w:r>
    </w:p>
    <w:p w14:paraId="181FABF3" w14:textId="77777777" w:rsidR="003B3E2E" w:rsidRPr="003B3E2E" w:rsidRDefault="003B3E2E" w:rsidP="003B3E2E">
      <w:pPr>
        <w:autoSpaceDE w:val="0"/>
        <w:autoSpaceDN w:val="0"/>
        <w:adjustRightInd w:val="0"/>
        <w:spacing w:after="153" w:line="240" w:lineRule="auto"/>
        <w:rPr>
          <w:rFonts w:ascii="Calibri" w:hAnsi="Calibri" w:cs="Calibri"/>
          <w:color w:val="000000"/>
        </w:rPr>
      </w:pPr>
      <w:r w:rsidRPr="003B3E2E">
        <w:rPr>
          <w:rFonts w:ascii="Calibri" w:hAnsi="Calibri" w:cs="Calibri"/>
          <w:i/>
          <w:iCs/>
          <w:color w:val="000000"/>
        </w:rPr>
        <w:t xml:space="preserve">c) City </w:t>
      </w:r>
    </w:p>
    <w:p w14:paraId="1214369D" w14:textId="77777777" w:rsidR="003B3E2E" w:rsidRPr="003B3E2E" w:rsidRDefault="003B3E2E" w:rsidP="003B3E2E">
      <w:pPr>
        <w:autoSpaceDE w:val="0"/>
        <w:autoSpaceDN w:val="0"/>
        <w:adjustRightInd w:val="0"/>
        <w:spacing w:after="153" w:line="240" w:lineRule="auto"/>
        <w:rPr>
          <w:rFonts w:ascii="Calibri" w:hAnsi="Calibri" w:cs="Calibri"/>
          <w:color w:val="000000"/>
        </w:rPr>
      </w:pPr>
      <w:r w:rsidRPr="003B3E2E">
        <w:rPr>
          <w:rFonts w:ascii="Calibri" w:hAnsi="Calibri" w:cs="Calibri"/>
          <w:i/>
          <w:iCs/>
          <w:color w:val="000000"/>
        </w:rPr>
        <w:t xml:space="preserve">d) Contact Number </w:t>
      </w:r>
    </w:p>
    <w:p w14:paraId="2C7FD464" w14:textId="77777777" w:rsidR="003B3E2E" w:rsidRPr="003B3E2E" w:rsidRDefault="003B3E2E" w:rsidP="003B3E2E">
      <w:pPr>
        <w:autoSpaceDE w:val="0"/>
        <w:autoSpaceDN w:val="0"/>
        <w:adjustRightInd w:val="0"/>
        <w:spacing w:after="153" w:line="240" w:lineRule="auto"/>
        <w:rPr>
          <w:rFonts w:ascii="Calibri" w:hAnsi="Calibri" w:cs="Calibri"/>
          <w:color w:val="000000"/>
        </w:rPr>
      </w:pPr>
      <w:r w:rsidRPr="003B3E2E">
        <w:rPr>
          <w:rFonts w:ascii="Calibri" w:hAnsi="Calibri" w:cs="Calibri"/>
          <w:color w:val="000000"/>
        </w:rPr>
        <w:t xml:space="preserve">e) </w:t>
      </w:r>
      <w:r w:rsidRPr="003B3E2E">
        <w:rPr>
          <w:rFonts w:ascii="Calibri" w:hAnsi="Calibri" w:cs="Calibri"/>
          <w:i/>
          <w:iCs/>
          <w:color w:val="000000"/>
        </w:rPr>
        <w:t>‘Type of Business’</w:t>
      </w:r>
      <w:r w:rsidRPr="003B3E2E">
        <w:rPr>
          <w:rFonts w:ascii="Calibri" w:hAnsi="Calibri" w:cs="Calibri"/>
          <w:color w:val="000000"/>
        </w:rPr>
        <w:t xml:space="preserve">- Whether it is Retail, Manufacturing, or Services. </w:t>
      </w:r>
    </w:p>
    <w:p w14:paraId="3F03D260" w14:textId="77777777" w:rsidR="003B3E2E" w:rsidRPr="003B3E2E" w:rsidRDefault="003B3E2E" w:rsidP="003B3E2E">
      <w:pPr>
        <w:autoSpaceDE w:val="0"/>
        <w:autoSpaceDN w:val="0"/>
        <w:adjustRightInd w:val="0"/>
        <w:spacing w:after="0" w:line="240" w:lineRule="auto"/>
        <w:rPr>
          <w:rFonts w:ascii="Calibri" w:hAnsi="Calibri" w:cs="Calibri"/>
          <w:color w:val="000000"/>
        </w:rPr>
      </w:pPr>
      <w:r w:rsidRPr="003B3E2E">
        <w:rPr>
          <w:rFonts w:ascii="Calibri" w:hAnsi="Calibri" w:cs="Calibri"/>
          <w:color w:val="000000"/>
        </w:rPr>
        <w:t xml:space="preserve">f) </w:t>
      </w:r>
      <w:r w:rsidRPr="003B3E2E">
        <w:rPr>
          <w:rFonts w:ascii="Calibri" w:hAnsi="Calibri" w:cs="Calibri"/>
          <w:i/>
          <w:iCs/>
          <w:color w:val="000000"/>
        </w:rPr>
        <w:t xml:space="preserve">Contact Number and Designation </w:t>
      </w:r>
      <w:r w:rsidRPr="003B3E2E">
        <w:rPr>
          <w:rFonts w:ascii="Calibri" w:hAnsi="Calibri" w:cs="Calibri"/>
          <w:color w:val="000000"/>
        </w:rPr>
        <w:t xml:space="preserve">of Vendor’s representative. </w:t>
      </w:r>
    </w:p>
    <w:p w14:paraId="10AA82BF" w14:textId="77777777" w:rsidR="00C07F08" w:rsidRPr="00C07F08" w:rsidRDefault="00C07F08" w:rsidP="00C07F08">
      <w:pPr>
        <w:autoSpaceDE w:val="0"/>
        <w:autoSpaceDN w:val="0"/>
        <w:adjustRightInd w:val="0"/>
        <w:spacing w:after="0" w:line="240" w:lineRule="auto"/>
        <w:rPr>
          <w:rFonts w:ascii="Calibri" w:hAnsi="Calibri" w:cs="Calibri"/>
          <w:color w:val="000000"/>
          <w:sz w:val="24"/>
          <w:szCs w:val="24"/>
        </w:rPr>
      </w:pPr>
    </w:p>
    <w:p w14:paraId="78669301" w14:textId="77777777" w:rsidR="00C07F08" w:rsidRPr="00C07F08" w:rsidRDefault="00C07F08" w:rsidP="00C07F08">
      <w:pPr>
        <w:autoSpaceDE w:val="0"/>
        <w:autoSpaceDN w:val="0"/>
        <w:adjustRightInd w:val="0"/>
        <w:spacing w:after="0" w:line="240" w:lineRule="auto"/>
        <w:rPr>
          <w:rFonts w:ascii="Calibri" w:hAnsi="Calibri" w:cs="Calibri"/>
          <w:color w:val="000000"/>
        </w:rPr>
      </w:pPr>
      <w:r w:rsidRPr="00C07F08">
        <w:rPr>
          <w:rFonts w:ascii="Calibri" w:hAnsi="Calibri" w:cs="Calibri"/>
          <w:color w:val="000000"/>
        </w:rPr>
        <w:t xml:space="preserve">g) </w:t>
      </w:r>
      <w:r w:rsidRPr="00C07F08">
        <w:rPr>
          <w:rFonts w:ascii="Calibri" w:hAnsi="Calibri" w:cs="Calibri"/>
          <w:i/>
          <w:iCs/>
          <w:color w:val="000000"/>
        </w:rPr>
        <w:t>‘Vendor Type’</w:t>
      </w:r>
      <w:r w:rsidRPr="00C07F08">
        <w:rPr>
          <w:rFonts w:ascii="Calibri" w:hAnsi="Calibri" w:cs="Calibri"/>
          <w:color w:val="000000"/>
        </w:rPr>
        <w:t xml:space="preserve">- Whether it is for recurring products, new products, or services. </w:t>
      </w:r>
    </w:p>
    <w:p w14:paraId="1222815B" w14:textId="77777777" w:rsidR="003B3E2E" w:rsidRDefault="003B3E2E">
      <w:pPr>
        <w:rPr>
          <w:b/>
          <w:bCs/>
          <w:sz w:val="23"/>
          <w:szCs w:val="23"/>
        </w:rPr>
      </w:pPr>
    </w:p>
    <w:p w14:paraId="50C93A6D" w14:textId="77777777" w:rsidR="00C07F08" w:rsidRPr="00E17080" w:rsidRDefault="00C07F08">
      <w:pPr>
        <w:rPr>
          <w:b/>
          <w:bCs/>
          <w:sz w:val="23"/>
          <w:szCs w:val="23"/>
        </w:rPr>
      </w:pPr>
      <w:r w:rsidRPr="00E17080">
        <w:rPr>
          <w:b/>
          <w:bCs/>
          <w:sz w:val="23"/>
          <w:szCs w:val="23"/>
        </w:rPr>
        <w:t>Vendor Selection Criteria (Minimum Qualifying Score 30/60)</w:t>
      </w:r>
    </w:p>
    <w:p w14:paraId="52D3548B" w14:textId="77777777" w:rsidR="00C07F08" w:rsidRPr="00E17080" w:rsidRDefault="00C07F08" w:rsidP="00C07F08">
      <w:pPr>
        <w:autoSpaceDE w:val="0"/>
        <w:autoSpaceDN w:val="0"/>
        <w:adjustRightInd w:val="0"/>
        <w:spacing w:after="0" w:line="240" w:lineRule="auto"/>
        <w:rPr>
          <w:b/>
          <w:bCs/>
          <w:sz w:val="23"/>
          <w:szCs w:val="23"/>
        </w:rPr>
      </w:pPr>
      <w:r w:rsidRPr="00E17080">
        <w:rPr>
          <w:b/>
          <w:bCs/>
          <w:sz w:val="23"/>
          <w:szCs w:val="23"/>
        </w:rPr>
        <w:t>5.2.1</w:t>
      </w:r>
      <w:r w:rsidR="00311248" w:rsidRPr="00E17080">
        <w:rPr>
          <w:b/>
          <w:bCs/>
          <w:sz w:val="23"/>
          <w:szCs w:val="23"/>
        </w:rPr>
        <w:t>. Tax</w:t>
      </w:r>
      <w:r w:rsidRPr="00E17080">
        <w:rPr>
          <w:b/>
          <w:bCs/>
          <w:sz w:val="23"/>
          <w:szCs w:val="23"/>
        </w:rPr>
        <w:t xml:space="preserve"> Status </w:t>
      </w:r>
    </w:p>
    <w:p w14:paraId="105F3662" w14:textId="77777777" w:rsidR="00C07F08" w:rsidRPr="00C07F08" w:rsidRDefault="00C07F08" w:rsidP="00C07F08">
      <w:pPr>
        <w:autoSpaceDE w:val="0"/>
        <w:autoSpaceDN w:val="0"/>
        <w:adjustRightInd w:val="0"/>
        <w:spacing w:after="0" w:line="240" w:lineRule="auto"/>
        <w:rPr>
          <w:rFonts w:ascii="Calibri" w:hAnsi="Calibri" w:cs="Calibri"/>
          <w:color w:val="000000"/>
        </w:rPr>
      </w:pPr>
      <w:r w:rsidRPr="00C07F08">
        <w:rPr>
          <w:rFonts w:ascii="Calibri" w:hAnsi="Calibri" w:cs="Calibri"/>
          <w:color w:val="000000"/>
        </w:rPr>
        <w:t xml:space="preserve">Tax status of a Vendor has a major impact and is therefore taken under-consideration while shortlisting vendors. </w:t>
      </w:r>
    </w:p>
    <w:p w14:paraId="2FB617EF" w14:textId="77777777" w:rsidR="00C07F08" w:rsidRPr="00C07F08" w:rsidRDefault="00C07F08" w:rsidP="00C07F08">
      <w:pPr>
        <w:autoSpaceDE w:val="0"/>
        <w:autoSpaceDN w:val="0"/>
        <w:adjustRightInd w:val="0"/>
        <w:spacing w:after="152" w:line="240" w:lineRule="auto"/>
        <w:rPr>
          <w:rFonts w:ascii="Calibri" w:hAnsi="Calibri" w:cs="Calibri"/>
          <w:color w:val="000000"/>
        </w:rPr>
      </w:pPr>
      <w:r w:rsidRPr="00C07F08">
        <w:rPr>
          <w:rFonts w:ascii="Calibri" w:hAnsi="Calibri" w:cs="Calibri"/>
          <w:color w:val="000000"/>
        </w:rPr>
        <w:t xml:space="preserve">1) If a vendor is a </w:t>
      </w:r>
      <w:r w:rsidRPr="00C07F08">
        <w:rPr>
          <w:rFonts w:ascii="Calibri" w:hAnsi="Calibri" w:cs="Calibri"/>
          <w:b/>
          <w:bCs/>
          <w:i/>
          <w:iCs/>
          <w:color w:val="000000"/>
        </w:rPr>
        <w:t xml:space="preserve">‘Tax Filer’ </w:t>
      </w:r>
      <w:r w:rsidRPr="00C07F08">
        <w:rPr>
          <w:rFonts w:ascii="Calibri" w:hAnsi="Calibri" w:cs="Calibri"/>
          <w:color w:val="000000"/>
        </w:rPr>
        <w:t xml:space="preserve">then five points will be awarded. </w:t>
      </w:r>
    </w:p>
    <w:p w14:paraId="77C0E67D" w14:textId="77777777" w:rsidR="00C07F08" w:rsidRPr="00C07F08" w:rsidRDefault="00C07F08" w:rsidP="00C07F08">
      <w:pPr>
        <w:autoSpaceDE w:val="0"/>
        <w:autoSpaceDN w:val="0"/>
        <w:adjustRightInd w:val="0"/>
        <w:spacing w:after="152" w:line="240" w:lineRule="auto"/>
        <w:rPr>
          <w:rFonts w:ascii="Calibri" w:hAnsi="Calibri" w:cs="Calibri"/>
          <w:color w:val="000000"/>
        </w:rPr>
      </w:pPr>
      <w:r w:rsidRPr="00C07F08">
        <w:rPr>
          <w:rFonts w:ascii="Calibri" w:hAnsi="Calibri" w:cs="Calibri"/>
          <w:color w:val="000000"/>
        </w:rPr>
        <w:t xml:space="preserve">2) </w:t>
      </w:r>
      <w:r w:rsidRPr="00C07F08">
        <w:rPr>
          <w:rFonts w:ascii="Calibri" w:hAnsi="Calibri" w:cs="Calibri"/>
          <w:b/>
          <w:bCs/>
          <w:i/>
          <w:iCs/>
          <w:color w:val="000000"/>
        </w:rPr>
        <w:t xml:space="preserve">‘Sales Tax’- </w:t>
      </w:r>
      <w:r w:rsidRPr="00C07F08">
        <w:rPr>
          <w:rFonts w:ascii="Calibri" w:hAnsi="Calibri" w:cs="Calibri"/>
          <w:color w:val="000000"/>
        </w:rPr>
        <w:t xml:space="preserve">If a vendor has a Sales Tax number, three points will be awarded. </w:t>
      </w:r>
    </w:p>
    <w:p w14:paraId="3E57523B" w14:textId="77777777" w:rsidR="00C07F08" w:rsidRDefault="00C07F08" w:rsidP="00C07F08">
      <w:pPr>
        <w:autoSpaceDE w:val="0"/>
        <w:autoSpaceDN w:val="0"/>
        <w:adjustRightInd w:val="0"/>
        <w:spacing w:after="0" w:line="240" w:lineRule="auto"/>
        <w:rPr>
          <w:rFonts w:ascii="Calibri" w:hAnsi="Calibri" w:cs="Calibri"/>
          <w:color w:val="000000"/>
        </w:rPr>
      </w:pPr>
      <w:r w:rsidRPr="00C07F08">
        <w:rPr>
          <w:rFonts w:ascii="Calibri" w:hAnsi="Calibri" w:cs="Calibri"/>
          <w:color w:val="000000"/>
        </w:rPr>
        <w:t xml:space="preserve">3) </w:t>
      </w:r>
      <w:r w:rsidRPr="00793C30">
        <w:rPr>
          <w:rFonts w:ascii="Calibri" w:hAnsi="Calibri" w:cs="Calibri"/>
          <w:b/>
          <w:bCs/>
          <w:i/>
          <w:iCs/>
          <w:color w:val="000000"/>
        </w:rPr>
        <w:t>‘SRO’s/</w:t>
      </w:r>
      <w:r w:rsidR="00324631" w:rsidRPr="00793C30">
        <w:rPr>
          <w:rFonts w:ascii="Calibri" w:hAnsi="Calibri" w:cs="Calibri"/>
          <w:b/>
          <w:bCs/>
          <w:i/>
          <w:iCs/>
          <w:color w:val="000000"/>
        </w:rPr>
        <w:t>Exemptions’ (</w:t>
      </w:r>
      <w:r w:rsidR="00793C30" w:rsidRPr="00793C30">
        <w:rPr>
          <w:rFonts w:ascii="Calibri" w:hAnsi="Calibri" w:cs="Calibri"/>
          <w:b/>
          <w:bCs/>
          <w:i/>
          <w:iCs/>
          <w:color w:val="000000"/>
        </w:rPr>
        <w:t xml:space="preserve">applicable for import vendors only) </w:t>
      </w:r>
      <w:r w:rsidRPr="00793C30">
        <w:rPr>
          <w:rFonts w:ascii="Calibri" w:hAnsi="Calibri" w:cs="Calibri"/>
          <w:b/>
          <w:bCs/>
          <w:i/>
          <w:iCs/>
          <w:color w:val="000000"/>
        </w:rPr>
        <w:t xml:space="preserve">- </w:t>
      </w:r>
      <w:r w:rsidRPr="00793C30">
        <w:rPr>
          <w:rFonts w:ascii="Calibri" w:hAnsi="Calibri" w:cs="Calibri"/>
          <w:color w:val="000000"/>
        </w:rPr>
        <w:t>If a Vendor is eligible for exemptions for certain products, an exemption certificate needs to be provided and will be awarded two points for this eligibility</w:t>
      </w:r>
      <w:r w:rsidR="00793C30" w:rsidRPr="00793C30">
        <w:rPr>
          <w:rFonts w:ascii="Calibri" w:hAnsi="Calibri" w:cs="Calibri"/>
          <w:color w:val="000000"/>
        </w:rPr>
        <w:t>.</w:t>
      </w:r>
      <w:r w:rsidRPr="00C07F08">
        <w:rPr>
          <w:rFonts w:ascii="Calibri" w:hAnsi="Calibri" w:cs="Calibri"/>
          <w:color w:val="000000"/>
        </w:rPr>
        <w:t xml:space="preserve"> </w:t>
      </w:r>
    </w:p>
    <w:p w14:paraId="36FA6EFC" w14:textId="77777777" w:rsidR="006D0178" w:rsidRPr="006D0178" w:rsidRDefault="006D0178" w:rsidP="00C07F08">
      <w:pPr>
        <w:autoSpaceDE w:val="0"/>
        <w:autoSpaceDN w:val="0"/>
        <w:adjustRightInd w:val="0"/>
        <w:spacing w:after="0" w:line="240" w:lineRule="auto"/>
        <w:rPr>
          <w:rFonts w:ascii="Calibri" w:hAnsi="Calibri" w:cs="Calibri"/>
          <w:b/>
          <w:color w:val="000000"/>
        </w:rPr>
      </w:pPr>
    </w:p>
    <w:p w14:paraId="45D0383B" w14:textId="77777777" w:rsidR="00B05B2F" w:rsidRDefault="00B05B2F" w:rsidP="00C07F08">
      <w:pPr>
        <w:autoSpaceDE w:val="0"/>
        <w:autoSpaceDN w:val="0"/>
        <w:adjustRightInd w:val="0"/>
        <w:spacing w:after="0" w:line="240" w:lineRule="auto"/>
        <w:rPr>
          <w:b/>
          <w:bCs/>
          <w:sz w:val="23"/>
          <w:szCs w:val="23"/>
        </w:rPr>
      </w:pPr>
    </w:p>
    <w:p w14:paraId="40809350" w14:textId="57146E16" w:rsidR="006D0178" w:rsidRPr="00E17080" w:rsidRDefault="006D0178" w:rsidP="00C07F08">
      <w:pPr>
        <w:autoSpaceDE w:val="0"/>
        <w:autoSpaceDN w:val="0"/>
        <w:adjustRightInd w:val="0"/>
        <w:spacing w:after="0" w:line="240" w:lineRule="auto"/>
        <w:rPr>
          <w:b/>
          <w:bCs/>
          <w:sz w:val="23"/>
          <w:szCs w:val="23"/>
        </w:rPr>
      </w:pPr>
      <w:r w:rsidRPr="00E17080">
        <w:rPr>
          <w:b/>
          <w:bCs/>
          <w:sz w:val="23"/>
          <w:szCs w:val="23"/>
        </w:rPr>
        <w:lastRenderedPageBreak/>
        <w:t>5.</w:t>
      </w:r>
      <w:r w:rsidR="00B1309A" w:rsidRPr="00E17080">
        <w:rPr>
          <w:b/>
          <w:bCs/>
          <w:sz w:val="23"/>
          <w:szCs w:val="23"/>
        </w:rPr>
        <w:t>3</w:t>
      </w:r>
      <w:r w:rsidR="008428B4">
        <w:rPr>
          <w:b/>
          <w:bCs/>
          <w:sz w:val="23"/>
          <w:szCs w:val="23"/>
        </w:rPr>
        <w:t>.</w:t>
      </w:r>
      <w:r w:rsidR="00311248" w:rsidRPr="00E17080">
        <w:rPr>
          <w:b/>
          <w:bCs/>
          <w:sz w:val="23"/>
          <w:szCs w:val="23"/>
        </w:rPr>
        <w:t xml:space="preserve"> </w:t>
      </w:r>
      <w:r w:rsidR="002C6B51" w:rsidRPr="00E17080">
        <w:rPr>
          <w:b/>
          <w:bCs/>
          <w:sz w:val="23"/>
          <w:szCs w:val="23"/>
        </w:rPr>
        <w:t>Supplier’</w:t>
      </w:r>
      <w:r w:rsidR="00311248" w:rsidRPr="00E17080">
        <w:rPr>
          <w:b/>
          <w:bCs/>
          <w:sz w:val="23"/>
          <w:szCs w:val="23"/>
        </w:rPr>
        <w:t>s History and Past Record</w:t>
      </w:r>
    </w:p>
    <w:p w14:paraId="1FA02EC5" w14:textId="77777777" w:rsidR="006D0178" w:rsidRDefault="006D0178" w:rsidP="006D0178">
      <w:pPr>
        <w:pStyle w:val="Default"/>
        <w:rPr>
          <w:sz w:val="22"/>
          <w:szCs w:val="22"/>
        </w:rPr>
      </w:pPr>
      <w:r>
        <w:rPr>
          <w:b/>
          <w:bCs/>
          <w:sz w:val="23"/>
          <w:szCs w:val="23"/>
        </w:rPr>
        <w:t xml:space="preserve"> </w:t>
      </w:r>
      <w:r>
        <w:rPr>
          <w:sz w:val="22"/>
          <w:szCs w:val="22"/>
        </w:rPr>
        <w:t xml:space="preserve">An organization’s overall history and past record makes the vendor selection process smooth and efficient. While taking ‘company’s history and past record’ under-consideration, three of the following factors are evaluated; </w:t>
      </w:r>
    </w:p>
    <w:p w14:paraId="5F2EF2B6" w14:textId="77777777" w:rsidR="006D0178" w:rsidRDefault="006D0178" w:rsidP="006D0178">
      <w:pPr>
        <w:pStyle w:val="Default"/>
        <w:numPr>
          <w:ilvl w:val="1"/>
          <w:numId w:val="4"/>
        </w:numPr>
        <w:rPr>
          <w:sz w:val="22"/>
          <w:szCs w:val="22"/>
        </w:rPr>
      </w:pPr>
      <w:r>
        <w:rPr>
          <w:b/>
          <w:bCs/>
          <w:i/>
          <w:iCs/>
          <w:sz w:val="22"/>
          <w:szCs w:val="22"/>
        </w:rPr>
        <w:t xml:space="preserve">‘Total Number of Years in Business’- </w:t>
      </w:r>
      <w:r>
        <w:rPr>
          <w:sz w:val="22"/>
          <w:szCs w:val="22"/>
        </w:rPr>
        <w:t xml:space="preserve">Vendors are scored based on the total duration of their existence in the industry. The scoring criteria is as follow; </w:t>
      </w:r>
    </w:p>
    <w:p w14:paraId="27222455" w14:textId="77777777" w:rsidR="00C07F08" w:rsidRDefault="00311248">
      <w:pPr>
        <w:rPr>
          <w:b/>
          <w:bCs/>
          <w:sz w:val="23"/>
          <w:szCs w:val="23"/>
        </w:rPr>
      </w:pPr>
      <w:r>
        <w:rPr>
          <w:b/>
          <w:bCs/>
          <w:sz w:val="23"/>
          <w:szCs w:val="23"/>
        </w:rPr>
        <w:t xml:space="preserve">                 </w:t>
      </w:r>
      <w:r w:rsidR="00E17080">
        <w:rPr>
          <w:noProof/>
        </w:rPr>
        <w:drawing>
          <wp:inline distT="0" distB="0" distL="0" distR="0" wp14:anchorId="008076B4" wp14:editId="5B568DDD">
            <wp:extent cx="4074502" cy="22193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80933" cy="2222828"/>
                    </a:xfrm>
                    <a:prstGeom prst="rect">
                      <a:avLst/>
                    </a:prstGeom>
                  </pic:spPr>
                </pic:pic>
              </a:graphicData>
            </a:graphic>
          </wp:inline>
        </w:drawing>
      </w:r>
    </w:p>
    <w:p w14:paraId="63D8A027" w14:textId="77777777" w:rsidR="006D0178" w:rsidRPr="00CA0D6B" w:rsidRDefault="006D0178">
      <w:pPr>
        <w:rPr>
          <w:b/>
          <w:bCs/>
          <w:sz w:val="23"/>
          <w:szCs w:val="23"/>
        </w:rPr>
      </w:pPr>
    </w:p>
    <w:p w14:paraId="0884D8C1" w14:textId="77777777" w:rsidR="006D0178" w:rsidRDefault="006D0178" w:rsidP="006D0178">
      <w:pPr>
        <w:pStyle w:val="Default"/>
      </w:pPr>
    </w:p>
    <w:p w14:paraId="6B7C1CC2" w14:textId="77777777" w:rsidR="006D0178" w:rsidRPr="00101137" w:rsidRDefault="006D0178" w:rsidP="00101137">
      <w:pPr>
        <w:pStyle w:val="Default"/>
        <w:numPr>
          <w:ilvl w:val="1"/>
          <w:numId w:val="4"/>
        </w:numPr>
        <w:rPr>
          <w:sz w:val="22"/>
          <w:szCs w:val="22"/>
        </w:rPr>
      </w:pPr>
      <w:r w:rsidRPr="00101137">
        <w:rPr>
          <w:b/>
          <w:bCs/>
          <w:i/>
          <w:iCs/>
          <w:sz w:val="22"/>
          <w:szCs w:val="22"/>
        </w:rPr>
        <w:t>‘Key Clients</w:t>
      </w:r>
      <w:r w:rsidR="00101137" w:rsidRPr="00101137">
        <w:rPr>
          <w:b/>
          <w:bCs/>
          <w:i/>
          <w:iCs/>
          <w:sz w:val="22"/>
          <w:szCs w:val="22"/>
        </w:rPr>
        <w:t xml:space="preserve"> and Market Repute</w:t>
      </w:r>
      <w:r w:rsidRPr="00101137">
        <w:rPr>
          <w:b/>
          <w:bCs/>
          <w:i/>
          <w:iCs/>
          <w:sz w:val="22"/>
          <w:szCs w:val="22"/>
        </w:rPr>
        <w:t xml:space="preserve">’- </w:t>
      </w:r>
      <w:r w:rsidRPr="00101137">
        <w:rPr>
          <w:sz w:val="22"/>
          <w:szCs w:val="22"/>
        </w:rPr>
        <w:t xml:space="preserve">A supplier’s major clients reflect the ability and capability of a supplier to meet the overall demand. The overall presence and organizational structure will help in determining the significance of Vendor’s clientage. </w:t>
      </w:r>
      <w:r w:rsidRPr="00310346">
        <w:rPr>
          <w:sz w:val="22"/>
          <w:szCs w:val="22"/>
        </w:rPr>
        <w:t>For each</w:t>
      </w:r>
      <w:r w:rsidR="000A50B9" w:rsidRPr="00310346">
        <w:rPr>
          <w:sz w:val="22"/>
          <w:szCs w:val="22"/>
        </w:rPr>
        <w:t xml:space="preserve"> verified</w:t>
      </w:r>
      <w:r w:rsidR="00101137" w:rsidRPr="00310346">
        <w:rPr>
          <w:sz w:val="22"/>
          <w:szCs w:val="22"/>
        </w:rPr>
        <w:t>,</w:t>
      </w:r>
      <w:r w:rsidR="000A50B9" w:rsidRPr="00310346">
        <w:rPr>
          <w:sz w:val="22"/>
          <w:szCs w:val="22"/>
        </w:rPr>
        <w:t xml:space="preserve"> satisfied</w:t>
      </w:r>
      <w:r w:rsidRPr="00310346">
        <w:rPr>
          <w:sz w:val="22"/>
          <w:szCs w:val="22"/>
        </w:rPr>
        <w:t xml:space="preserve"> client, a Vendor will</w:t>
      </w:r>
      <w:r w:rsidR="00793C30" w:rsidRPr="00310346">
        <w:rPr>
          <w:sz w:val="22"/>
          <w:szCs w:val="22"/>
        </w:rPr>
        <w:t xml:space="preserve"> be</w:t>
      </w:r>
      <w:r w:rsidRPr="00310346">
        <w:rPr>
          <w:sz w:val="22"/>
          <w:szCs w:val="22"/>
        </w:rPr>
        <w:t xml:space="preserve"> awarded one point.</w:t>
      </w:r>
      <w:r w:rsidRPr="00101137">
        <w:rPr>
          <w:sz w:val="22"/>
          <w:szCs w:val="22"/>
        </w:rPr>
        <w:t xml:space="preserve"> </w:t>
      </w:r>
      <w:r w:rsidR="00101137">
        <w:rPr>
          <w:sz w:val="22"/>
          <w:szCs w:val="22"/>
        </w:rPr>
        <w:t>H</w:t>
      </w:r>
      <w:r w:rsidRPr="00101137">
        <w:rPr>
          <w:sz w:val="22"/>
          <w:szCs w:val="22"/>
        </w:rPr>
        <w:t xml:space="preserve">aving a strong overall market repute. A vendor’s overall market repute can be evaluated </w:t>
      </w:r>
      <w:r w:rsidR="00101137" w:rsidRPr="00101137">
        <w:rPr>
          <w:sz w:val="22"/>
          <w:szCs w:val="22"/>
        </w:rPr>
        <w:t xml:space="preserve">    </w:t>
      </w:r>
      <w:r w:rsidRPr="00101137">
        <w:rPr>
          <w:sz w:val="22"/>
          <w:szCs w:val="22"/>
        </w:rPr>
        <w:t>through;</w:t>
      </w:r>
    </w:p>
    <w:p w14:paraId="1368249B" w14:textId="77777777" w:rsidR="006D0178" w:rsidRDefault="006D0178" w:rsidP="00101137">
      <w:pPr>
        <w:pStyle w:val="Default"/>
        <w:ind w:left="1440"/>
        <w:rPr>
          <w:sz w:val="22"/>
          <w:szCs w:val="22"/>
        </w:rPr>
      </w:pPr>
      <w:r>
        <w:rPr>
          <w:sz w:val="22"/>
          <w:szCs w:val="22"/>
        </w:rPr>
        <w:t xml:space="preserve">a. </w:t>
      </w:r>
      <w:r w:rsidRPr="00DB141A">
        <w:rPr>
          <w:b/>
          <w:bCs/>
          <w:i/>
          <w:iCs/>
          <w:sz w:val="22"/>
          <w:szCs w:val="22"/>
        </w:rPr>
        <w:t>Key Clients Reference Check</w:t>
      </w:r>
      <w:r>
        <w:rPr>
          <w:i/>
          <w:iCs/>
          <w:sz w:val="22"/>
          <w:szCs w:val="22"/>
        </w:rPr>
        <w:t xml:space="preserve">: </w:t>
      </w:r>
      <w:r>
        <w:rPr>
          <w:sz w:val="22"/>
          <w:szCs w:val="22"/>
        </w:rPr>
        <w:t xml:space="preserve">Conducting reference check of each key client will make it easier to evaluate vendor’s overall market repute. Against each reference check for a key client, the vendor will be awarded either ‘zero’ or ‘one’ point. The scoring system is as follow; </w:t>
      </w:r>
    </w:p>
    <w:p w14:paraId="1D5117F7" w14:textId="77777777" w:rsidR="006D0178" w:rsidRDefault="006D0178" w:rsidP="00DB141A">
      <w:pPr>
        <w:pStyle w:val="Default"/>
        <w:ind w:left="720" w:firstLine="720"/>
        <w:rPr>
          <w:sz w:val="22"/>
          <w:szCs w:val="22"/>
        </w:rPr>
      </w:pPr>
      <w:r>
        <w:rPr>
          <w:noProof/>
        </w:rPr>
        <w:drawing>
          <wp:inline distT="0" distB="0" distL="0" distR="0" wp14:anchorId="228D3327" wp14:editId="1DF01245">
            <wp:extent cx="3783452" cy="120967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8437" cy="1211269"/>
                    </a:xfrm>
                    <a:prstGeom prst="rect">
                      <a:avLst/>
                    </a:prstGeom>
                  </pic:spPr>
                </pic:pic>
              </a:graphicData>
            </a:graphic>
          </wp:inline>
        </w:drawing>
      </w:r>
    </w:p>
    <w:p w14:paraId="4B112769" w14:textId="77777777" w:rsidR="003A555D" w:rsidRDefault="003A555D">
      <w:pPr>
        <w:rPr>
          <w:b/>
        </w:rPr>
      </w:pPr>
    </w:p>
    <w:p w14:paraId="6C21C853" w14:textId="77777777" w:rsidR="0077671E" w:rsidRDefault="00EE34B8">
      <w:pPr>
        <w:rPr>
          <w:b/>
          <w:bCs/>
          <w:sz w:val="32"/>
          <w:szCs w:val="32"/>
        </w:rPr>
      </w:pPr>
      <w:r w:rsidRPr="00E17080">
        <w:rPr>
          <w:b/>
          <w:bCs/>
          <w:sz w:val="23"/>
          <w:szCs w:val="23"/>
        </w:rPr>
        <w:t>5.</w:t>
      </w:r>
      <w:r w:rsidR="00B1309A" w:rsidRPr="00E17080">
        <w:rPr>
          <w:b/>
          <w:bCs/>
          <w:sz w:val="23"/>
          <w:szCs w:val="23"/>
        </w:rPr>
        <w:t>4</w:t>
      </w:r>
      <w:r w:rsidR="008428B4">
        <w:rPr>
          <w:b/>
          <w:bCs/>
          <w:sz w:val="23"/>
          <w:szCs w:val="23"/>
        </w:rPr>
        <w:t>.</w:t>
      </w:r>
      <w:r w:rsidRPr="00E17080">
        <w:rPr>
          <w:b/>
          <w:bCs/>
          <w:sz w:val="23"/>
          <w:szCs w:val="23"/>
        </w:rPr>
        <w:t xml:space="preserve"> Payment Mode</w:t>
      </w:r>
    </w:p>
    <w:p w14:paraId="670F088B" w14:textId="77777777" w:rsidR="00EE34B8" w:rsidRDefault="00EE34B8">
      <w:r>
        <w:lastRenderedPageBreak/>
        <w:t xml:space="preserve">Since, it’s the company’s policy to discourage ‘Cash buying’ and encourage ‘Purchase on Credit’, a vendor will be awarded a higher score if </w:t>
      </w:r>
      <w:r>
        <w:rPr>
          <w:i/>
          <w:iCs/>
        </w:rPr>
        <w:t xml:space="preserve">‘credit payment terms’ </w:t>
      </w:r>
      <w:r>
        <w:t>are offered as opposed to a ‘score of zero’ if cash is the only mode of payment offered by the vendor.</w:t>
      </w:r>
    </w:p>
    <w:p w14:paraId="46C7A805" w14:textId="77777777" w:rsidR="00EE34B8" w:rsidRDefault="00EB635C">
      <w:r>
        <w:t xml:space="preserve">                     </w:t>
      </w:r>
      <w:r w:rsidR="00DB141A">
        <w:tab/>
      </w:r>
      <w:r>
        <w:t xml:space="preserve"> </w:t>
      </w:r>
      <w:r>
        <w:rPr>
          <w:noProof/>
        </w:rPr>
        <w:drawing>
          <wp:inline distT="0" distB="0" distL="0" distR="0" wp14:anchorId="1DF9B643" wp14:editId="0FD1EFF9">
            <wp:extent cx="3594869" cy="160401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99192" cy="1605939"/>
                    </a:xfrm>
                    <a:prstGeom prst="rect">
                      <a:avLst/>
                    </a:prstGeom>
                  </pic:spPr>
                </pic:pic>
              </a:graphicData>
            </a:graphic>
          </wp:inline>
        </w:drawing>
      </w:r>
    </w:p>
    <w:p w14:paraId="74859464" w14:textId="77777777" w:rsidR="008A59A8" w:rsidRDefault="008A59A8"/>
    <w:p w14:paraId="439AB298" w14:textId="77777777" w:rsidR="00DB141A" w:rsidRDefault="008A59A8">
      <w:r>
        <w:t>Furthermore, the flexibility of the credit line offered by the Vendor determines the number of points a vendor should be awarded. The scoring criteria is as follow;</w:t>
      </w:r>
      <w:r w:rsidR="00DB141A">
        <w:t xml:space="preserve">   </w:t>
      </w:r>
    </w:p>
    <w:p w14:paraId="20C24B36" w14:textId="77777777" w:rsidR="008A59A8" w:rsidRDefault="008A59A8">
      <w:pPr>
        <w:rPr>
          <w:noProof/>
        </w:rPr>
      </w:pPr>
      <w:r>
        <w:rPr>
          <w:noProof/>
        </w:rPr>
        <w:t xml:space="preserve"> </w:t>
      </w:r>
      <w:r w:rsidR="00DB141A">
        <w:rPr>
          <w:noProof/>
        </w:rPr>
        <w:tab/>
      </w:r>
      <w:r w:rsidR="00DB141A">
        <w:rPr>
          <w:noProof/>
        </w:rPr>
        <w:tab/>
      </w:r>
      <w:r>
        <w:rPr>
          <w:noProof/>
        </w:rPr>
        <w:drawing>
          <wp:inline distT="0" distB="0" distL="0" distR="0" wp14:anchorId="03EFEFD0" wp14:editId="26CFB590">
            <wp:extent cx="3236595" cy="13183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7089" cy="1326647"/>
                    </a:xfrm>
                    <a:prstGeom prst="rect">
                      <a:avLst/>
                    </a:prstGeom>
                  </pic:spPr>
                </pic:pic>
              </a:graphicData>
            </a:graphic>
          </wp:inline>
        </w:drawing>
      </w:r>
    </w:p>
    <w:p w14:paraId="58CC0FDC" w14:textId="77777777" w:rsidR="009D6252" w:rsidRPr="00E17080" w:rsidRDefault="00E004B4">
      <w:pPr>
        <w:rPr>
          <w:b/>
          <w:bCs/>
          <w:sz w:val="23"/>
          <w:szCs w:val="23"/>
        </w:rPr>
      </w:pPr>
      <w:r w:rsidRPr="00E17080">
        <w:rPr>
          <w:b/>
          <w:bCs/>
          <w:sz w:val="23"/>
          <w:szCs w:val="23"/>
        </w:rPr>
        <w:t>5.</w:t>
      </w:r>
      <w:r w:rsidR="00B1309A" w:rsidRPr="00E17080">
        <w:rPr>
          <w:b/>
          <w:bCs/>
          <w:sz w:val="23"/>
          <w:szCs w:val="23"/>
        </w:rPr>
        <w:t>5</w:t>
      </w:r>
      <w:r w:rsidR="008428B4">
        <w:rPr>
          <w:b/>
          <w:bCs/>
          <w:sz w:val="23"/>
          <w:szCs w:val="23"/>
        </w:rPr>
        <w:t>.</w:t>
      </w:r>
      <w:r w:rsidRPr="00E17080">
        <w:rPr>
          <w:b/>
          <w:bCs/>
          <w:sz w:val="23"/>
          <w:szCs w:val="23"/>
        </w:rPr>
        <w:t xml:space="preserve"> Company’s Registration Status</w:t>
      </w:r>
    </w:p>
    <w:p w14:paraId="2789626F" w14:textId="77777777" w:rsidR="00E004B4" w:rsidRDefault="00E004B4">
      <w:r>
        <w:t>Score is awarded to Vendor based on its Company’s Registration Status. The scoring is as follow;</w:t>
      </w:r>
    </w:p>
    <w:p w14:paraId="5C920B4C" w14:textId="77777777" w:rsidR="008428B4" w:rsidRDefault="008428B4"/>
    <w:p w14:paraId="69C84DAE" w14:textId="77777777" w:rsidR="00E004B4" w:rsidRDefault="00E004B4">
      <w:r>
        <w:t xml:space="preserve">               </w:t>
      </w:r>
      <w:r w:rsidR="00DB141A">
        <w:tab/>
      </w:r>
      <w:r>
        <w:t xml:space="preserve"> </w:t>
      </w:r>
      <w:r>
        <w:rPr>
          <w:noProof/>
        </w:rPr>
        <w:drawing>
          <wp:inline distT="0" distB="0" distL="0" distR="0" wp14:anchorId="0975153B" wp14:editId="6BBC2996">
            <wp:extent cx="3562350" cy="2009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95769" cy="2028053"/>
                    </a:xfrm>
                    <a:prstGeom prst="rect">
                      <a:avLst/>
                    </a:prstGeom>
                  </pic:spPr>
                </pic:pic>
              </a:graphicData>
            </a:graphic>
          </wp:inline>
        </w:drawing>
      </w:r>
      <w:r w:rsidR="00DB141A">
        <w:tab/>
      </w:r>
      <w:r w:rsidR="00DB141A">
        <w:tab/>
      </w:r>
      <w:r w:rsidR="00DB141A">
        <w:tab/>
      </w:r>
    </w:p>
    <w:p w14:paraId="4458FBB4" w14:textId="77777777" w:rsidR="00096EC9" w:rsidRPr="00E17080" w:rsidRDefault="00096EC9" w:rsidP="00E17080">
      <w:pPr>
        <w:rPr>
          <w:b/>
          <w:bCs/>
          <w:sz w:val="23"/>
          <w:szCs w:val="23"/>
        </w:rPr>
      </w:pPr>
      <w:r w:rsidRPr="00E17080">
        <w:rPr>
          <w:b/>
          <w:bCs/>
          <w:sz w:val="23"/>
          <w:szCs w:val="23"/>
        </w:rPr>
        <w:lastRenderedPageBreak/>
        <w:t>5.</w:t>
      </w:r>
      <w:r w:rsidR="00B1309A" w:rsidRPr="00E17080">
        <w:rPr>
          <w:b/>
          <w:bCs/>
          <w:sz w:val="23"/>
          <w:szCs w:val="23"/>
        </w:rPr>
        <w:t>6</w:t>
      </w:r>
      <w:r w:rsidR="008428B4">
        <w:rPr>
          <w:b/>
          <w:bCs/>
          <w:sz w:val="23"/>
          <w:szCs w:val="23"/>
        </w:rPr>
        <w:t>.</w:t>
      </w:r>
      <w:r w:rsidRPr="00E17080">
        <w:rPr>
          <w:b/>
          <w:bCs/>
          <w:sz w:val="23"/>
          <w:szCs w:val="23"/>
        </w:rPr>
        <w:t xml:space="preserve"> Company Setup Details and Analysis</w:t>
      </w:r>
    </w:p>
    <w:p w14:paraId="24BD0D05" w14:textId="77777777" w:rsidR="00096EC9" w:rsidRDefault="00096EC9" w:rsidP="00096EC9">
      <w:pPr>
        <w:pStyle w:val="Default"/>
        <w:rPr>
          <w:sz w:val="22"/>
          <w:szCs w:val="22"/>
        </w:rPr>
      </w:pPr>
      <w:r>
        <w:rPr>
          <w:sz w:val="22"/>
          <w:szCs w:val="22"/>
        </w:rPr>
        <w:t xml:space="preserve">Three important factors are taken under-consideration while evaluating a Vendor’s Business Setup. These factors include; </w:t>
      </w:r>
    </w:p>
    <w:p w14:paraId="03A9507D" w14:textId="77777777" w:rsidR="00096EC9" w:rsidRDefault="00096EC9" w:rsidP="00096EC9">
      <w:pPr>
        <w:pStyle w:val="Default"/>
        <w:rPr>
          <w:sz w:val="22"/>
          <w:szCs w:val="22"/>
        </w:rPr>
      </w:pPr>
      <w:r>
        <w:rPr>
          <w:sz w:val="22"/>
          <w:szCs w:val="22"/>
        </w:rPr>
        <w:t xml:space="preserve">A) </w:t>
      </w:r>
      <w:r>
        <w:rPr>
          <w:b/>
          <w:bCs/>
          <w:i/>
          <w:iCs/>
          <w:sz w:val="22"/>
          <w:szCs w:val="22"/>
        </w:rPr>
        <w:t xml:space="preserve">Vendor Footprint- </w:t>
      </w:r>
      <w:r>
        <w:rPr>
          <w:sz w:val="22"/>
          <w:szCs w:val="22"/>
        </w:rPr>
        <w:t xml:space="preserve">The more spread out a Vendor’s business is in terms of geographical </w:t>
      </w:r>
      <w:proofErr w:type="gramStart"/>
      <w:r>
        <w:rPr>
          <w:sz w:val="22"/>
          <w:szCs w:val="22"/>
        </w:rPr>
        <w:t>locations,</w:t>
      </w:r>
      <w:proofErr w:type="gramEnd"/>
      <w:r>
        <w:rPr>
          <w:sz w:val="22"/>
          <w:szCs w:val="22"/>
        </w:rPr>
        <w:t xml:space="preserve"> more points will be awarded. Vendor’s Footprint is classified in to; </w:t>
      </w:r>
    </w:p>
    <w:p w14:paraId="11816C75" w14:textId="77777777" w:rsidR="00096EC9" w:rsidRDefault="00096EC9" w:rsidP="00096EC9">
      <w:pPr>
        <w:pStyle w:val="Default"/>
        <w:rPr>
          <w:sz w:val="22"/>
          <w:szCs w:val="22"/>
        </w:rPr>
      </w:pPr>
    </w:p>
    <w:p w14:paraId="2D2A7BF4" w14:textId="77777777" w:rsidR="00096EC9" w:rsidRDefault="00096EC9" w:rsidP="00096EC9">
      <w:pPr>
        <w:pStyle w:val="Default"/>
        <w:numPr>
          <w:ilvl w:val="0"/>
          <w:numId w:val="7"/>
        </w:numPr>
        <w:rPr>
          <w:sz w:val="22"/>
          <w:szCs w:val="22"/>
        </w:rPr>
      </w:pPr>
      <w:r>
        <w:rPr>
          <w:b/>
          <w:bCs/>
          <w:i/>
          <w:iCs/>
          <w:sz w:val="22"/>
          <w:szCs w:val="22"/>
        </w:rPr>
        <w:t xml:space="preserve">Number of Offices: </w:t>
      </w:r>
      <w:r>
        <w:rPr>
          <w:sz w:val="22"/>
          <w:szCs w:val="22"/>
        </w:rPr>
        <w:t xml:space="preserve">Vendor will be evaluated on the following criteria. </w:t>
      </w:r>
    </w:p>
    <w:p w14:paraId="51E20300" w14:textId="77777777" w:rsidR="00096EC9" w:rsidRDefault="00096EC9" w:rsidP="00096EC9">
      <w:pPr>
        <w:pStyle w:val="Default"/>
        <w:ind w:left="1080"/>
        <w:rPr>
          <w:b/>
          <w:bCs/>
          <w:i/>
          <w:iCs/>
          <w:sz w:val="22"/>
          <w:szCs w:val="22"/>
        </w:rPr>
      </w:pPr>
    </w:p>
    <w:p w14:paraId="6699FC27" w14:textId="77777777" w:rsidR="00096EC9" w:rsidRDefault="00096EC9" w:rsidP="00096EC9">
      <w:pPr>
        <w:pStyle w:val="Default"/>
        <w:ind w:left="1080"/>
        <w:rPr>
          <w:b/>
          <w:bCs/>
          <w:i/>
          <w:iCs/>
          <w:sz w:val="22"/>
          <w:szCs w:val="22"/>
        </w:rPr>
      </w:pPr>
    </w:p>
    <w:p w14:paraId="3C6B4640" w14:textId="77777777" w:rsidR="00096EC9" w:rsidRDefault="00096EC9" w:rsidP="00096EC9">
      <w:pPr>
        <w:pStyle w:val="Default"/>
        <w:ind w:left="1080"/>
        <w:rPr>
          <w:sz w:val="22"/>
          <w:szCs w:val="22"/>
        </w:rPr>
      </w:pPr>
      <w:r>
        <w:rPr>
          <w:sz w:val="22"/>
          <w:szCs w:val="22"/>
        </w:rPr>
        <w:t xml:space="preserve">   </w:t>
      </w:r>
      <w:r w:rsidR="00DB141A">
        <w:rPr>
          <w:sz w:val="22"/>
          <w:szCs w:val="22"/>
        </w:rPr>
        <w:tab/>
      </w:r>
      <w:r>
        <w:rPr>
          <w:sz w:val="22"/>
          <w:szCs w:val="22"/>
        </w:rPr>
        <w:t xml:space="preserve"> </w:t>
      </w:r>
      <w:r>
        <w:rPr>
          <w:noProof/>
        </w:rPr>
        <w:drawing>
          <wp:inline distT="0" distB="0" distL="0" distR="0" wp14:anchorId="2C943F54" wp14:editId="4E4E3947">
            <wp:extent cx="3354705" cy="1474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7582" cy="1485050"/>
                    </a:xfrm>
                    <a:prstGeom prst="rect">
                      <a:avLst/>
                    </a:prstGeom>
                  </pic:spPr>
                </pic:pic>
              </a:graphicData>
            </a:graphic>
          </wp:inline>
        </w:drawing>
      </w:r>
    </w:p>
    <w:p w14:paraId="7A72D62B" w14:textId="77777777" w:rsidR="00096EC9" w:rsidRDefault="00096EC9" w:rsidP="00096EC9">
      <w:pPr>
        <w:pStyle w:val="Default"/>
        <w:ind w:left="1080"/>
        <w:rPr>
          <w:sz w:val="22"/>
          <w:szCs w:val="22"/>
        </w:rPr>
      </w:pPr>
    </w:p>
    <w:p w14:paraId="228F366B" w14:textId="77777777" w:rsidR="00096EC9" w:rsidRDefault="00096EC9" w:rsidP="00096EC9">
      <w:pPr>
        <w:pStyle w:val="Default"/>
        <w:numPr>
          <w:ilvl w:val="0"/>
          <w:numId w:val="7"/>
        </w:numPr>
        <w:rPr>
          <w:sz w:val="22"/>
          <w:szCs w:val="22"/>
        </w:rPr>
      </w:pPr>
      <w:r>
        <w:rPr>
          <w:b/>
          <w:bCs/>
          <w:i/>
          <w:iCs/>
          <w:sz w:val="22"/>
          <w:szCs w:val="22"/>
        </w:rPr>
        <w:t xml:space="preserve">Nationwide Existence: </w:t>
      </w:r>
      <w:r>
        <w:rPr>
          <w:sz w:val="22"/>
          <w:szCs w:val="22"/>
        </w:rPr>
        <w:t xml:space="preserve">Vendor’s nationwide existence will be evaluated from its presence in metro cities and will be scored according to the criteria as shown below; </w:t>
      </w:r>
    </w:p>
    <w:p w14:paraId="6B277804" w14:textId="77777777" w:rsidR="00096EC9" w:rsidRDefault="00096EC9" w:rsidP="00096EC9">
      <w:pPr>
        <w:pStyle w:val="Default"/>
        <w:ind w:left="1080"/>
        <w:rPr>
          <w:b/>
          <w:bCs/>
          <w:i/>
          <w:iCs/>
          <w:sz w:val="22"/>
          <w:szCs w:val="22"/>
        </w:rPr>
      </w:pPr>
    </w:p>
    <w:p w14:paraId="643426CA" w14:textId="77777777" w:rsidR="00096EC9" w:rsidRDefault="00096EC9" w:rsidP="00096EC9">
      <w:pPr>
        <w:pStyle w:val="Default"/>
        <w:ind w:left="1080"/>
        <w:rPr>
          <w:sz w:val="22"/>
          <w:szCs w:val="22"/>
        </w:rPr>
      </w:pPr>
      <w:r>
        <w:rPr>
          <w:sz w:val="22"/>
          <w:szCs w:val="22"/>
        </w:rPr>
        <w:t xml:space="preserve"> </w:t>
      </w:r>
      <w:r w:rsidR="00DB141A">
        <w:rPr>
          <w:sz w:val="22"/>
          <w:szCs w:val="22"/>
        </w:rPr>
        <w:tab/>
        <w:t xml:space="preserve"> </w:t>
      </w:r>
      <w:r>
        <w:rPr>
          <w:noProof/>
        </w:rPr>
        <w:drawing>
          <wp:inline distT="0" distB="0" distL="0" distR="0" wp14:anchorId="29F848BD" wp14:editId="350B3C60">
            <wp:extent cx="3571875" cy="16097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1875" cy="1609725"/>
                    </a:xfrm>
                    <a:prstGeom prst="rect">
                      <a:avLst/>
                    </a:prstGeom>
                  </pic:spPr>
                </pic:pic>
              </a:graphicData>
            </a:graphic>
          </wp:inline>
        </w:drawing>
      </w:r>
    </w:p>
    <w:p w14:paraId="3FC0FE9B" w14:textId="77777777" w:rsidR="00096EC9" w:rsidRDefault="00096EC9"/>
    <w:p w14:paraId="69F4575F" w14:textId="77777777" w:rsidR="00D65B32" w:rsidRDefault="00D65B32" w:rsidP="00D65B32">
      <w:pPr>
        <w:pStyle w:val="Default"/>
        <w:numPr>
          <w:ilvl w:val="1"/>
          <w:numId w:val="4"/>
        </w:numPr>
        <w:rPr>
          <w:sz w:val="22"/>
          <w:szCs w:val="22"/>
        </w:rPr>
      </w:pPr>
      <w:r>
        <w:rPr>
          <w:b/>
          <w:bCs/>
          <w:i/>
          <w:iCs/>
          <w:sz w:val="22"/>
          <w:szCs w:val="22"/>
        </w:rPr>
        <w:t xml:space="preserve">Workforce Strength- </w:t>
      </w:r>
      <w:r>
        <w:rPr>
          <w:sz w:val="22"/>
          <w:szCs w:val="22"/>
        </w:rPr>
        <w:t xml:space="preserve">A vendor’s overall workforce strength depicts its ability to meet demand constantly and providing overall strength to an organization. Higher workforce will result in higher points. The score distribution is as follow; </w:t>
      </w:r>
    </w:p>
    <w:p w14:paraId="5DC8DA43" w14:textId="77777777" w:rsidR="00D65B32" w:rsidRDefault="00D65B32" w:rsidP="00D65B32">
      <w:pPr>
        <w:ind w:left="1440"/>
      </w:pPr>
      <w:r>
        <w:rPr>
          <w:noProof/>
        </w:rPr>
        <w:lastRenderedPageBreak/>
        <w:drawing>
          <wp:inline distT="0" distB="0" distL="0" distR="0" wp14:anchorId="0B17EDD1" wp14:editId="300B3495">
            <wp:extent cx="4086225" cy="15049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6225" cy="1504950"/>
                    </a:xfrm>
                    <a:prstGeom prst="rect">
                      <a:avLst/>
                    </a:prstGeom>
                  </pic:spPr>
                </pic:pic>
              </a:graphicData>
            </a:graphic>
          </wp:inline>
        </w:drawing>
      </w:r>
    </w:p>
    <w:p w14:paraId="7D6A14C0" w14:textId="77777777" w:rsidR="001D03DD" w:rsidRDefault="001D03DD" w:rsidP="001D03DD">
      <w:pPr>
        <w:pStyle w:val="Default"/>
      </w:pPr>
    </w:p>
    <w:p w14:paraId="69AB16D6" w14:textId="77777777" w:rsidR="00DB141A" w:rsidRDefault="00DB141A" w:rsidP="001D03DD">
      <w:pPr>
        <w:pStyle w:val="Default"/>
      </w:pPr>
    </w:p>
    <w:p w14:paraId="63981124" w14:textId="77777777" w:rsidR="001D03DD" w:rsidRDefault="001D03DD" w:rsidP="001D03DD">
      <w:pPr>
        <w:pStyle w:val="Default"/>
        <w:rPr>
          <w:sz w:val="22"/>
          <w:szCs w:val="22"/>
        </w:rPr>
      </w:pPr>
      <w:r>
        <w:rPr>
          <w:sz w:val="22"/>
          <w:szCs w:val="22"/>
        </w:rPr>
        <w:t xml:space="preserve">c) </w:t>
      </w:r>
      <w:r>
        <w:rPr>
          <w:b/>
          <w:bCs/>
          <w:i/>
          <w:iCs/>
          <w:sz w:val="22"/>
          <w:szCs w:val="22"/>
        </w:rPr>
        <w:t xml:space="preserve">Capability to fulfill demand: </w:t>
      </w:r>
      <w:r>
        <w:rPr>
          <w:sz w:val="22"/>
          <w:szCs w:val="22"/>
        </w:rPr>
        <w:t>A vendor’s capability to meet the customer requirements will be evaluated by its capacity to fulfill the order and its transportation system. The scoring criteria to evaluate a vendor’s capability to fulfill demand is as follow;</w:t>
      </w:r>
      <w:r w:rsidR="00DB141A">
        <w:rPr>
          <w:sz w:val="22"/>
          <w:szCs w:val="22"/>
        </w:rPr>
        <w:t xml:space="preserve">                    </w:t>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r w:rsidR="00DB141A">
        <w:rPr>
          <w:sz w:val="22"/>
          <w:szCs w:val="22"/>
        </w:rPr>
        <w:tab/>
      </w:r>
    </w:p>
    <w:p w14:paraId="5BD68684" w14:textId="77777777" w:rsidR="001D03DD" w:rsidRDefault="00DB141A" w:rsidP="00D65B32">
      <w:pPr>
        <w:ind w:left="1440"/>
      </w:pPr>
      <w:r w:rsidRPr="00DB141A">
        <w:rPr>
          <w:noProof/>
        </w:rPr>
        <w:drawing>
          <wp:anchor distT="0" distB="0" distL="114300" distR="114300" simplePos="0" relativeHeight="251658240" behindDoc="0" locked="0" layoutInCell="1" allowOverlap="1" wp14:anchorId="38ED00CF" wp14:editId="7744E661">
            <wp:simplePos x="0" y="0"/>
            <wp:positionH relativeFrom="column">
              <wp:posOffset>906780</wp:posOffset>
            </wp:positionH>
            <wp:positionV relativeFrom="paragraph">
              <wp:posOffset>91440</wp:posOffset>
            </wp:positionV>
            <wp:extent cx="4038600" cy="18288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038600" cy="1828800"/>
                    </a:xfrm>
                    <a:prstGeom prst="rect">
                      <a:avLst/>
                    </a:prstGeom>
                  </pic:spPr>
                </pic:pic>
              </a:graphicData>
            </a:graphic>
          </wp:anchor>
        </w:drawing>
      </w:r>
      <w:r w:rsidR="0050731B" w:rsidRPr="00DB141A">
        <w:br w:type="textWrapping" w:clear="all"/>
      </w:r>
    </w:p>
    <w:p w14:paraId="4FF35A22" w14:textId="77777777" w:rsidR="00423695" w:rsidRPr="00E17080" w:rsidRDefault="008428B4" w:rsidP="00DB141A">
      <w:pPr>
        <w:rPr>
          <w:b/>
          <w:bCs/>
          <w:sz w:val="23"/>
          <w:szCs w:val="23"/>
        </w:rPr>
      </w:pPr>
      <w:r>
        <w:rPr>
          <w:b/>
          <w:bCs/>
          <w:sz w:val="23"/>
          <w:szCs w:val="23"/>
        </w:rPr>
        <w:t>5</w:t>
      </w:r>
      <w:r w:rsidR="00E15251" w:rsidRPr="00E17080">
        <w:rPr>
          <w:b/>
          <w:bCs/>
          <w:sz w:val="23"/>
          <w:szCs w:val="23"/>
        </w:rPr>
        <w:t>.</w:t>
      </w:r>
      <w:r>
        <w:rPr>
          <w:b/>
          <w:bCs/>
          <w:sz w:val="23"/>
          <w:szCs w:val="23"/>
        </w:rPr>
        <w:t xml:space="preserve">7. </w:t>
      </w:r>
      <w:r w:rsidR="00E15251" w:rsidRPr="00E17080">
        <w:rPr>
          <w:b/>
          <w:bCs/>
          <w:sz w:val="23"/>
          <w:szCs w:val="23"/>
        </w:rPr>
        <w:t>Terms and Conditions:</w:t>
      </w:r>
    </w:p>
    <w:p w14:paraId="45D59E92" w14:textId="77777777" w:rsidR="00E15251" w:rsidRDefault="00DB141A" w:rsidP="00DB141A">
      <w:pPr>
        <w:pStyle w:val="Default"/>
        <w:ind w:left="720" w:hanging="720"/>
        <w:rPr>
          <w:sz w:val="22"/>
          <w:szCs w:val="22"/>
        </w:rPr>
      </w:pPr>
      <w:r>
        <w:rPr>
          <w:b/>
          <w:bCs/>
          <w:i/>
          <w:iCs/>
          <w:sz w:val="22"/>
          <w:szCs w:val="22"/>
        </w:rPr>
        <w:t xml:space="preserve">1) </w:t>
      </w:r>
      <w:r w:rsidR="007A33C9">
        <w:rPr>
          <w:b/>
          <w:bCs/>
          <w:i/>
          <w:iCs/>
          <w:sz w:val="22"/>
          <w:szCs w:val="22"/>
        </w:rPr>
        <w:tab/>
      </w:r>
      <w:r w:rsidR="00E15251">
        <w:rPr>
          <w:b/>
          <w:bCs/>
          <w:i/>
          <w:iCs/>
          <w:sz w:val="22"/>
          <w:szCs w:val="22"/>
        </w:rPr>
        <w:t xml:space="preserve">Market Competitive Pricing: </w:t>
      </w:r>
      <w:r w:rsidR="00E15251">
        <w:rPr>
          <w:sz w:val="22"/>
          <w:szCs w:val="22"/>
        </w:rPr>
        <w:t>During the ‘Vendor Selection Process’, it is of utmost importance to make sure that the prices, quoted by the vendor, are market competitive. This will be done through a thorough market research. If the prices quoted by the vendor are market competitive, lower than or equal to, the vendor will be awarded ‘</w:t>
      </w:r>
      <w:r w:rsidR="00E15251">
        <w:rPr>
          <w:i/>
          <w:iCs/>
          <w:sz w:val="22"/>
          <w:szCs w:val="22"/>
        </w:rPr>
        <w:t xml:space="preserve">four’ </w:t>
      </w:r>
      <w:r w:rsidR="00E15251">
        <w:rPr>
          <w:sz w:val="22"/>
          <w:szCs w:val="22"/>
        </w:rPr>
        <w:t xml:space="preserve">points, otherwise the vendor will be awarded with </w:t>
      </w:r>
      <w:r w:rsidR="00E15251">
        <w:rPr>
          <w:i/>
          <w:iCs/>
          <w:sz w:val="22"/>
          <w:szCs w:val="22"/>
        </w:rPr>
        <w:t xml:space="preserve">‘Zero’ </w:t>
      </w:r>
      <w:r w:rsidR="00E15251">
        <w:rPr>
          <w:sz w:val="22"/>
          <w:szCs w:val="22"/>
        </w:rPr>
        <w:t xml:space="preserve">points. </w:t>
      </w:r>
    </w:p>
    <w:p w14:paraId="2F31272C" w14:textId="77777777" w:rsidR="00E15251" w:rsidRDefault="00E15251" w:rsidP="00E15251">
      <w:pPr>
        <w:pStyle w:val="Default"/>
        <w:rPr>
          <w:sz w:val="22"/>
          <w:szCs w:val="22"/>
        </w:rPr>
      </w:pPr>
    </w:p>
    <w:p w14:paraId="0BB89E8D" w14:textId="77777777" w:rsidR="007A33C9" w:rsidRDefault="00E15251" w:rsidP="007A33C9">
      <w:pPr>
        <w:pStyle w:val="Default"/>
        <w:ind w:left="720" w:hanging="720"/>
        <w:rPr>
          <w:sz w:val="22"/>
          <w:szCs w:val="22"/>
        </w:rPr>
      </w:pPr>
      <w:r w:rsidRPr="007A33C9">
        <w:rPr>
          <w:b/>
          <w:bCs/>
          <w:sz w:val="22"/>
          <w:szCs w:val="22"/>
        </w:rPr>
        <w:t>2)</w:t>
      </w:r>
      <w:r>
        <w:rPr>
          <w:sz w:val="22"/>
          <w:szCs w:val="22"/>
        </w:rPr>
        <w:t xml:space="preserve"> </w:t>
      </w:r>
      <w:r w:rsidR="00DB141A">
        <w:rPr>
          <w:sz w:val="22"/>
          <w:szCs w:val="22"/>
        </w:rPr>
        <w:tab/>
      </w:r>
      <w:r>
        <w:rPr>
          <w:b/>
          <w:bCs/>
          <w:i/>
          <w:iCs/>
          <w:sz w:val="22"/>
          <w:szCs w:val="22"/>
        </w:rPr>
        <w:t xml:space="preserve">Availability of Support Staff: </w:t>
      </w:r>
      <w:r>
        <w:rPr>
          <w:sz w:val="22"/>
          <w:szCs w:val="22"/>
        </w:rPr>
        <w:t xml:space="preserve">The availability of support staff measures the competency of the overall level or services provided by the vendor. This includes; availability of the technical support staff, overall response time, and the cooperation of the support staff. If the vendor has an adequate number of after sales support staff then the vendor will be awarded </w:t>
      </w:r>
      <w:r>
        <w:rPr>
          <w:i/>
          <w:iCs/>
          <w:sz w:val="22"/>
          <w:szCs w:val="22"/>
        </w:rPr>
        <w:t xml:space="preserve">‘two’ </w:t>
      </w:r>
      <w:r>
        <w:rPr>
          <w:sz w:val="22"/>
          <w:szCs w:val="22"/>
        </w:rPr>
        <w:t>points.</w:t>
      </w:r>
    </w:p>
    <w:p w14:paraId="44A7395A" w14:textId="77777777" w:rsidR="00E15251" w:rsidRDefault="00E15251" w:rsidP="007A33C9">
      <w:pPr>
        <w:pStyle w:val="Default"/>
        <w:ind w:left="720" w:hanging="720"/>
        <w:rPr>
          <w:sz w:val="22"/>
          <w:szCs w:val="22"/>
        </w:rPr>
      </w:pPr>
      <w:r>
        <w:rPr>
          <w:sz w:val="22"/>
          <w:szCs w:val="22"/>
        </w:rPr>
        <w:t xml:space="preserve"> </w:t>
      </w:r>
    </w:p>
    <w:p w14:paraId="5E4FF907" w14:textId="77777777" w:rsidR="00E15251" w:rsidRDefault="007A33C9" w:rsidP="007A33C9">
      <w:pPr>
        <w:pStyle w:val="Default"/>
        <w:ind w:left="720" w:hanging="720"/>
        <w:rPr>
          <w:sz w:val="22"/>
          <w:szCs w:val="22"/>
        </w:rPr>
      </w:pPr>
      <w:r w:rsidRPr="007A33C9">
        <w:rPr>
          <w:b/>
          <w:bCs/>
          <w:sz w:val="22"/>
          <w:szCs w:val="22"/>
        </w:rPr>
        <w:t>3)</w:t>
      </w:r>
      <w:r>
        <w:rPr>
          <w:sz w:val="22"/>
          <w:szCs w:val="22"/>
        </w:rPr>
        <w:t xml:space="preserve">   </w:t>
      </w:r>
      <w:r>
        <w:rPr>
          <w:sz w:val="22"/>
          <w:szCs w:val="22"/>
        </w:rPr>
        <w:tab/>
      </w:r>
      <w:r w:rsidR="00E15251">
        <w:rPr>
          <w:b/>
          <w:bCs/>
          <w:i/>
          <w:iCs/>
          <w:sz w:val="22"/>
          <w:szCs w:val="22"/>
        </w:rPr>
        <w:t xml:space="preserve">‘Refunds for’ OR ‘Replacement of’ Rejected Items: </w:t>
      </w:r>
      <w:r w:rsidR="00E15251">
        <w:rPr>
          <w:sz w:val="22"/>
          <w:szCs w:val="22"/>
        </w:rPr>
        <w:t xml:space="preserve">Vendors who provide refunds for or replacement of rejected items will always be more preferable by the customer as opposed to the vendors who don’t. For instance, if a product delivered has been deemed ‘rejected’ due to </w:t>
      </w:r>
      <w:r w:rsidR="00E15251">
        <w:rPr>
          <w:sz w:val="22"/>
          <w:szCs w:val="22"/>
        </w:rPr>
        <w:lastRenderedPageBreak/>
        <w:t xml:space="preserve">quality constraints, a vendor who offers refunds (In case of non-replacement) or replacement for the specific product will be awarded </w:t>
      </w:r>
      <w:r w:rsidR="00E15251">
        <w:rPr>
          <w:i/>
          <w:iCs/>
          <w:sz w:val="22"/>
          <w:szCs w:val="22"/>
        </w:rPr>
        <w:t xml:space="preserve">‘four’ </w:t>
      </w:r>
      <w:r w:rsidR="00E15251">
        <w:rPr>
          <w:sz w:val="22"/>
          <w:szCs w:val="22"/>
        </w:rPr>
        <w:t xml:space="preserve">points as opposed to the vendor who does not entertain refunds or replacement of the items delivered. </w:t>
      </w:r>
    </w:p>
    <w:p w14:paraId="3D115863" w14:textId="77777777" w:rsidR="00297AFE" w:rsidRDefault="00297AFE" w:rsidP="00297AFE">
      <w:pPr>
        <w:pStyle w:val="Default"/>
        <w:ind w:left="360"/>
        <w:rPr>
          <w:b/>
          <w:bCs/>
          <w:i/>
          <w:iCs/>
          <w:sz w:val="22"/>
          <w:szCs w:val="22"/>
        </w:rPr>
      </w:pPr>
    </w:p>
    <w:p w14:paraId="5D789572" w14:textId="77777777" w:rsidR="00297AFE" w:rsidRDefault="00297AFE" w:rsidP="00297AFE">
      <w:pPr>
        <w:pStyle w:val="Default"/>
        <w:ind w:left="360"/>
        <w:rPr>
          <w:b/>
          <w:bCs/>
          <w:i/>
          <w:iCs/>
          <w:sz w:val="22"/>
          <w:szCs w:val="22"/>
        </w:rPr>
      </w:pPr>
    </w:p>
    <w:p w14:paraId="760A1B31" w14:textId="77777777" w:rsidR="00297AFE" w:rsidRPr="00E17080" w:rsidRDefault="008428B4" w:rsidP="00297AFE">
      <w:pPr>
        <w:pStyle w:val="Default"/>
        <w:rPr>
          <w:rFonts w:asciiTheme="minorHAnsi" w:hAnsiTheme="minorHAnsi" w:cstheme="minorBidi"/>
          <w:b/>
          <w:bCs/>
          <w:color w:val="auto"/>
          <w:sz w:val="23"/>
          <w:szCs w:val="23"/>
        </w:rPr>
      </w:pPr>
      <w:r>
        <w:rPr>
          <w:rFonts w:asciiTheme="minorHAnsi" w:hAnsiTheme="minorHAnsi" w:cstheme="minorBidi"/>
          <w:b/>
          <w:bCs/>
          <w:color w:val="auto"/>
          <w:sz w:val="23"/>
          <w:szCs w:val="23"/>
        </w:rPr>
        <w:t>5</w:t>
      </w:r>
      <w:r w:rsidR="00297AFE" w:rsidRPr="00E17080">
        <w:rPr>
          <w:rFonts w:asciiTheme="minorHAnsi" w:hAnsiTheme="minorHAnsi" w:cstheme="minorBidi"/>
          <w:b/>
          <w:bCs/>
          <w:color w:val="auto"/>
          <w:sz w:val="23"/>
          <w:szCs w:val="23"/>
        </w:rPr>
        <w:t>.</w:t>
      </w:r>
      <w:r>
        <w:rPr>
          <w:rFonts w:asciiTheme="minorHAnsi" w:hAnsiTheme="minorHAnsi" w:cstheme="minorBidi"/>
          <w:b/>
          <w:bCs/>
          <w:color w:val="auto"/>
          <w:sz w:val="23"/>
          <w:szCs w:val="23"/>
        </w:rPr>
        <w:t>8.</w:t>
      </w:r>
      <w:r w:rsidR="00297AFE" w:rsidRPr="00E17080">
        <w:rPr>
          <w:rFonts w:asciiTheme="minorHAnsi" w:hAnsiTheme="minorHAnsi" w:cstheme="minorBidi"/>
          <w:b/>
          <w:bCs/>
          <w:color w:val="auto"/>
          <w:sz w:val="23"/>
          <w:szCs w:val="23"/>
        </w:rPr>
        <w:t xml:space="preserve"> Internal Reference </w:t>
      </w:r>
    </w:p>
    <w:p w14:paraId="7CC20C66" w14:textId="77777777" w:rsidR="00297AFE" w:rsidRDefault="00297AFE" w:rsidP="00297AFE">
      <w:pPr>
        <w:pStyle w:val="Default"/>
        <w:ind w:left="360"/>
        <w:rPr>
          <w:sz w:val="22"/>
          <w:szCs w:val="22"/>
        </w:rPr>
      </w:pPr>
      <w:r>
        <w:rPr>
          <w:sz w:val="22"/>
          <w:szCs w:val="22"/>
        </w:rPr>
        <w:t xml:space="preserve">If a vendor has been referred by an employee of the organization, points will be awarded to the vendor </w:t>
      </w:r>
      <w:r>
        <w:rPr>
          <w:i/>
          <w:iCs/>
          <w:sz w:val="22"/>
          <w:szCs w:val="22"/>
        </w:rPr>
        <w:t>‘out of five’</w:t>
      </w:r>
      <w:r>
        <w:rPr>
          <w:sz w:val="22"/>
          <w:szCs w:val="22"/>
        </w:rPr>
        <w:t>. ‘</w:t>
      </w:r>
      <w:r>
        <w:rPr>
          <w:i/>
          <w:iCs/>
          <w:sz w:val="22"/>
          <w:szCs w:val="22"/>
        </w:rPr>
        <w:t>Name, Designation, and Department</w:t>
      </w:r>
      <w:r>
        <w:rPr>
          <w:sz w:val="22"/>
          <w:szCs w:val="22"/>
        </w:rPr>
        <w:t>’ of the employee will be recorded by whom the vendor has been referred. Vendor referred by an employee will be awarded points according to the designation of the employee. The relative scoring is as follow;</w:t>
      </w:r>
    </w:p>
    <w:p w14:paraId="3B62B0F2" w14:textId="77777777" w:rsidR="00297AFE" w:rsidRDefault="00297AFE" w:rsidP="00297AFE">
      <w:pPr>
        <w:pStyle w:val="Default"/>
        <w:ind w:left="360"/>
        <w:rPr>
          <w:sz w:val="22"/>
          <w:szCs w:val="22"/>
        </w:rPr>
      </w:pPr>
    </w:p>
    <w:p w14:paraId="542B128C" w14:textId="77777777" w:rsidR="00297AFE" w:rsidRPr="00297AFE" w:rsidRDefault="00297AFE" w:rsidP="00297AFE">
      <w:pPr>
        <w:pStyle w:val="Default"/>
        <w:ind w:left="360"/>
        <w:rPr>
          <w:i/>
          <w:sz w:val="22"/>
          <w:szCs w:val="22"/>
        </w:rPr>
      </w:pPr>
      <w:r>
        <w:rPr>
          <w:sz w:val="22"/>
          <w:szCs w:val="22"/>
        </w:rPr>
        <w:t xml:space="preserve">             </w:t>
      </w:r>
      <w:r w:rsidRPr="00297AFE">
        <w:rPr>
          <w:i/>
          <w:noProof/>
        </w:rPr>
        <w:drawing>
          <wp:inline distT="0" distB="0" distL="0" distR="0" wp14:anchorId="294707A2" wp14:editId="24FC9703">
            <wp:extent cx="3552825" cy="1514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52825" cy="1514475"/>
                    </a:xfrm>
                    <a:prstGeom prst="rect">
                      <a:avLst/>
                    </a:prstGeom>
                  </pic:spPr>
                </pic:pic>
              </a:graphicData>
            </a:graphic>
          </wp:inline>
        </w:drawing>
      </w:r>
    </w:p>
    <w:p w14:paraId="13736E83" w14:textId="77777777" w:rsidR="007C4D44" w:rsidRDefault="007C4D44" w:rsidP="00D65B32">
      <w:pPr>
        <w:ind w:left="1440"/>
      </w:pPr>
    </w:p>
    <w:p w14:paraId="4E634F69" w14:textId="65F2A9EF" w:rsidR="008502D6" w:rsidRPr="00F21EE7" w:rsidRDefault="008428B4" w:rsidP="008502D6">
      <w:pPr>
        <w:pStyle w:val="Default"/>
        <w:rPr>
          <w:rFonts w:asciiTheme="minorHAnsi" w:hAnsiTheme="minorHAnsi" w:cstheme="minorBidi"/>
          <w:b/>
          <w:bCs/>
          <w:color w:val="auto"/>
          <w:sz w:val="23"/>
          <w:szCs w:val="23"/>
        </w:rPr>
      </w:pPr>
      <w:r>
        <w:rPr>
          <w:rFonts w:asciiTheme="minorHAnsi" w:hAnsiTheme="minorHAnsi" w:cstheme="minorBidi"/>
          <w:b/>
          <w:bCs/>
          <w:color w:val="auto"/>
          <w:sz w:val="23"/>
          <w:szCs w:val="23"/>
        </w:rPr>
        <w:t>5.</w:t>
      </w:r>
      <w:r w:rsidR="003F07DA">
        <w:rPr>
          <w:rFonts w:asciiTheme="minorHAnsi" w:hAnsiTheme="minorHAnsi" w:cstheme="minorBidi"/>
          <w:b/>
          <w:bCs/>
          <w:color w:val="auto"/>
          <w:sz w:val="23"/>
          <w:szCs w:val="23"/>
        </w:rPr>
        <w:t>9.</w:t>
      </w:r>
      <w:r w:rsidR="003F07DA" w:rsidRPr="00F21EE7">
        <w:rPr>
          <w:rFonts w:asciiTheme="minorHAnsi" w:hAnsiTheme="minorHAnsi" w:cstheme="minorBidi"/>
          <w:b/>
          <w:bCs/>
          <w:color w:val="auto"/>
          <w:sz w:val="23"/>
          <w:szCs w:val="23"/>
        </w:rPr>
        <w:t xml:space="preserve"> Vendor</w:t>
      </w:r>
      <w:r w:rsidR="008502D6" w:rsidRPr="00F21EE7">
        <w:rPr>
          <w:rFonts w:asciiTheme="minorHAnsi" w:hAnsiTheme="minorHAnsi" w:cstheme="minorBidi"/>
          <w:b/>
          <w:bCs/>
          <w:color w:val="auto"/>
          <w:sz w:val="23"/>
          <w:szCs w:val="23"/>
        </w:rPr>
        <w:t xml:space="preserve"> Evaluation Process: </w:t>
      </w:r>
    </w:p>
    <w:p w14:paraId="52EA5559" w14:textId="77777777" w:rsidR="008502D6" w:rsidRDefault="008502D6" w:rsidP="008502D6">
      <w:pPr>
        <w:pStyle w:val="Default"/>
        <w:ind w:left="360"/>
        <w:rPr>
          <w:i/>
          <w:iCs/>
          <w:sz w:val="22"/>
          <w:szCs w:val="22"/>
        </w:rPr>
      </w:pPr>
      <w:r w:rsidRPr="008502D6">
        <w:rPr>
          <w:i/>
          <w:iCs/>
          <w:sz w:val="22"/>
          <w:szCs w:val="22"/>
        </w:rPr>
        <w:t xml:space="preserve">After being selected, Vendor’s performance will be evaluated after </w:t>
      </w:r>
      <w:r w:rsidR="007A33C9">
        <w:rPr>
          <w:i/>
          <w:iCs/>
          <w:sz w:val="22"/>
          <w:szCs w:val="22"/>
        </w:rPr>
        <w:t>every three months</w:t>
      </w:r>
      <w:r w:rsidRPr="008502D6">
        <w:rPr>
          <w:i/>
          <w:iCs/>
          <w:sz w:val="22"/>
          <w:szCs w:val="22"/>
        </w:rPr>
        <w:t>. Vendors will be evaluated and awarded points accordingly based on the following criteria</w:t>
      </w:r>
    </w:p>
    <w:p w14:paraId="02D907E2" w14:textId="77777777" w:rsidR="00310346" w:rsidRPr="008502D6" w:rsidRDefault="00310346" w:rsidP="008502D6">
      <w:pPr>
        <w:pStyle w:val="Default"/>
        <w:ind w:left="360"/>
        <w:rPr>
          <w:i/>
          <w:iCs/>
          <w:sz w:val="22"/>
          <w:szCs w:val="22"/>
        </w:rPr>
      </w:pPr>
    </w:p>
    <w:tbl>
      <w:tblPr>
        <w:tblW w:w="8640" w:type="dxa"/>
        <w:tblLook w:val="04A0" w:firstRow="1" w:lastRow="0" w:firstColumn="1" w:lastColumn="0" w:noHBand="0" w:noVBand="1"/>
      </w:tblPr>
      <w:tblGrid>
        <w:gridCol w:w="2074"/>
        <w:gridCol w:w="1648"/>
        <w:gridCol w:w="4918"/>
      </w:tblGrid>
      <w:tr w:rsidR="00A637FF" w:rsidRPr="00A637FF" w14:paraId="15A939FC" w14:textId="77777777" w:rsidTr="00A637FF">
        <w:trPr>
          <w:trHeight w:val="336"/>
        </w:trPr>
        <w:tc>
          <w:tcPr>
            <w:tcW w:w="8640" w:type="dxa"/>
            <w:gridSpan w:val="3"/>
            <w:tcBorders>
              <w:top w:val="single" w:sz="12" w:space="0" w:color="auto"/>
              <w:left w:val="single" w:sz="12" w:space="0" w:color="auto"/>
              <w:bottom w:val="single" w:sz="12" w:space="0" w:color="auto"/>
              <w:right w:val="single" w:sz="12" w:space="0" w:color="auto"/>
            </w:tcBorders>
            <w:shd w:val="clear" w:color="auto" w:fill="auto"/>
            <w:vAlign w:val="bottom"/>
            <w:hideMark/>
          </w:tcPr>
          <w:p w14:paraId="5B1026B1" w14:textId="77777777" w:rsidR="00A637FF" w:rsidRPr="00A637FF" w:rsidRDefault="00A637FF" w:rsidP="00A637FF">
            <w:pPr>
              <w:spacing w:after="0" w:line="240" w:lineRule="auto"/>
              <w:jc w:val="center"/>
              <w:rPr>
                <w:rFonts w:ascii="Calibri" w:eastAsia="Times New Roman" w:hAnsi="Calibri" w:cs="Calibri"/>
                <w:b/>
                <w:bCs/>
                <w:color w:val="000000"/>
                <w:sz w:val="24"/>
                <w:szCs w:val="24"/>
              </w:rPr>
            </w:pPr>
            <w:r w:rsidRPr="00A637FF">
              <w:rPr>
                <w:rFonts w:ascii="Calibri" w:eastAsia="Times New Roman" w:hAnsi="Calibri" w:cs="Calibri"/>
                <w:b/>
                <w:bCs/>
                <w:color w:val="000000"/>
                <w:sz w:val="24"/>
                <w:szCs w:val="24"/>
              </w:rPr>
              <w:t>Scoring Criteria for Evaluating Vendor's Performance</w:t>
            </w:r>
          </w:p>
        </w:tc>
      </w:tr>
      <w:tr w:rsidR="00A637FF" w:rsidRPr="00A637FF" w14:paraId="234C90B7" w14:textId="77777777" w:rsidTr="00A637FF">
        <w:trPr>
          <w:trHeight w:val="336"/>
        </w:trPr>
        <w:tc>
          <w:tcPr>
            <w:tcW w:w="2074" w:type="dxa"/>
            <w:tcBorders>
              <w:top w:val="nil"/>
              <w:left w:val="single" w:sz="12" w:space="0" w:color="auto"/>
              <w:bottom w:val="single" w:sz="12" w:space="0" w:color="auto"/>
              <w:right w:val="single" w:sz="12" w:space="0" w:color="auto"/>
            </w:tcBorders>
            <w:shd w:val="clear" w:color="auto" w:fill="auto"/>
            <w:noWrap/>
            <w:vAlign w:val="center"/>
            <w:hideMark/>
          </w:tcPr>
          <w:p w14:paraId="18222F52" w14:textId="77777777" w:rsidR="00A637FF" w:rsidRPr="00A637FF" w:rsidRDefault="00A637FF" w:rsidP="00A637FF">
            <w:pPr>
              <w:spacing w:after="0" w:line="240" w:lineRule="auto"/>
              <w:jc w:val="center"/>
              <w:rPr>
                <w:rFonts w:ascii="Calibri" w:eastAsia="Times New Roman" w:hAnsi="Calibri" w:cs="Calibri"/>
                <w:b/>
                <w:bCs/>
                <w:color w:val="000000"/>
                <w:sz w:val="24"/>
                <w:szCs w:val="24"/>
              </w:rPr>
            </w:pPr>
            <w:r w:rsidRPr="00A637FF">
              <w:rPr>
                <w:rFonts w:ascii="Calibri" w:eastAsia="Times New Roman" w:hAnsi="Calibri" w:cs="Calibri"/>
                <w:b/>
                <w:bCs/>
                <w:color w:val="000000"/>
                <w:sz w:val="24"/>
                <w:szCs w:val="24"/>
              </w:rPr>
              <w:t xml:space="preserve">Rating </w:t>
            </w:r>
          </w:p>
        </w:tc>
        <w:tc>
          <w:tcPr>
            <w:tcW w:w="1648" w:type="dxa"/>
            <w:tcBorders>
              <w:top w:val="nil"/>
              <w:left w:val="nil"/>
              <w:bottom w:val="single" w:sz="12" w:space="0" w:color="auto"/>
              <w:right w:val="single" w:sz="12" w:space="0" w:color="auto"/>
            </w:tcBorders>
            <w:shd w:val="clear" w:color="auto" w:fill="auto"/>
            <w:noWrap/>
            <w:vAlign w:val="center"/>
            <w:hideMark/>
          </w:tcPr>
          <w:p w14:paraId="727E2E29" w14:textId="77777777" w:rsidR="00A637FF" w:rsidRPr="00A637FF" w:rsidRDefault="00A637FF" w:rsidP="00A637FF">
            <w:pPr>
              <w:spacing w:after="0" w:line="240" w:lineRule="auto"/>
              <w:jc w:val="center"/>
              <w:rPr>
                <w:rFonts w:ascii="Calibri" w:eastAsia="Times New Roman" w:hAnsi="Calibri" w:cs="Calibri"/>
                <w:b/>
                <w:bCs/>
                <w:color w:val="000000"/>
                <w:sz w:val="24"/>
                <w:szCs w:val="24"/>
              </w:rPr>
            </w:pPr>
            <w:r w:rsidRPr="00A637FF">
              <w:rPr>
                <w:rFonts w:ascii="Calibri" w:eastAsia="Times New Roman" w:hAnsi="Calibri" w:cs="Calibri"/>
                <w:b/>
                <w:bCs/>
                <w:color w:val="000000"/>
                <w:sz w:val="24"/>
                <w:szCs w:val="24"/>
              </w:rPr>
              <w:t xml:space="preserve">Points Awarded </w:t>
            </w:r>
          </w:p>
        </w:tc>
        <w:tc>
          <w:tcPr>
            <w:tcW w:w="4918" w:type="dxa"/>
            <w:tcBorders>
              <w:top w:val="nil"/>
              <w:left w:val="nil"/>
              <w:bottom w:val="single" w:sz="12" w:space="0" w:color="auto"/>
              <w:right w:val="single" w:sz="12" w:space="0" w:color="auto"/>
            </w:tcBorders>
            <w:shd w:val="clear" w:color="auto" w:fill="auto"/>
            <w:noWrap/>
            <w:vAlign w:val="center"/>
            <w:hideMark/>
          </w:tcPr>
          <w:p w14:paraId="6DBDBEC6" w14:textId="77777777" w:rsidR="00A637FF" w:rsidRPr="00A637FF" w:rsidRDefault="00A637FF" w:rsidP="00A637FF">
            <w:pPr>
              <w:spacing w:after="0" w:line="240" w:lineRule="auto"/>
              <w:jc w:val="center"/>
              <w:rPr>
                <w:rFonts w:ascii="Calibri" w:eastAsia="Times New Roman" w:hAnsi="Calibri" w:cs="Calibri"/>
                <w:b/>
                <w:bCs/>
                <w:color w:val="000000"/>
                <w:sz w:val="24"/>
                <w:szCs w:val="24"/>
              </w:rPr>
            </w:pPr>
            <w:r w:rsidRPr="00A637FF">
              <w:rPr>
                <w:rFonts w:ascii="Calibri" w:eastAsia="Times New Roman" w:hAnsi="Calibri" w:cs="Calibri"/>
                <w:b/>
                <w:bCs/>
                <w:color w:val="000000"/>
                <w:sz w:val="24"/>
                <w:szCs w:val="24"/>
              </w:rPr>
              <w:t>Description</w:t>
            </w:r>
          </w:p>
        </w:tc>
      </w:tr>
      <w:tr w:rsidR="00A637FF" w:rsidRPr="00A637FF" w14:paraId="49F28416" w14:textId="77777777" w:rsidTr="00A637FF">
        <w:trPr>
          <w:trHeight w:val="312"/>
        </w:trPr>
        <w:tc>
          <w:tcPr>
            <w:tcW w:w="2074" w:type="dxa"/>
            <w:tcBorders>
              <w:top w:val="nil"/>
              <w:left w:val="single" w:sz="12" w:space="0" w:color="auto"/>
              <w:bottom w:val="single" w:sz="12" w:space="0" w:color="auto"/>
              <w:right w:val="single" w:sz="12" w:space="0" w:color="auto"/>
            </w:tcBorders>
            <w:shd w:val="clear" w:color="auto" w:fill="auto"/>
            <w:noWrap/>
            <w:vAlign w:val="center"/>
            <w:hideMark/>
          </w:tcPr>
          <w:p w14:paraId="4B588DC7" w14:textId="77777777" w:rsidR="00A637FF" w:rsidRPr="00A637FF" w:rsidRDefault="00A637FF" w:rsidP="00A637FF">
            <w:pPr>
              <w:spacing w:after="0" w:line="240" w:lineRule="auto"/>
              <w:jc w:val="center"/>
              <w:rPr>
                <w:rFonts w:ascii="Calibri" w:eastAsia="Times New Roman" w:hAnsi="Calibri" w:cs="Calibri"/>
                <w:b/>
                <w:bCs/>
                <w:color w:val="000000"/>
              </w:rPr>
            </w:pPr>
            <w:r w:rsidRPr="00A637FF">
              <w:rPr>
                <w:rFonts w:ascii="Calibri" w:eastAsia="Times New Roman" w:hAnsi="Calibri" w:cs="Calibri"/>
                <w:b/>
                <w:bCs/>
                <w:color w:val="000000"/>
              </w:rPr>
              <w:t>Unsatisfactory</w:t>
            </w:r>
          </w:p>
        </w:tc>
        <w:tc>
          <w:tcPr>
            <w:tcW w:w="1648" w:type="dxa"/>
            <w:tcBorders>
              <w:top w:val="nil"/>
              <w:left w:val="nil"/>
              <w:bottom w:val="single" w:sz="12" w:space="0" w:color="auto"/>
              <w:right w:val="single" w:sz="12" w:space="0" w:color="auto"/>
            </w:tcBorders>
            <w:shd w:val="clear" w:color="auto" w:fill="auto"/>
            <w:noWrap/>
            <w:vAlign w:val="center"/>
            <w:hideMark/>
          </w:tcPr>
          <w:p w14:paraId="1F43E835" w14:textId="77777777" w:rsidR="00A637FF" w:rsidRPr="00A637FF" w:rsidRDefault="00A637FF" w:rsidP="00A637FF">
            <w:pPr>
              <w:spacing w:after="0" w:line="240" w:lineRule="auto"/>
              <w:jc w:val="center"/>
              <w:rPr>
                <w:rFonts w:ascii="Calibri" w:eastAsia="Times New Roman" w:hAnsi="Calibri" w:cs="Calibri"/>
                <w:b/>
                <w:bCs/>
                <w:color w:val="000000"/>
              </w:rPr>
            </w:pPr>
            <w:r w:rsidRPr="00A637FF">
              <w:rPr>
                <w:rFonts w:ascii="Calibri" w:eastAsia="Times New Roman" w:hAnsi="Calibri" w:cs="Calibri"/>
                <w:b/>
                <w:bCs/>
                <w:color w:val="000000"/>
              </w:rPr>
              <w:t>0</w:t>
            </w:r>
          </w:p>
        </w:tc>
        <w:tc>
          <w:tcPr>
            <w:tcW w:w="4918" w:type="dxa"/>
            <w:tcBorders>
              <w:top w:val="nil"/>
              <w:left w:val="nil"/>
              <w:bottom w:val="single" w:sz="12" w:space="0" w:color="auto"/>
              <w:right w:val="single" w:sz="12" w:space="0" w:color="auto"/>
            </w:tcBorders>
            <w:shd w:val="clear" w:color="auto" w:fill="auto"/>
            <w:noWrap/>
            <w:vAlign w:val="bottom"/>
            <w:hideMark/>
          </w:tcPr>
          <w:p w14:paraId="0B2FF5B9" w14:textId="77777777" w:rsidR="00A637FF" w:rsidRPr="00A637FF" w:rsidRDefault="00A637FF" w:rsidP="00A637FF">
            <w:pPr>
              <w:spacing w:after="0" w:line="240" w:lineRule="auto"/>
              <w:rPr>
                <w:rFonts w:ascii="Calibri" w:eastAsia="Times New Roman" w:hAnsi="Calibri" w:cs="Calibri"/>
                <w:b/>
                <w:bCs/>
                <w:color w:val="000000"/>
              </w:rPr>
            </w:pPr>
            <w:r w:rsidRPr="00A637FF">
              <w:rPr>
                <w:rFonts w:ascii="Calibri" w:eastAsia="Times New Roman" w:hAnsi="Calibri" w:cs="Calibri"/>
                <w:b/>
                <w:bCs/>
                <w:color w:val="000000"/>
              </w:rPr>
              <w:t>Vendor fails to deliver on quality, price &amp; time</w:t>
            </w:r>
          </w:p>
        </w:tc>
      </w:tr>
      <w:tr w:rsidR="00A637FF" w:rsidRPr="00A637FF" w14:paraId="3C9CCEF9" w14:textId="77777777" w:rsidTr="00A637FF">
        <w:trPr>
          <w:trHeight w:val="312"/>
        </w:trPr>
        <w:tc>
          <w:tcPr>
            <w:tcW w:w="2074" w:type="dxa"/>
            <w:tcBorders>
              <w:top w:val="nil"/>
              <w:left w:val="single" w:sz="12" w:space="0" w:color="auto"/>
              <w:bottom w:val="single" w:sz="12" w:space="0" w:color="auto"/>
              <w:right w:val="single" w:sz="12" w:space="0" w:color="auto"/>
            </w:tcBorders>
            <w:shd w:val="clear" w:color="auto" w:fill="auto"/>
            <w:noWrap/>
            <w:vAlign w:val="center"/>
            <w:hideMark/>
          </w:tcPr>
          <w:p w14:paraId="77C21D93" w14:textId="77777777" w:rsidR="00A637FF" w:rsidRPr="00A637FF" w:rsidRDefault="00A637FF" w:rsidP="00A637FF">
            <w:pPr>
              <w:spacing w:after="0" w:line="240" w:lineRule="auto"/>
              <w:jc w:val="center"/>
              <w:rPr>
                <w:rFonts w:ascii="Calibri" w:eastAsia="Times New Roman" w:hAnsi="Calibri" w:cs="Calibri"/>
                <w:b/>
                <w:bCs/>
                <w:color w:val="000000"/>
              </w:rPr>
            </w:pPr>
            <w:r w:rsidRPr="00A637FF">
              <w:rPr>
                <w:rFonts w:ascii="Calibri" w:eastAsia="Times New Roman" w:hAnsi="Calibri" w:cs="Calibri"/>
                <w:b/>
                <w:bCs/>
                <w:color w:val="000000"/>
              </w:rPr>
              <w:t>Development Needed</w:t>
            </w:r>
          </w:p>
        </w:tc>
        <w:tc>
          <w:tcPr>
            <w:tcW w:w="1648" w:type="dxa"/>
            <w:tcBorders>
              <w:top w:val="nil"/>
              <w:left w:val="nil"/>
              <w:bottom w:val="single" w:sz="12" w:space="0" w:color="auto"/>
              <w:right w:val="single" w:sz="12" w:space="0" w:color="auto"/>
            </w:tcBorders>
            <w:shd w:val="clear" w:color="auto" w:fill="auto"/>
            <w:noWrap/>
            <w:vAlign w:val="center"/>
            <w:hideMark/>
          </w:tcPr>
          <w:p w14:paraId="6CF58B95" w14:textId="77777777" w:rsidR="00A637FF" w:rsidRPr="00A637FF" w:rsidRDefault="00A637FF" w:rsidP="00A637FF">
            <w:pPr>
              <w:spacing w:after="0" w:line="240" w:lineRule="auto"/>
              <w:jc w:val="center"/>
              <w:rPr>
                <w:rFonts w:ascii="Calibri" w:eastAsia="Times New Roman" w:hAnsi="Calibri" w:cs="Calibri"/>
                <w:b/>
                <w:bCs/>
                <w:color w:val="000000"/>
              </w:rPr>
            </w:pPr>
            <w:r w:rsidRPr="00A637FF">
              <w:rPr>
                <w:rFonts w:ascii="Calibri" w:eastAsia="Times New Roman" w:hAnsi="Calibri" w:cs="Calibri"/>
                <w:b/>
                <w:bCs/>
                <w:color w:val="000000"/>
              </w:rPr>
              <w:t>1</w:t>
            </w:r>
          </w:p>
        </w:tc>
        <w:tc>
          <w:tcPr>
            <w:tcW w:w="4918" w:type="dxa"/>
            <w:tcBorders>
              <w:top w:val="nil"/>
              <w:left w:val="nil"/>
              <w:bottom w:val="single" w:sz="12" w:space="0" w:color="auto"/>
              <w:right w:val="single" w:sz="12" w:space="0" w:color="auto"/>
            </w:tcBorders>
            <w:shd w:val="clear" w:color="auto" w:fill="auto"/>
            <w:noWrap/>
            <w:vAlign w:val="bottom"/>
            <w:hideMark/>
          </w:tcPr>
          <w:p w14:paraId="22F8C4A6" w14:textId="77777777" w:rsidR="00A637FF" w:rsidRPr="00A637FF" w:rsidRDefault="00A637FF" w:rsidP="00A637FF">
            <w:pPr>
              <w:spacing w:after="0" w:line="240" w:lineRule="auto"/>
              <w:rPr>
                <w:rFonts w:ascii="Calibri" w:eastAsia="Times New Roman" w:hAnsi="Calibri" w:cs="Calibri"/>
                <w:b/>
                <w:bCs/>
                <w:color w:val="000000"/>
              </w:rPr>
            </w:pPr>
            <w:r w:rsidRPr="00A637FF">
              <w:rPr>
                <w:rFonts w:ascii="Calibri" w:eastAsia="Times New Roman" w:hAnsi="Calibri" w:cs="Calibri"/>
                <w:b/>
                <w:bCs/>
                <w:color w:val="000000"/>
              </w:rPr>
              <w:t>Vendor has potential to deliver but needs guidance</w:t>
            </w:r>
          </w:p>
        </w:tc>
      </w:tr>
      <w:tr w:rsidR="00A637FF" w:rsidRPr="00A637FF" w14:paraId="4A05A467" w14:textId="77777777" w:rsidTr="00A637FF">
        <w:trPr>
          <w:trHeight w:val="312"/>
        </w:trPr>
        <w:tc>
          <w:tcPr>
            <w:tcW w:w="2074" w:type="dxa"/>
            <w:tcBorders>
              <w:top w:val="nil"/>
              <w:left w:val="single" w:sz="12" w:space="0" w:color="auto"/>
              <w:bottom w:val="single" w:sz="12" w:space="0" w:color="auto"/>
              <w:right w:val="single" w:sz="12" w:space="0" w:color="auto"/>
            </w:tcBorders>
            <w:shd w:val="clear" w:color="auto" w:fill="auto"/>
            <w:noWrap/>
            <w:vAlign w:val="center"/>
            <w:hideMark/>
          </w:tcPr>
          <w:p w14:paraId="66BD08E9" w14:textId="77777777" w:rsidR="00A637FF" w:rsidRPr="00A637FF" w:rsidRDefault="00A637FF" w:rsidP="00A637FF">
            <w:pPr>
              <w:spacing w:after="0" w:line="240" w:lineRule="auto"/>
              <w:jc w:val="center"/>
              <w:rPr>
                <w:rFonts w:ascii="Calibri" w:eastAsia="Times New Roman" w:hAnsi="Calibri" w:cs="Calibri"/>
                <w:b/>
                <w:bCs/>
                <w:color w:val="000000"/>
              </w:rPr>
            </w:pPr>
            <w:r w:rsidRPr="00A637FF">
              <w:rPr>
                <w:rFonts w:ascii="Calibri" w:eastAsia="Times New Roman" w:hAnsi="Calibri" w:cs="Calibri"/>
                <w:b/>
                <w:bCs/>
                <w:color w:val="000000"/>
              </w:rPr>
              <w:t>Satisfactory</w:t>
            </w:r>
          </w:p>
        </w:tc>
        <w:tc>
          <w:tcPr>
            <w:tcW w:w="1648" w:type="dxa"/>
            <w:tcBorders>
              <w:top w:val="nil"/>
              <w:left w:val="nil"/>
              <w:bottom w:val="single" w:sz="12" w:space="0" w:color="auto"/>
              <w:right w:val="single" w:sz="12" w:space="0" w:color="auto"/>
            </w:tcBorders>
            <w:shd w:val="clear" w:color="auto" w:fill="auto"/>
            <w:noWrap/>
            <w:vAlign w:val="center"/>
            <w:hideMark/>
          </w:tcPr>
          <w:p w14:paraId="7D0BC668" w14:textId="77777777" w:rsidR="00A637FF" w:rsidRPr="00A637FF" w:rsidRDefault="00A637FF" w:rsidP="00A637FF">
            <w:pPr>
              <w:spacing w:after="0" w:line="240" w:lineRule="auto"/>
              <w:jc w:val="center"/>
              <w:rPr>
                <w:rFonts w:ascii="Calibri" w:eastAsia="Times New Roman" w:hAnsi="Calibri" w:cs="Calibri"/>
                <w:b/>
                <w:bCs/>
                <w:color w:val="000000"/>
              </w:rPr>
            </w:pPr>
            <w:r w:rsidRPr="00A637FF">
              <w:rPr>
                <w:rFonts w:ascii="Calibri" w:eastAsia="Times New Roman" w:hAnsi="Calibri" w:cs="Calibri"/>
                <w:b/>
                <w:bCs/>
                <w:color w:val="000000"/>
              </w:rPr>
              <w:t>3</w:t>
            </w:r>
          </w:p>
        </w:tc>
        <w:tc>
          <w:tcPr>
            <w:tcW w:w="4918" w:type="dxa"/>
            <w:tcBorders>
              <w:top w:val="nil"/>
              <w:left w:val="nil"/>
              <w:bottom w:val="single" w:sz="12" w:space="0" w:color="auto"/>
              <w:right w:val="single" w:sz="12" w:space="0" w:color="auto"/>
            </w:tcBorders>
            <w:shd w:val="clear" w:color="auto" w:fill="auto"/>
            <w:noWrap/>
            <w:vAlign w:val="bottom"/>
            <w:hideMark/>
          </w:tcPr>
          <w:p w14:paraId="47C775F9" w14:textId="77777777" w:rsidR="00A637FF" w:rsidRPr="00A637FF" w:rsidRDefault="00A637FF" w:rsidP="00A637FF">
            <w:pPr>
              <w:spacing w:after="0" w:line="240" w:lineRule="auto"/>
              <w:rPr>
                <w:rFonts w:ascii="Calibri" w:eastAsia="Times New Roman" w:hAnsi="Calibri" w:cs="Calibri"/>
                <w:b/>
                <w:bCs/>
                <w:color w:val="000000"/>
              </w:rPr>
            </w:pPr>
            <w:r w:rsidRPr="00A637FF">
              <w:rPr>
                <w:rFonts w:ascii="Calibri" w:eastAsia="Times New Roman" w:hAnsi="Calibri" w:cs="Calibri"/>
                <w:b/>
                <w:bCs/>
                <w:color w:val="000000"/>
              </w:rPr>
              <w:t>Vendor is consistent on qua</w:t>
            </w:r>
            <w:r>
              <w:rPr>
                <w:rFonts w:ascii="Calibri" w:eastAsia="Times New Roman" w:hAnsi="Calibri" w:cs="Calibri"/>
                <w:b/>
                <w:bCs/>
                <w:color w:val="000000"/>
              </w:rPr>
              <w:t>l</w:t>
            </w:r>
            <w:r w:rsidRPr="00A637FF">
              <w:rPr>
                <w:rFonts w:ascii="Calibri" w:eastAsia="Times New Roman" w:hAnsi="Calibri" w:cs="Calibri"/>
                <w:b/>
                <w:bCs/>
                <w:color w:val="000000"/>
              </w:rPr>
              <w:t>ity, price and time</w:t>
            </w:r>
          </w:p>
        </w:tc>
      </w:tr>
      <w:tr w:rsidR="00A637FF" w:rsidRPr="00A637FF" w14:paraId="249355CD" w14:textId="77777777" w:rsidTr="00A637FF">
        <w:trPr>
          <w:trHeight w:val="888"/>
        </w:trPr>
        <w:tc>
          <w:tcPr>
            <w:tcW w:w="2074" w:type="dxa"/>
            <w:tcBorders>
              <w:top w:val="nil"/>
              <w:left w:val="single" w:sz="12" w:space="0" w:color="auto"/>
              <w:bottom w:val="single" w:sz="12" w:space="0" w:color="auto"/>
              <w:right w:val="single" w:sz="12" w:space="0" w:color="auto"/>
            </w:tcBorders>
            <w:shd w:val="clear" w:color="auto" w:fill="auto"/>
            <w:noWrap/>
            <w:vAlign w:val="center"/>
            <w:hideMark/>
          </w:tcPr>
          <w:p w14:paraId="5580E02E" w14:textId="77777777" w:rsidR="00A637FF" w:rsidRPr="00A637FF" w:rsidRDefault="00A637FF" w:rsidP="00A637FF">
            <w:pPr>
              <w:spacing w:after="0" w:line="240" w:lineRule="auto"/>
              <w:jc w:val="center"/>
              <w:rPr>
                <w:rFonts w:ascii="Calibri" w:eastAsia="Times New Roman" w:hAnsi="Calibri" w:cs="Calibri"/>
                <w:b/>
                <w:bCs/>
                <w:color w:val="000000"/>
              </w:rPr>
            </w:pPr>
            <w:r w:rsidRPr="00A637FF">
              <w:rPr>
                <w:rFonts w:ascii="Calibri" w:eastAsia="Times New Roman" w:hAnsi="Calibri" w:cs="Calibri"/>
                <w:b/>
                <w:bCs/>
                <w:color w:val="000000"/>
              </w:rPr>
              <w:t>Exceptional</w:t>
            </w:r>
          </w:p>
        </w:tc>
        <w:tc>
          <w:tcPr>
            <w:tcW w:w="1648" w:type="dxa"/>
            <w:tcBorders>
              <w:top w:val="nil"/>
              <w:left w:val="nil"/>
              <w:bottom w:val="single" w:sz="12" w:space="0" w:color="auto"/>
              <w:right w:val="single" w:sz="12" w:space="0" w:color="auto"/>
            </w:tcBorders>
            <w:shd w:val="clear" w:color="auto" w:fill="auto"/>
            <w:noWrap/>
            <w:vAlign w:val="center"/>
            <w:hideMark/>
          </w:tcPr>
          <w:p w14:paraId="4C25199B" w14:textId="77777777" w:rsidR="00A637FF" w:rsidRPr="00A637FF" w:rsidRDefault="00A637FF" w:rsidP="00A637FF">
            <w:pPr>
              <w:spacing w:after="0" w:line="240" w:lineRule="auto"/>
              <w:jc w:val="center"/>
              <w:rPr>
                <w:rFonts w:ascii="Calibri" w:eastAsia="Times New Roman" w:hAnsi="Calibri" w:cs="Calibri"/>
                <w:b/>
                <w:bCs/>
                <w:color w:val="000000"/>
              </w:rPr>
            </w:pPr>
            <w:r w:rsidRPr="00A637FF">
              <w:rPr>
                <w:rFonts w:ascii="Calibri" w:eastAsia="Times New Roman" w:hAnsi="Calibri" w:cs="Calibri"/>
                <w:b/>
                <w:bCs/>
                <w:color w:val="000000"/>
              </w:rPr>
              <w:t>5</w:t>
            </w:r>
          </w:p>
        </w:tc>
        <w:tc>
          <w:tcPr>
            <w:tcW w:w="4918" w:type="dxa"/>
            <w:tcBorders>
              <w:top w:val="nil"/>
              <w:left w:val="nil"/>
              <w:bottom w:val="single" w:sz="12" w:space="0" w:color="auto"/>
              <w:right w:val="single" w:sz="12" w:space="0" w:color="auto"/>
            </w:tcBorders>
            <w:shd w:val="clear" w:color="auto" w:fill="auto"/>
            <w:vAlign w:val="bottom"/>
            <w:hideMark/>
          </w:tcPr>
          <w:p w14:paraId="4654216E" w14:textId="77777777" w:rsidR="00A637FF" w:rsidRPr="00A637FF" w:rsidRDefault="00A637FF" w:rsidP="00A637FF">
            <w:pPr>
              <w:spacing w:after="0" w:line="240" w:lineRule="auto"/>
              <w:rPr>
                <w:rFonts w:ascii="Calibri" w:eastAsia="Times New Roman" w:hAnsi="Calibri" w:cs="Calibri"/>
                <w:b/>
                <w:bCs/>
                <w:color w:val="000000"/>
              </w:rPr>
            </w:pPr>
            <w:r w:rsidRPr="00A637FF">
              <w:rPr>
                <w:rFonts w:ascii="Calibri" w:eastAsia="Times New Roman" w:hAnsi="Calibri" w:cs="Calibri"/>
                <w:b/>
                <w:bCs/>
                <w:color w:val="000000"/>
              </w:rPr>
              <w:t xml:space="preserve">Vendor </w:t>
            </w:r>
            <w:r>
              <w:rPr>
                <w:rFonts w:ascii="Calibri" w:eastAsia="Times New Roman" w:hAnsi="Calibri" w:cs="Calibri"/>
                <w:b/>
                <w:bCs/>
                <w:color w:val="000000"/>
              </w:rPr>
              <w:t>is consistent in</w:t>
            </w:r>
            <w:r w:rsidRPr="00A637FF">
              <w:rPr>
                <w:rFonts w:ascii="Calibri" w:eastAsia="Times New Roman" w:hAnsi="Calibri" w:cs="Calibri"/>
                <w:b/>
                <w:bCs/>
                <w:color w:val="000000"/>
              </w:rPr>
              <w:t xml:space="preserve"> services / products at a min profit with the realization of becoming a business partner rather than a supplier</w:t>
            </w:r>
          </w:p>
        </w:tc>
      </w:tr>
    </w:tbl>
    <w:p w14:paraId="434F4EF9" w14:textId="77777777" w:rsidR="00A637FF" w:rsidRDefault="00A637FF" w:rsidP="00A637FF">
      <w:pPr>
        <w:ind w:left="720" w:firstLine="720"/>
      </w:pPr>
    </w:p>
    <w:p w14:paraId="54957475" w14:textId="77777777" w:rsidR="00F21EE7" w:rsidRDefault="00F21EE7" w:rsidP="00272903">
      <w:pPr>
        <w:pStyle w:val="Default"/>
        <w:ind w:left="360"/>
        <w:rPr>
          <w:i/>
          <w:iCs/>
          <w:sz w:val="22"/>
          <w:szCs w:val="22"/>
        </w:rPr>
      </w:pPr>
    </w:p>
    <w:p w14:paraId="04A189B8" w14:textId="77777777" w:rsidR="00272903" w:rsidRDefault="00272903" w:rsidP="00272903">
      <w:pPr>
        <w:pStyle w:val="Default"/>
        <w:ind w:left="360"/>
        <w:rPr>
          <w:i/>
          <w:iCs/>
          <w:sz w:val="22"/>
          <w:szCs w:val="22"/>
        </w:rPr>
      </w:pPr>
      <w:r w:rsidRPr="00272903">
        <w:rPr>
          <w:i/>
          <w:iCs/>
          <w:sz w:val="22"/>
          <w:szCs w:val="22"/>
        </w:rPr>
        <w:t>Each criterion, part of the Vendor Evaluation Criteria, has been assigned a weighted average. The overall score of the Vendor Evaluation is calculated based on the weighted average. The overall qualifying score is 50/100. The weighted average of each criterion is as follow;</w:t>
      </w:r>
    </w:p>
    <w:p w14:paraId="442D09D2" w14:textId="77777777" w:rsidR="00516736" w:rsidRDefault="00516736" w:rsidP="00272903">
      <w:pPr>
        <w:pStyle w:val="Default"/>
        <w:ind w:left="360"/>
        <w:rPr>
          <w:i/>
          <w:iCs/>
          <w:sz w:val="22"/>
          <w:szCs w:val="22"/>
        </w:rPr>
      </w:pPr>
    </w:p>
    <w:p w14:paraId="0EDE9D0D" w14:textId="77777777" w:rsidR="00516736" w:rsidRDefault="00516736" w:rsidP="00272903">
      <w:pPr>
        <w:pStyle w:val="Default"/>
        <w:ind w:left="360"/>
        <w:rPr>
          <w:i/>
          <w:iCs/>
          <w:sz w:val="22"/>
          <w:szCs w:val="22"/>
        </w:rPr>
      </w:pPr>
      <w:r>
        <w:rPr>
          <w:noProof/>
        </w:rPr>
        <w:lastRenderedPageBreak/>
        <w:drawing>
          <wp:inline distT="0" distB="0" distL="0" distR="0" wp14:anchorId="093A1AAC" wp14:editId="151DDE07">
            <wp:extent cx="4983480" cy="1801720"/>
            <wp:effectExtent l="0" t="0" r="762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0836" cy="1818841"/>
                    </a:xfrm>
                    <a:prstGeom prst="rect">
                      <a:avLst/>
                    </a:prstGeom>
                  </pic:spPr>
                </pic:pic>
              </a:graphicData>
            </a:graphic>
          </wp:inline>
        </w:drawing>
      </w:r>
    </w:p>
    <w:p w14:paraId="0D3BB472" w14:textId="77777777" w:rsidR="00D27441" w:rsidRDefault="00D27441" w:rsidP="00272903">
      <w:pPr>
        <w:pStyle w:val="Default"/>
        <w:ind w:left="360"/>
        <w:rPr>
          <w:i/>
          <w:iCs/>
          <w:sz w:val="22"/>
          <w:szCs w:val="22"/>
        </w:rPr>
      </w:pPr>
    </w:p>
    <w:tbl>
      <w:tblPr>
        <w:tblW w:w="7720" w:type="dxa"/>
        <w:jc w:val="center"/>
        <w:tblLook w:val="04A0" w:firstRow="1" w:lastRow="0" w:firstColumn="1" w:lastColumn="0" w:noHBand="0" w:noVBand="1"/>
      </w:tblPr>
      <w:tblGrid>
        <w:gridCol w:w="500"/>
        <w:gridCol w:w="3020"/>
        <w:gridCol w:w="3080"/>
        <w:gridCol w:w="1216"/>
      </w:tblGrid>
      <w:tr w:rsidR="00AD363B" w:rsidRPr="00AD363B" w14:paraId="21450E55" w14:textId="77777777" w:rsidTr="00117B2E">
        <w:trPr>
          <w:trHeight w:val="576"/>
          <w:jc w:val="center"/>
        </w:trPr>
        <w:tc>
          <w:tcPr>
            <w:tcW w:w="500"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0747D95F" w14:textId="77777777" w:rsidR="00AD363B" w:rsidRPr="00AD363B" w:rsidRDefault="00AD363B" w:rsidP="00AD363B">
            <w:pPr>
              <w:spacing w:after="0" w:line="240" w:lineRule="auto"/>
              <w:jc w:val="center"/>
              <w:rPr>
                <w:rFonts w:ascii="Calibri" w:eastAsia="Times New Roman" w:hAnsi="Calibri" w:cs="Calibri"/>
                <w:b/>
                <w:bCs/>
                <w:color w:val="000000"/>
              </w:rPr>
            </w:pPr>
            <w:r w:rsidRPr="00AD363B">
              <w:rPr>
                <w:rFonts w:ascii="Calibri" w:eastAsia="Times New Roman" w:hAnsi="Calibri" w:cs="Calibri"/>
                <w:b/>
                <w:bCs/>
                <w:color w:val="000000"/>
              </w:rPr>
              <w:t xml:space="preserve">Sr. </w:t>
            </w:r>
            <w:r w:rsidRPr="00AD363B">
              <w:rPr>
                <w:rFonts w:ascii="Calibri" w:eastAsia="Times New Roman" w:hAnsi="Calibri" w:cs="Calibri"/>
                <w:b/>
                <w:bCs/>
                <w:color w:val="000000"/>
              </w:rPr>
              <w:br/>
              <w:t>No</w:t>
            </w:r>
          </w:p>
        </w:tc>
        <w:tc>
          <w:tcPr>
            <w:tcW w:w="3020" w:type="dxa"/>
            <w:tcBorders>
              <w:top w:val="single" w:sz="4" w:space="0" w:color="auto"/>
              <w:left w:val="nil"/>
              <w:bottom w:val="single" w:sz="4" w:space="0" w:color="auto"/>
              <w:right w:val="single" w:sz="4" w:space="0" w:color="auto"/>
            </w:tcBorders>
            <w:shd w:val="clear" w:color="000000" w:fill="D9E1F2"/>
            <w:noWrap/>
            <w:vAlign w:val="center"/>
            <w:hideMark/>
          </w:tcPr>
          <w:p w14:paraId="6A6AB9D2" w14:textId="77777777" w:rsidR="00AD363B" w:rsidRPr="00AD363B" w:rsidRDefault="00AD363B" w:rsidP="00AD363B">
            <w:pPr>
              <w:spacing w:after="0" w:line="240" w:lineRule="auto"/>
              <w:jc w:val="center"/>
              <w:rPr>
                <w:rFonts w:ascii="Calibri" w:eastAsia="Times New Roman" w:hAnsi="Calibri" w:cs="Calibri"/>
                <w:b/>
                <w:bCs/>
                <w:color w:val="000000"/>
              </w:rPr>
            </w:pPr>
            <w:r w:rsidRPr="00AD363B">
              <w:rPr>
                <w:rFonts w:ascii="Calibri" w:eastAsia="Times New Roman" w:hAnsi="Calibri" w:cs="Calibri"/>
                <w:b/>
                <w:bCs/>
                <w:color w:val="000000"/>
              </w:rPr>
              <w:t>PARAMETER</w:t>
            </w:r>
          </w:p>
        </w:tc>
        <w:tc>
          <w:tcPr>
            <w:tcW w:w="3080" w:type="dxa"/>
            <w:tcBorders>
              <w:top w:val="single" w:sz="4" w:space="0" w:color="auto"/>
              <w:left w:val="nil"/>
              <w:bottom w:val="single" w:sz="4" w:space="0" w:color="auto"/>
              <w:right w:val="single" w:sz="4" w:space="0" w:color="auto"/>
            </w:tcBorders>
            <w:shd w:val="clear" w:color="000000" w:fill="D9E1F2"/>
            <w:noWrap/>
            <w:vAlign w:val="center"/>
            <w:hideMark/>
          </w:tcPr>
          <w:p w14:paraId="1B67A2DB" w14:textId="77777777" w:rsidR="00AD363B" w:rsidRPr="00AD363B" w:rsidRDefault="00AD363B" w:rsidP="00AD363B">
            <w:pPr>
              <w:spacing w:after="0" w:line="240" w:lineRule="auto"/>
              <w:jc w:val="center"/>
              <w:rPr>
                <w:rFonts w:ascii="Calibri" w:eastAsia="Times New Roman" w:hAnsi="Calibri" w:cs="Calibri"/>
                <w:b/>
                <w:bCs/>
                <w:color w:val="000000"/>
              </w:rPr>
            </w:pPr>
            <w:r w:rsidRPr="00AD363B">
              <w:rPr>
                <w:rFonts w:ascii="Calibri" w:eastAsia="Times New Roman" w:hAnsi="Calibri" w:cs="Calibri"/>
                <w:b/>
                <w:bCs/>
                <w:color w:val="000000"/>
              </w:rPr>
              <w:t>CRITERIA</w:t>
            </w:r>
          </w:p>
        </w:tc>
        <w:tc>
          <w:tcPr>
            <w:tcW w:w="1120" w:type="dxa"/>
            <w:tcBorders>
              <w:top w:val="single" w:sz="4" w:space="0" w:color="auto"/>
              <w:left w:val="nil"/>
              <w:bottom w:val="single" w:sz="4" w:space="0" w:color="auto"/>
              <w:right w:val="single" w:sz="4" w:space="0" w:color="auto"/>
            </w:tcBorders>
            <w:shd w:val="clear" w:color="000000" w:fill="D9E1F2"/>
            <w:vAlign w:val="center"/>
            <w:hideMark/>
          </w:tcPr>
          <w:p w14:paraId="71DF5ECF" w14:textId="77777777" w:rsidR="00AD363B" w:rsidRPr="00AD363B" w:rsidRDefault="00AD363B" w:rsidP="00AD363B">
            <w:pPr>
              <w:spacing w:after="0" w:line="240" w:lineRule="auto"/>
              <w:jc w:val="center"/>
              <w:rPr>
                <w:rFonts w:ascii="Calibri" w:eastAsia="Times New Roman" w:hAnsi="Calibri" w:cs="Calibri"/>
                <w:b/>
                <w:bCs/>
                <w:color w:val="000000"/>
              </w:rPr>
            </w:pPr>
            <w:r w:rsidRPr="00AD363B">
              <w:rPr>
                <w:rFonts w:ascii="Calibri" w:eastAsia="Times New Roman" w:hAnsi="Calibri" w:cs="Calibri"/>
                <w:b/>
                <w:bCs/>
                <w:color w:val="000000"/>
              </w:rPr>
              <w:t xml:space="preserve">WEIGHTED </w:t>
            </w:r>
            <w:r w:rsidRPr="00AD363B">
              <w:rPr>
                <w:rFonts w:ascii="Calibri" w:eastAsia="Times New Roman" w:hAnsi="Calibri" w:cs="Calibri"/>
                <w:b/>
                <w:bCs/>
                <w:color w:val="000000"/>
              </w:rPr>
              <w:br/>
              <w:t>AVERAGE</w:t>
            </w:r>
          </w:p>
        </w:tc>
      </w:tr>
      <w:tr w:rsidR="00AD363B" w:rsidRPr="00AD363B" w14:paraId="45770AD0" w14:textId="77777777" w:rsidTr="00117B2E">
        <w:trPr>
          <w:trHeight w:val="1728"/>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1439257"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1</w:t>
            </w:r>
          </w:p>
        </w:tc>
        <w:tc>
          <w:tcPr>
            <w:tcW w:w="3020" w:type="dxa"/>
            <w:tcBorders>
              <w:top w:val="nil"/>
              <w:left w:val="nil"/>
              <w:bottom w:val="single" w:sz="4" w:space="0" w:color="auto"/>
              <w:right w:val="single" w:sz="4" w:space="0" w:color="auto"/>
            </w:tcBorders>
            <w:shd w:val="clear" w:color="auto" w:fill="auto"/>
            <w:noWrap/>
            <w:vAlign w:val="center"/>
            <w:hideMark/>
          </w:tcPr>
          <w:p w14:paraId="48520E0A" w14:textId="77777777" w:rsidR="00AD363B" w:rsidRPr="00AD363B" w:rsidRDefault="00AD363B" w:rsidP="00AD363B">
            <w:pPr>
              <w:spacing w:after="0" w:line="240" w:lineRule="auto"/>
              <w:rPr>
                <w:rFonts w:ascii="Calibri" w:eastAsia="Times New Roman" w:hAnsi="Calibri" w:cs="Calibri"/>
                <w:color w:val="000000"/>
              </w:rPr>
            </w:pPr>
            <w:r w:rsidRPr="00AD363B">
              <w:rPr>
                <w:rFonts w:ascii="Calibri" w:eastAsia="Times New Roman" w:hAnsi="Calibri" w:cs="Calibri"/>
                <w:color w:val="000000"/>
              </w:rPr>
              <w:t>Quality of Product/Service</w:t>
            </w:r>
          </w:p>
        </w:tc>
        <w:tc>
          <w:tcPr>
            <w:tcW w:w="3080" w:type="dxa"/>
            <w:tcBorders>
              <w:top w:val="nil"/>
              <w:left w:val="nil"/>
              <w:bottom w:val="single" w:sz="4" w:space="0" w:color="auto"/>
              <w:right w:val="single" w:sz="4" w:space="0" w:color="auto"/>
            </w:tcBorders>
            <w:shd w:val="clear" w:color="auto" w:fill="auto"/>
            <w:vAlign w:val="center"/>
            <w:hideMark/>
          </w:tcPr>
          <w:p w14:paraId="0EF167FB" w14:textId="77777777" w:rsidR="00AD363B" w:rsidRPr="00AD363B" w:rsidRDefault="00AD363B" w:rsidP="00AD363B">
            <w:pPr>
              <w:spacing w:after="0" w:line="240" w:lineRule="auto"/>
              <w:rPr>
                <w:rFonts w:ascii="Calibri" w:eastAsia="Times New Roman" w:hAnsi="Calibri" w:cs="Calibri"/>
                <w:color w:val="000000"/>
              </w:rPr>
            </w:pPr>
            <w:r w:rsidRPr="00AD363B">
              <w:rPr>
                <w:rFonts w:ascii="Calibri" w:eastAsia="Times New Roman" w:hAnsi="Calibri" w:cs="Calibri"/>
                <w:color w:val="000000"/>
              </w:rPr>
              <w:t>0-1 Complaint---------40</w:t>
            </w:r>
            <w:r w:rsidRPr="00AD363B">
              <w:rPr>
                <w:rFonts w:ascii="Calibri" w:eastAsia="Times New Roman" w:hAnsi="Calibri" w:cs="Calibri"/>
                <w:color w:val="000000"/>
              </w:rPr>
              <w:br/>
              <w:t>2-3 Complaints--------30</w:t>
            </w:r>
            <w:r w:rsidRPr="00AD363B">
              <w:rPr>
                <w:rFonts w:ascii="Calibri" w:eastAsia="Times New Roman" w:hAnsi="Calibri" w:cs="Calibri"/>
                <w:color w:val="000000"/>
              </w:rPr>
              <w:br/>
              <w:t>4-5 Complaints--------20</w:t>
            </w:r>
            <w:r w:rsidRPr="00AD363B">
              <w:rPr>
                <w:rFonts w:ascii="Calibri" w:eastAsia="Times New Roman" w:hAnsi="Calibri" w:cs="Calibri"/>
                <w:color w:val="000000"/>
              </w:rPr>
              <w:br/>
              <w:t>6-7 Complaints--------10</w:t>
            </w:r>
            <w:r w:rsidRPr="00AD363B">
              <w:rPr>
                <w:rFonts w:ascii="Calibri" w:eastAsia="Times New Roman" w:hAnsi="Calibri" w:cs="Calibri"/>
                <w:color w:val="000000"/>
              </w:rPr>
              <w:br/>
              <w:t>7-10 Complaints-------0</w:t>
            </w:r>
          </w:p>
        </w:tc>
        <w:tc>
          <w:tcPr>
            <w:tcW w:w="1120" w:type="dxa"/>
            <w:tcBorders>
              <w:top w:val="nil"/>
              <w:left w:val="nil"/>
              <w:bottom w:val="single" w:sz="4" w:space="0" w:color="auto"/>
              <w:right w:val="single" w:sz="4" w:space="0" w:color="auto"/>
            </w:tcBorders>
            <w:shd w:val="clear" w:color="auto" w:fill="auto"/>
            <w:noWrap/>
            <w:vAlign w:val="center"/>
            <w:hideMark/>
          </w:tcPr>
          <w:p w14:paraId="5E2ED38F"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40%</w:t>
            </w:r>
          </w:p>
        </w:tc>
      </w:tr>
      <w:tr w:rsidR="00AD363B" w:rsidRPr="00AD363B" w14:paraId="63F79551" w14:textId="77777777" w:rsidTr="00117B2E">
        <w:trPr>
          <w:trHeight w:val="1728"/>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02E69CB1"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2</w:t>
            </w:r>
          </w:p>
        </w:tc>
        <w:tc>
          <w:tcPr>
            <w:tcW w:w="3020" w:type="dxa"/>
            <w:tcBorders>
              <w:top w:val="nil"/>
              <w:left w:val="nil"/>
              <w:bottom w:val="single" w:sz="4" w:space="0" w:color="auto"/>
              <w:right w:val="single" w:sz="4" w:space="0" w:color="auto"/>
            </w:tcBorders>
            <w:shd w:val="clear" w:color="auto" w:fill="auto"/>
            <w:noWrap/>
            <w:vAlign w:val="center"/>
            <w:hideMark/>
          </w:tcPr>
          <w:p w14:paraId="6415DE95" w14:textId="77777777" w:rsidR="00AD363B" w:rsidRPr="00AD363B" w:rsidRDefault="00AD363B" w:rsidP="00AD363B">
            <w:pPr>
              <w:spacing w:after="0" w:line="240" w:lineRule="auto"/>
              <w:rPr>
                <w:rFonts w:ascii="Calibri" w:eastAsia="Times New Roman" w:hAnsi="Calibri" w:cs="Calibri"/>
                <w:color w:val="000000"/>
              </w:rPr>
            </w:pPr>
            <w:r w:rsidRPr="00AD363B">
              <w:rPr>
                <w:rFonts w:ascii="Calibri" w:eastAsia="Times New Roman" w:hAnsi="Calibri" w:cs="Calibri"/>
                <w:color w:val="000000"/>
              </w:rPr>
              <w:t>Delivery Lead Time</w:t>
            </w:r>
          </w:p>
        </w:tc>
        <w:tc>
          <w:tcPr>
            <w:tcW w:w="3080" w:type="dxa"/>
            <w:tcBorders>
              <w:top w:val="nil"/>
              <w:left w:val="nil"/>
              <w:bottom w:val="single" w:sz="4" w:space="0" w:color="auto"/>
              <w:right w:val="single" w:sz="4" w:space="0" w:color="auto"/>
            </w:tcBorders>
            <w:shd w:val="clear" w:color="auto" w:fill="auto"/>
            <w:vAlign w:val="center"/>
            <w:hideMark/>
          </w:tcPr>
          <w:p w14:paraId="3608E162" w14:textId="77777777" w:rsidR="00AD363B" w:rsidRPr="00AD363B" w:rsidRDefault="00AD363B" w:rsidP="00AD363B">
            <w:pPr>
              <w:spacing w:after="0" w:line="240" w:lineRule="auto"/>
              <w:rPr>
                <w:rFonts w:ascii="Calibri" w:eastAsia="Times New Roman" w:hAnsi="Calibri" w:cs="Calibri"/>
                <w:color w:val="000000"/>
              </w:rPr>
            </w:pPr>
            <w:r w:rsidRPr="00AD363B">
              <w:rPr>
                <w:rFonts w:ascii="Calibri" w:eastAsia="Times New Roman" w:hAnsi="Calibri" w:cs="Calibri"/>
                <w:color w:val="000000"/>
              </w:rPr>
              <w:t>100% on time---------20</w:t>
            </w:r>
            <w:r w:rsidRPr="00AD363B">
              <w:rPr>
                <w:rFonts w:ascii="Calibri" w:eastAsia="Times New Roman" w:hAnsi="Calibri" w:cs="Calibri"/>
                <w:color w:val="000000"/>
              </w:rPr>
              <w:br/>
              <w:t>80% on time----------15</w:t>
            </w:r>
            <w:r w:rsidRPr="00AD363B">
              <w:rPr>
                <w:rFonts w:ascii="Calibri" w:eastAsia="Times New Roman" w:hAnsi="Calibri" w:cs="Calibri"/>
                <w:color w:val="000000"/>
              </w:rPr>
              <w:br/>
              <w:t>60% on Time----------10</w:t>
            </w:r>
            <w:r w:rsidRPr="00AD363B">
              <w:rPr>
                <w:rFonts w:ascii="Calibri" w:eastAsia="Times New Roman" w:hAnsi="Calibri" w:cs="Calibri"/>
                <w:color w:val="000000"/>
              </w:rPr>
              <w:br/>
              <w:t>40% on Time-----------8</w:t>
            </w:r>
            <w:r w:rsidRPr="00AD363B">
              <w:rPr>
                <w:rFonts w:ascii="Calibri" w:eastAsia="Times New Roman" w:hAnsi="Calibri" w:cs="Calibri"/>
                <w:color w:val="000000"/>
              </w:rPr>
              <w:br/>
              <w:t>20 % on Time-----------4</w:t>
            </w:r>
            <w:r w:rsidRPr="00AD363B">
              <w:rPr>
                <w:rFonts w:ascii="Calibri" w:eastAsia="Times New Roman" w:hAnsi="Calibri" w:cs="Calibri"/>
                <w:color w:val="000000"/>
              </w:rPr>
              <w:br/>
              <w:t>0% on Time-------------0</w:t>
            </w:r>
          </w:p>
        </w:tc>
        <w:tc>
          <w:tcPr>
            <w:tcW w:w="1120" w:type="dxa"/>
            <w:tcBorders>
              <w:top w:val="nil"/>
              <w:left w:val="nil"/>
              <w:bottom w:val="single" w:sz="4" w:space="0" w:color="auto"/>
              <w:right w:val="single" w:sz="4" w:space="0" w:color="auto"/>
            </w:tcBorders>
            <w:shd w:val="clear" w:color="auto" w:fill="auto"/>
            <w:noWrap/>
            <w:vAlign w:val="center"/>
            <w:hideMark/>
          </w:tcPr>
          <w:p w14:paraId="0DBB429F"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20%</w:t>
            </w:r>
          </w:p>
        </w:tc>
      </w:tr>
      <w:tr w:rsidR="00AD363B" w:rsidRPr="00AD363B" w14:paraId="4BEB717A" w14:textId="77777777" w:rsidTr="00117B2E">
        <w:trPr>
          <w:trHeight w:val="468"/>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C28302D"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3</w:t>
            </w:r>
          </w:p>
        </w:tc>
        <w:tc>
          <w:tcPr>
            <w:tcW w:w="3020" w:type="dxa"/>
            <w:tcBorders>
              <w:top w:val="nil"/>
              <w:left w:val="nil"/>
              <w:bottom w:val="single" w:sz="4" w:space="0" w:color="auto"/>
              <w:right w:val="single" w:sz="4" w:space="0" w:color="auto"/>
            </w:tcBorders>
            <w:shd w:val="clear" w:color="auto" w:fill="auto"/>
            <w:noWrap/>
            <w:vAlign w:val="center"/>
            <w:hideMark/>
          </w:tcPr>
          <w:p w14:paraId="1CCCE978" w14:textId="77777777" w:rsidR="00AD363B" w:rsidRPr="00AD363B" w:rsidRDefault="00AD363B" w:rsidP="00AD363B">
            <w:pPr>
              <w:spacing w:after="0" w:line="240" w:lineRule="auto"/>
              <w:rPr>
                <w:rFonts w:ascii="Calibri" w:eastAsia="Times New Roman" w:hAnsi="Calibri" w:cs="Calibri"/>
                <w:color w:val="000000"/>
              </w:rPr>
            </w:pPr>
            <w:r w:rsidRPr="00AD363B">
              <w:rPr>
                <w:rFonts w:ascii="Calibri" w:eastAsia="Times New Roman" w:hAnsi="Calibri" w:cs="Calibri"/>
                <w:color w:val="000000"/>
              </w:rPr>
              <w:t>Price Competitiveness</w:t>
            </w:r>
          </w:p>
        </w:tc>
        <w:tc>
          <w:tcPr>
            <w:tcW w:w="3080" w:type="dxa"/>
            <w:tcBorders>
              <w:top w:val="nil"/>
              <w:left w:val="nil"/>
              <w:bottom w:val="single" w:sz="4" w:space="0" w:color="auto"/>
              <w:right w:val="single" w:sz="4" w:space="0" w:color="auto"/>
            </w:tcBorders>
            <w:shd w:val="clear" w:color="auto" w:fill="auto"/>
            <w:noWrap/>
            <w:vAlign w:val="center"/>
            <w:hideMark/>
          </w:tcPr>
          <w:p w14:paraId="7C256021" w14:textId="77777777" w:rsidR="00AD363B" w:rsidRPr="00AD363B" w:rsidRDefault="00AD363B" w:rsidP="00AD363B">
            <w:pPr>
              <w:spacing w:after="0" w:line="240" w:lineRule="auto"/>
              <w:rPr>
                <w:rFonts w:ascii="Calibri" w:eastAsia="Times New Roman" w:hAnsi="Calibri" w:cs="Calibri"/>
                <w:color w:val="000000"/>
              </w:rPr>
            </w:pPr>
            <w:r w:rsidRPr="00AD363B">
              <w:rPr>
                <w:rFonts w:ascii="Calibri" w:eastAsia="Times New Roman" w:hAnsi="Calibri" w:cs="Calibri"/>
                <w:color w:val="000000"/>
              </w:rPr>
              <w:t>Cost Analysis</w:t>
            </w:r>
          </w:p>
        </w:tc>
        <w:tc>
          <w:tcPr>
            <w:tcW w:w="1120" w:type="dxa"/>
            <w:tcBorders>
              <w:top w:val="nil"/>
              <w:left w:val="nil"/>
              <w:bottom w:val="single" w:sz="4" w:space="0" w:color="auto"/>
              <w:right w:val="single" w:sz="4" w:space="0" w:color="auto"/>
            </w:tcBorders>
            <w:shd w:val="clear" w:color="auto" w:fill="auto"/>
            <w:noWrap/>
            <w:vAlign w:val="center"/>
            <w:hideMark/>
          </w:tcPr>
          <w:p w14:paraId="40E5D364"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20%</w:t>
            </w:r>
          </w:p>
        </w:tc>
      </w:tr>
      <w:tr w:rsidR="00AD363B" w:rsidRPr="00AD363B" w14:paraId="7633A47B" w14:textId="77777777" w:rsidTr="00117B2E">
        <w:trPr>
          <w:trHeight w:val="864"/>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26D4078"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4</w:t>
            </w:r>
          </w:p>
        </w:tc>
        <w:tc>
          <w:tcPr>
            <w:tcW w:w="3020" w:type="dxa"/>
            <w:tcBorders>
              <w:top w:val="nil"/>
              <w:left w:val="nil"/>
              <w:bottom w:val="single" w:sz="4" w:space="0" w:color="auto"/>
              <w:right w:val="single" w:sz="4" w:space="0" w:color="auto"/>
            </w:tcBorders>
            <w:shd w:val="clear" w:color="auto" w:fill="auto"/>
            <w:noWrap/>
            <w:vAlign w:val="center"/>
            <w:hideMark/>
          </w:tcPr>
          <w:p w14:paraId="544F0BB1" w14:textId="77777777" w:rsidR="00AD363B" w:rsidRPr="00AD363B" w:rsidRDefault="00AD363B" w:rsidP="00AD363B">
            <w:pPr>
              <w:spacing w:after="0" w:line="240" w:lineRule="auto"/>
              <w:rPr>
                <w:rFonts w:ascii="Calibri" w:eastAsia="Times New Roman" w:hAnsi="Calibri" w:cs="Calibri"/>
                <w:color w:val="000000"/>
              </w:rPr>
            </w:pPr>
            <w:r w:rsidRPr="00AD363B">
              <w:rPr>
                <w:rFonts w:ascii="Calibri" w:eastAsia="Times New Roman" w:hAnsi="Calibri" w:cs="Calibri"/>
                <w:color w:val="000000"/>
              </w:rPr>
              <w:t xml:space="preserve">Order Fulfillment </w:t>
            </w:r>
          </w:p>
        </w:tc>
        <w:tc>
          <w:tcPr>
            <w:tcW w:w="3080" w:type="dxa"/>
            <w:tcBorders>
              <w:top w:val="nil"/>
              <w:left w:val="nil"/>
              <w:bottom w:val="single" w:sz="4" w:space="0" w:color="auto"/>
              <w:right w:val="single" w:sz="4" w:space="0" w:color="auto"/>
            </w:tcBorders>
            <w:shd w:val="clear" w:color="auto" w:fill="auto"/>
            <w:vAlign w:val="center"/>
            <w:hideMark/>
          </w:tcPr>
          <w:p w14:paraId="778065CE" w14:textId="77777777" w:rsidR="00AD363B" w:rsidRPr="00AD363B" w:rsidRDefault="00AD363B" w:rsidP="00AD363B">
            <w:pPr>
              <w:spacing w:after="0" w:line="240" w:lineRule="auto"/>
              <w:rPr>
                <w:rFonts w:ascii="Calibri" w:eastAsia="Times New Roman" w:hAnsi="Calibri" w:cs="Calibri"/>
                <w:color w:val="000000"/>
              </w:rPr>
            </w:pPr>
            <w:r w:rsidRPr="00AD363B">
              <w:rPr>
                <w:rFonts w:ascii="Calibri" w:eastAsia="Times New Roman" w:hAnsi="Calibri" w:cs="Calibri"/>
                <w:color w:val="000000"/>
              </w:rPr>
              <w:t>5% cancel Po----------8</w:t>
            </w:r>
            <w:r w:rsidRPr="00AD363B">
              <w:rPr>
                <w:rFonts w:ascii="Calibri" w:eastAsia="Times New Roman" w:hAnsi="Calibri" w:cs="Calibri"/>
                <w:color w:val="000000"/>
              </w:rPr>
              <w:br/>
              <w:t>10% cancel Po---------4</w:t>
            </w:r>
            <w:r w:rsidRPr="00AD363B">
              <w:rPr>
                <w:rFonts w:ascii="Calibri" w:eastAsia="Times New Roman" w:hAnsi="Calibri" w:cs="Calibri"/>
                <w:color w:val="000000"/>
              </w:rPr>
              <w:br/>
              <w:t>Above 10%-------------0</w:t>
            </w:r>
          </w:p>
        </w:tc>
        <w:tc>
          <w:tcPr>
            <w:tcW w:w="1120" w:type="dxa"/>
            <w:tcBorders>
              <w:top w:val="nil"/>
              <w:left w:val="nil"/>
              <w:bottom w:val="single" w:sz="4" w:space="0" w:color="auto"/>
              <w:right w:val="single" w:sz="4" w:space="0" w:color="auto"/>
            </w:tcBorders>
            <w:shd w:val="clear" w:color="auto" w:fill="auto"/>
            <w:noWrap/>
            <w:vAlign w:val="center"/>
            <w:hideMark/>
          </w:tcPr>
          <w:p w14:paraId="13CE8E3E"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10%</w:t>
            </w:r>
          </w:p>
        </w:tc>
      </w:tr>
      <w:tr w:rsidR="00AD363B" w:rsidRPr="00AD363B" w14:paraId="024618D5" w14:textId="77777777" w:rsidTr="00117B2E">
        <w:trPr>
          <w:trHeight w:val="468"/>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3639F939"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5</w:t>
            </w:r>
          </w:p>
        </w:tc>
        <w:tc>
          <w:tcPr>
            <w:tcW w:w="3020" w:type="dxa"/>
            <w:tcBorders>
              <w:top w:val="nil"/>
              <w:left w:val="nil"/>
              <w:bottom w:val="single" w:sz="4" w:space="0" w:color="auto"/>
              <w:right w:val="single" w:sz="4" w:space="0" w:color="auto"/>
            </w:tcBorders>
            <w:shd w:val="clear" w:color="auto" w:fill="auto"/>
            <w:noWrap/>
            <w:vAlign w:val="center"/>
            <w:hideMark/>
          </w:tcPr>
          <w:p w14:paraId="691AC0F8" w14:textId="77777777" w:rsidR="00AD363B" w:rsidRPr="00AD363B" w:rsidRDefault="00AD363B" w:rsidP="00AD363B">
            <w:pPr>
              <w:spacing w:after="0" w:line="240" w:lineRule="auto"/>
              <w:rPr>
                <w:rFonts w:ascii="Calibri" w:eastAsia="Times New Roman" w:hAnsi="Calibri" w:cs="Calibri"/>
                <w:color w:val="000000"/>
              </w:rPr>
            </w:pPr>
            <w:r w:rsidRPr="00AD363B">
              <w:rPr>
                <w:rFonts w:ascii="Calibri" w:eastAsia="Times New Roman" w:hAnsi="Calibri" w:cs="Calibri"/>
                <w:color w:val="000000"/>
              </w:rPr>
              <w:t>After Sales Service</w:t>
            </w:r>
          </w:p>
        </w:tc>
        <w:tc>
          <w:tcPr>
            <w:tcW w:w="3080" w:type="dxa"/>
            <w:tcBorders>
              <w:top w:val="nil"/>
              <w:left w:val="nil"/>
              <w:bottom w:val="single" w:sz="4" w:space="0" w:color="auto"/>
              <w:right w:val="single" w:sz="4" w:space="0" w:color="auto"/>
            </w:tcBorders>
            <w:shd w:val="clear" w:color="auto" w:fill="auto"/>
            <w:noWrap/>
            <w:vAlign w:val="center"/>
            <w:hideMark/>
          </w:tcPr>
          <w:p w14:paraId="4269CBF3" w14:textId="77777777" w:rsidR="00AD363B" w:rsidRPr="00AD363B" w:rsidRDefault="00AD363B" w:rsidP="00AD363B">
            <w:pPr>
              <w:spacing w:after="0" w:line="240" w:lineRule="auto"/>
              <w:rPr>
                <w:rFonts w:ascii="Calibri" w:eastAsia="Times New Roman" w:hAnsi="Calibri" w:cs="Calibri"/>
                <w:color w:val="000000"/>
              </w:rPr>
            </w:pPr>
            <w:r w:rsidRPr="00AD363B">
              <w:rPr>
                <w:rFonts w:ascii="Calibri" w:eastAsia="Times New Roman" w:hAnsi="Calibri" w:cs="Calibri"/>
                <w:color w:val="000000"/>
              </w:rPr>
              <w:t xml:space="preserve">Repair/Technical support/Return </w:t>
            </w:r>
          </w:p>
        </w:tc>
        <w:tc>
          <w:tcPr>
            <w:tcW w:w="1120" w:type="dxa"/>
            <w:tcBorders>
              <w:top w:val="nil"/>
              <w:left w:val="nil"/>
              <w:bottom w:val="single" w:sz="4" w:space="0" w:color="auto"/>
              <w:right w:val="single" w:sz="4" w:space="0" w:color="auto"/>
            </w:tcBorders>
            <w:shd w:val="clear" w:color="auto" w:fill="auto"/>
            <w:noWrap/>
            <w:vAlign w:val="center"/>
            <w:hideMark/>
          </w:tcPr>
          <w:p w14:paraId="6FC20BA8"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5%</w:t>
            </w:r>
          </w:p>
        </w:tc>
      </w:tr>
      <w:tr w:rsidR="00AD363B" w:rsidRPr="00AD363B" w14:paraId="4C924437" w14:textId="77777777" w:rsidTr="00117B2E">
        <w:trPr>
          <w:trHeight w:val="1308"/>
          <w:jc w:val="center"/>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6334CF7"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6</w:t>
            </w:r>
          </w:p>
        </w:tc>
        <w:tc>
          <w:tcPr>
            <w:tcW w:w="3020" w:type="dxa"/>
            <w:tcBorders>
              <w:top w:val="nil"/>
              <w:left w:val="nil"/>
              <w:bottom w:val="single" w:sz="4" w:space="0" w:color="auto"/>
              <w:right w:val="single" w:sz="4" w:space="0" w:color="auto"/>
            </w:tcBorders>
            <w:shd w:val="clear" w:color="auto" w:fill="auto"/>
            <w:noWrap/>
            <w:vAlign w:val="center"/>
            <w:hideMark/>
          </w:tcPr>
          <w:p w14:paraId="091C724F" w14:textId="77777777" w:rsidR="00AD363B" w:rsidRPr="00AD363B" w:rsidRDefault="00AD363B" w:rsidP="00AD363B">
            <w:pPr>
              <w:spacing w:after="0" w:line="240" w:lineRule="auto"/>
              <w:rPr>
                <w:rFonts w:ascii="Calibri" w:eastAsia="Times New Roman" w:hAnsi="Calibri" w:cs="Calibri"/>
                <w:color w:val="000000"/>
              </w:rPr>
            </w:pPr>
            <w:r w:rsidRPr="00AD363B">
              <w:rPr>
                <w:rFonts w:ascii="Calibri" w:eastAsia="Times New Roman" w:hAnsi="Calibri" w:cs="Calibri"/>
                <w:color w:val="000000"/>
              </w:rPr>
              <w:t>Credit Offered</w:t>
            </w:r>
          </w:p>
        </w:tc>
        <w:tc>
          <w:tcPr>
            <w:tcW w:w="3080" w:type="dxa"/>
            <w:tcBorders>
              <w:top w:val="nil"/>
              <w:left w:val="nil"/>
              <w:bottom w:val="single" w:sz="4" w:space="0" w:color="auto"/>
              <w:right w:val="single" w:sz="4" w:space="0" w:color="auto"/>
            </w:tcBorders>
            <w:shd w:val="clear" w:color="auto" w:fill="auto"/>
            <w:hideMark/>
          </w:tcPr>
          <w:p w14:paraId="2359EB43" w14:textId="77777777" w:rsidR="00AD363B" w:rsidRPr="00AD363B" w:rsidRDefault="00AD363B" w:rsidP="00AD363B">
            <w:pPr>
              <w:spacing w:after="0" w:line="240" w:lineRule="auto"/>
              <w:rPr>
                <w:rFonts w:ascii="Calibri" w:eastAsia="Times New Roman" w:hAnsi="Calibri" w:cs="Calibri"/>
                <w:color w:val="000000"/>
                <w:sz w:val="16"/>
                <w:szCs w:val="16"/>
              </w:rPr>
            </w:pPr>
            <w:r w:rsidRPr="00AD363B">
              <w:rPr>
                <w:rFonts w:ascii="Calibri" w:eastAsia="Times New Roman" w:hAnsi="Calibri" w:cs="Calibri"/>
                <w:color w:val="000000"/>
                <w:sz w:val="16"/>
                <w:szCs w:val="16"/>
              </w:rPr>
              <w:t xml:space="preserve"> 30-45 Days------5</w:t>
            </w:r>
            <w:r w:rsidRPr="00AD363B">
              <w:rPr>
                <w:rFonts w:ascii="Calibri" w:eastAsia="Times New Roman" w:hAnsi="Calibri" w:cs="Calibri"/>
                <w:color w:val="000000"/>
                <w:sz w:val="16"/>
                <w:szCs w:val="16"/>
              </w:rPr>
              <w:br/>
              <w:t>20-30 Days-------4</w:t>
            </w:r>
            <w:r w:rsidRPr="00AD363B">
              <w:rPr>
                <w:rFonts w:ascii="Calibri" w:eastAsia="Times New Roman" w:hAnsi="Calibri" w:cs="Calibri"/>
                <w:color w:val="000000"/>
                <w:sz w:val="16"/>
                <w:szCs w:val="16"/>
              </w:rPr>
              <w:br/>
              <w:t>10-20 Days-------3</w:t>
            </w:r>
            <w:r w:rsidRPr="00AD363B">
              <w:rPr>
                <w:rFonts w:ascii="Calibri" w:eastAsia="Times New Roman" w:hAnsi="Calibri" w:cs="Calibri"/>
                <w:color w:val="000000"/>
                <w:sz w:val="16"/>
                <w:szCs w:val="16"/>
              </w:rPr>
              <w:br/>
              <w:t>5-10 Days---------2</w:t>
            </w:r>
            <w:r w:rsidRPr="00AD363B">
              <w:rPr>
                <w:rFonts w:ascii="Calibri" w:eastAsia="Times New Roman" w:hAnsi="Calibri" w:cs="Calibri"/>
                <w:color w:val="000000"/>
                <w:sz w:val="16"/>
                <w:szCs w:val="16"/>
              </w:rPr>
              <w:br/>
              <w:t>COD-----------------1</w:t>
            </w:r>
            <w:r w:rsidRPr="00AD363B">
              <w:rPr>
                <w:rFonts w:ascii="Calibri" w:eastAsia="Times New Roman" w:hAnsi="Calibri" w:cs="Calibri"/>
                <w:color w:val="000000"/>
                <w:sz w:val="16"/>
                <w:szCs w:val="16"/>
              </w:rPr>
              <w:br/>
              <w:t>Advance-----------0</w:t>
            </w:r>
          </w:p>
        </w:tc>
        <w:tc>
          <w:tcPr>
            <w:tcW w:w="1120" w:type="dxa"/>
            <w:tcBorders>
              <w:top w:val="nil"/>
              <w:left w:val="nil"/>
              <w:bottom w:val="single" w:sz="4" w:space="0" w:color="auto"/>
              <w:right w:val="single" w:sz="4" w:space="0" w:color="auto"/>
            </w:tcBorders>
            <w:shd w:val="clear" w:color="auto" w:fill="auto"/>
            <w:noWrap/>
            <w:vAlign w:val="center"/>
            <w:hideMark/>
          </w:tcPr>
          <w:p w14:paraId="4BA32369" w14:textId="77777777" w:rsidR="00AD363B" w:rsidRPr="00AD363B" w:rsidRDefault="00AD363B" w:rsidP="00AD363B">
            <w:pPr>
              <w:spacing w:after="0" w:line="240" w:lineRule="auto"/>
              <w:jc w:val="center"/>
              <w:rPr>
                <w:rFonts w:ascii="Calibri" w:eastAsia="Times New Roman" w:hAnsi="Calibri" w:cs="Calibri"/>
                <w:color w:val="000000"/>
              </w:rPr>
            </w:pPr>
            <w:r w:rsidRPr="00AD363B">
              <w:rPr>
                <w:rFonts w:ascii="Calibri" w:eastAsia="Times New Roman" w:hAnsi="Calibri" w:cs="Calibri"/>
                <w:color w:val="000000"/>
              </w:rPr>
              <w:t>5%</w:t>
            </w:r>
          </w:p>
        </w:tc>
      </w:tr>
    </w:tbl>
    <w:p w14:paraId="4D00E5B1" w14:textId="77777777" w:rsidR="007C18C6" w:rsidRDefault="007C18C6" w:rsidP="0036395C">
      <w:pPr>
        <w:pStyle w:val="Default"/>
        <w:rPr>
          <w:sz w:val="22"/>
          <w:szCs w:val="22"/>
        </w:rPr>
      </w:pPr>
    </w:p>
    <w:p w14:paraId="46864025" w14:textId="4EB33B90" w:rsidR="0036395C" w:rsidRDefault="0036395C" w:rsidP="0036395C">
      <w:pPr>
        <w:pStyle w:val="Default"/>
        <w:rPr>
          <w:sz w:val="22"/>
          <w:szCs w:val="22"/>
        </w:rPr>
      </w:pPr>
      <w:r>
        <w:rPr>
          <w:sz w:val="22"/>
          <w:szCs w:val="22"/>
        </w:rPr>
        <w:t xml:space="preserve">Vendor’s performance will be evaluated by taking the following criteria under-consideration; </w:t>
      </w:r>
    </w:p>
    <w:p w14:paraId="2757B744" w14:textId="77777777" w:rsidR="00D85C05" w:rsidRDefault="00D85C05" w:rsidP="00D85C05">
      <w:pPr>
        <w:pStyle w:val="Default"/>
        <w:rPr>
          <w:sz w:val="22"/>
          <w:szCs w:val="22"/>
        </w:rPr>
      </w:pPr>
    </w:p>
    <w:p w14:paraId="6B1E6DCA" w14:textId="77777777" w:rsidR="00D85C05" w:rsidRDefault="00D85C05" w:rsidP="00D85C05">
      <w:pPr>
        <w:pStyle w:val="Default"/>
        <w:rPr>
          <w:sz w:val="22"/>
          <w:szCs w:val="22"/>
        </w:rPr>
      </w:pPr>
    </w:p>
    <w:p w14:paraId="0966C02B" w14:textId="77777777" w:rsidR="00D85C05" w:rsidRPr="00DF7D5B" w:rsidRDefault="00D85C05" w:rsidP="00D85C05">
      <w:pPr>
        <w:pStyle w:val="Default"/>
        <w:rPr>
          <w:b/>
          <w:sz w:val="22"/>
          <w:szCs w:val="22"/>
        </w:rPr>
      </w:pPr>
    </w:p>
    <w:p w14:paraId="45E6E6BF" w14:textId="77777777" w:rsidR="00D85C05" w:rsidRDefault="008428B4" w:rsidP="00D85C05">
      <w:pPr>
        <w:pStyle w:val="Default"/>
        <w:rPr>
          <w:sz w:val="22"/>
          <w:szCs w:val="22"/>
        </w:rPr>
      </w:pPr>
      <w:r>
        <w:rPr>
          <w:b/>
          <w:sz w:val="22"/>
          <w:szCs w:val="22"/>
        </w:rPr>
        <w:lastRenderedPageBreak/>
        <w:t>5</w:t>
      </w:r>
      <w:r w:rsidR="00DF7D5B" w:rsidRPr="00DF7D5B">
        <w:rPr>
          <w:b/>
          <w:sz w:val="22"/>
          <w:szCs w:val="22"/>
        </w:rPr>
        <w:t>.</w:t>
      </w:r>
      <w:r>
        <w:rPr>
          <w:b/>
          <w:sz w:val="22"/>
          <w:szCs w:val="22"/>
        </w:rPr>
        <w:t>10.</w:t>
      </w:r>
      <w:r w:rsidR="00D85C05">
        <w:rPr>
          <w:sz w:val="22"/>
          <w:szCs w:val="22"/>
        </w:rPr>
        <w:t xml:space="preserve"> </w:t>
      </w:r>
      <w:r w:rsidR="00D85C05">
        <w:rPr>
          <w:b/>
          <w:bCs/>
          <w:i/>
          <w:iCs/>
          <w:sz w:val="22"/>
          <w:szCs w:val="22"/>
        </w:rPr>
        <w:t xml:space="preserve">Delivery Lead Time: </w:t>
      </w:r>
      <w:r w:rsidR="00D85C05">
        <w:rPr>
          <w:sz w:val="22"/>
          <w:szCs w:val="22"/>
        </w:rPr>
        <w:t>It is the vendor’s ability to fulfill the order within the desired time. As the ‘</w:t>
      </w:r>
      <w:r w:rsidR="00D85C05">
        <w:rPr>
          <w:i/>
          <w:iCs/>
          <w:sz w:val="22"/>
          <w:szCs w:val="22"/>
        </w:rPr>
        <w:t>required delivery date</w:t>
      </w:r>
      <w:r w:rsidR="00D85C05">
        <w:rPr>
          <w:sz w:val="22"/>
          <w:szCs w:val="22"/>
        </w:rPr>
        <w:t>’ is mentioned on the PO generated against a specific order, the ‘</w:t>
      </w:r>
      <w:r w:rsidR="00D85C05">
        <w:rPr>
          <w:i/>
          <w:iCs/>
          <w:sz w:val="22"/>
          <w:szCs w:val="22"/>
        </w:rPr>
        <w:t xml:space="preserve">required delivery date’ </w:t>
      </w:r>
      <w:r w:rsidR="00D85C05">
        <w:rPr>
          <w:sz w:val="22"/>
          <w:szCs w:val="22"/>
        </w:rPr>
        <w:t xml:space="preserve">should be cross-checked against the date on which the product was actually delivered. The vendor will then be evaluated on the criteria below; </w:t>
      </w:r>
    </w:p>
    <w:p w14:paraId="462EFEE9" w14:textId="77777777" w:rsidR="00DF7D5B" w:rsidRDefault="00DF7D5B" w:rsidP="00272903">
      <w:pPr>
        <w:pStyle w:val="Default"/>
        <w:ind w:left="360"/>
        <w:rPr>
          <w:i/>
          <w:iCs/>
          <w:sz w:val="22"/>
          <w:szCs w:val="22"/>
        </w:rPr>
      </w:pPr>
    </w:p>
    <w:p w14:paraId="13F5FC1A" w14:textId="77777777" w:rsidR="00DE765F" w:rsidRDefault="00DE765F" w:rsidP="00DE765F">
      <w:pPr>
        <w:pStyle w:val="Default"/>
        <w:rPr>
          <w:i/>
          <w:iCs/>
          <w:sz w:val="22"/>
          <w:szCs w:val="22"/>
        </w:rPr>
      </w:pPr>
    </w:p>
    <w:tbl>
      <w:tblPr>
        <w:tblW w:w="6180" w:type="dxa"/>
        <w:tblInd w:w="393" w:type="dxa"/>
        <w:tblLook w:val="04A0" w:firstRow="1" w:lastRow="0" w:firstColumn="1" w:lastColumn="0" w:noHBand="0" w:noVBand="1"/>
      </w:tblPr>
      <w:tblGrid>
        <w:gridCol w:w="441"/>
        <w:gridCol w:w="3857"/>
        <w:gridCol w:w="1882"/>
      </w:tblGrid>
      <w:tr w:rsidR="00DE765F" w:rsidRPr="00DE765F" w14:paraId="3174E93A" w14:textId="77777777" w:rsidTr="00DE765F">
        <w:trPr>
          <w:trHeight w:val="336"/>
        </w:trPr>
        <w:tc>
          <w:tcPr>
            <w:tcW w:w="6180" w:type="dxa"/>
            <w:gridSpan w:val="3"/>
            <w:tcBorders>
              <w:top w:val="single" w:sz="12" w:space="0" w:color="auto"/>
              <w:left w:val="single" w:sz="12" w:space="0" w:color="auto"/>
              <w:bottom w:val="single" w:sz="12" w:space="0" w:color="auto"/>
              <w:right w:val="single" w:sz="12" w:space="0" w:color="auto"/>
            </w:tcBorders>
            <w:shd w:val="clear" w:color="auto" w:fill="auto"/>
            <w:vAlign w:val="bottom"/>
            <w:hideMark/>
          </w:tcPr>
          <w:p w14:paraId="5ED5218C" w14:textId="77777777" w:rsidR="00DE765F" w:rsidRPr="00DE765F" w:rsidRDefault="00DE765F" w:rsidP="00DE765F">
            <w:pPr>
              <w:spacing w:after="0" w:line="240" w:lineRule="auto"/>
              <w:jc w:val="center"/>
              <w:rPr>
                <w:rFonts w:ascii="Calibri" w:eastAsia="Times New Roman" w:hAnsi="Calibri" w:cs="Calibri"/>
                <w:b/>
                <w:bCs/>
                <w:color w:val="000000"/>
                <w:sz w:val="24"/>
                <w:szCs w:val="24"/>
              </w:rPr>
            </w:pPr>
            <w:r w:rsidRPr="00DE765F">
              <w:rPr>
                <w:rFonts w:ascii="Calibri" w:eastAsia="Times New Roman" w:hAnsi="Calibri" w:cs="Calibri"/>
                <w:b/>
                <w:bCs/>
                <w:color w:val="000000"/>
                <w:sz w:val="24"/>
                <w:szCs w:val="24"/>
              </w:rPr>
              <w:t xml:space="preserve">Delivery Lead Time Scoring Criteria </w:t>
            </w:r>
          </w:p>
        </w:tc>
      </w:tr>
      <w:tr w:rsidR="00DE765F" w:rsidRPr="00DE765F" w14:paraId="7A3D9091" w14:textId="77777777" w:rsidTr="00DE765F">
        <w:trPr>
          <w:trHeight w:val="336"/>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6D242917" w14:textId="77777777" w:rsidR="00DE765F" w:rsidRPr="00DE765F" w:rsidRDefault="00DE765F" w:rsidP="00DE765F">
            <w:pPr>
              <w:spacing w:after="0" w:line="240" w:lineRule="auto"/>
              <w:jc w:val="center"/>
              <w:rPr>
                <w:rFonts w:ascii="Calibri" w:eastAsia="Times New Roman" w:hAnsi="Calibri" w:cs="Calibri"/>
                <w:b/>
                <w:bCs/>
                <w:color w:val="000000"/>
                <w:sz w:val="24"/>
                <w:szCs w:val="24"/>
              </w:rPr>
            </w:pPr>
            <w:r w:rsidRPr="00DE765F">
              <w:rPr>
                <w:rFonts w:ascii="Calibri" w:eastAsia="Times New Roman" w:hAnsi="Calibri" w:cs="Calibri"/>
                <w:b/>
                <w:bCs/>
                <w:color w:val="000000"/>
                <w:sz w:val="24"/>
                <w:szCs w:val="24"/>
              </w:rPr>
              <w:t>Sr #</w:t>
            </w:r>
          </w:p>
        </w:tc>
        <w:tc>
          <w:tcPr>
            <w:tcW w:w="3857" w:type="dxa"/>
            <w:tcBorders>
              <w:top w:val="nil"/>
              <w:left w:val="nil"/>
              <w:bottom w:val="single" w:sz="12" w:space="0" w:color="auto"/>
              <w:right w:val="single" w:sz="12" w:space="0" w:color="auto"/>
            </w:tcBorders>
            <w:shd w:val="clear" w:color="auto" w:fill="auto"/>
            <w:noWrap/>
            <w:vAlign w:val="center"/>
            <w:hideMark/>
          </w:tcPr>
          <w:p w14:paraId="1F493B16" w14:textId="77777777" w:rsidR="00DE765F" w:rsidRPr="00DE765F" w:rsidRDefault="00DE765F" w:rsidP="00DE765F">
            <w:pPr>
              <w:spacing w:after="0" w:line="240" w:lineRule="auto"/>
              <w:jc w:val="center"/>
              <w:rPr>
                <w:rFonts w:ascii="Calibri" w:eastAsia="Times New Roman" w:hAnsi="Calibri" w:cs="Calibri"/>
                <w:b/>
                <w:bCs/>
                <w:color w:val="000000"/>
                <w:sz w:val="24"/>
                <w:szCs w:val="24"/>
              </w:rPr>
            </w:pPr>
            <w:r w:rsidRPr="00DE765F">
              <w:rPr>
                <w:rFonts w:ascii="Calibri" w:eastAsia="Times New Roman" w:hAnsi="Calibri" w:cs="Calibri"/>
                <w:b/>
                <w:bCs/>
                <w:color w:val="000000"/>
                <w:sz w:val="24"/>
                <w:szCs w:val="24"/>
              </w:rPr>
              <w:t>Scenario</w:t>
            </w:r>
          </w:p>
        </w:tc>
        <w:tc>
          <w:tcPr>
            <w:tcW w:w="1882" w:type="dxa"/>
            <w:tcBorders>
              <w:top w:val="nil"/>
              <w:left w:val="nil"/>
              <w:bottom w:val="single" w:sz="12" w:space="0" w:color="auto"/>
              <w:right w:val="single" w:sz="12" w:space="0" w:color="auto"/>
            </w:tcBorders>
            <w:shd w:val="clear" w:color="auto" w:fill="auto"/>
            <w:noWrap/>
            <w:vAlign w:val="center"/>
            <w:hideMark/>
          </w:tcPr>
          <w:p w14:paraId="576C8BD7" w14:textId="77777777" w:rsidR="00DE765F" w:rsidRPr="00DE765F" w:rsidRDefault="00DE765F" w:rsidP="00DE765F">
            <w:pPr>
              <w:spacing w:after="0" w:line="240" w:lineRule="auto"/>
              <w:jc w:val="center"/>
              <w:rPr>
                <w:rFonts w:ascii="Calibri" w:eastAsia="Times New Roman" w:hAnsi="Calibri" w:cs="Calibri"/>
                <w:b/>
                <w:bCs/>
                <w:color w:val="000000"/>
                <w:sz w:val="24"/>
                <w:szCs w:val="24"/>
              </w:rPr>
            </w:pPr>
            <w:r w:rsidRPr="00DE765F">
              <w:rPr>
                <w:rFonts w:ascii="Calibri" w:eastAsia="Times New Roman" w:hAnsi="Calibri" w:cs="Calibri"/>
                <w:b/>
                <w:bCs/>
                <w:color w:val="000000"/>
                <w:sz w:val="24"/>
                <w:szCs w:val="24"/>
              </w:rPr>
              <w:t>Points Awarded</w:t>
            </w:r>
          </w:p>
        </w:tc>
      </w:tr>
      <w:tr w:rsidR="00DE765F" w:rsidRPr="00DE765F" w14:paraId="464B3750"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26E0063C"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1</w:t>
            </w:r>
          </w:p>
        </w:tc>
        <w:tc>
          <w:tcPr>
            <w:tcW w:w="3857" w:type="dxa"/>
            <w:tcBorders>
              <w:top w:val="nil"/>
              <w:left w:val="nil"/>
              <w:bottom w:val="single" w:sz="12" w:space="0" w:color="auto"/>
              <w:right w:val="single" w:sz="12" w:space="0" w:color="auto"/>
            </w:tcBorders>
            <w:shd w:val="clear" w:color="auto" w:fill="auto"/>
            <w:noWrap/>
            <w:vAlign w:val="center"/>
            <w:hideMark/>
          </w:tcPr>
          <w:p w14:paraId="7B5BF380"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All deliveries were before time</w:t>
            </w:r>
          </w:p>
        </w:tc>
        <w:tc>
          <w:tcPr>
            <w:tcW w:w="1882" w:type="dxa"/>
            <w:tcBorders>
              <w:top w:val="nil"/>
              <w:left w:val="nil"/>
              <w:bottom w:val="single" w:sz="12" w:space="0" w:color="auto"/>
              <w:right w:val="single" w:sz="12" w:space="0" w:color="auto"/>
            </w:tcBorders>
            <w:shd w:val="clear" w:color="auto" w:fill="auto"/>
            <w:noWrap/>
            <w:vAlign w:val="bottom"/>
            <w:hideMark/>
          </w:tcPr>
          <w:p w14:paraId="11996F30" w14:textId="77777777" w:rsidR="00DE765F" w:rsidRPr="00DE765F" w:rsidRDefault="00DE765F" w:rsidP="00DE765F">
            <w:pPr>
              <w:spacing w:after="0" w:line="240" w:lineRule="auto"/>
              <w:jc w:val="right"/>
              <w:rPr>
                <w:rFonts w:ascii="Calibri" w:eastAsia="Times New Roman" w:hAnsi="Calibri" w:cs="Calibri"/>
                <w:b/>
                <w:bCs/>
                <w:color w:val="000000"/>
              </w:rPr>
            </w:pPr>
            <w:r w:rsidRPr="00DE765F">
              <w:rPr>
                <w:rFonts w:ascii="Calibri" w:eastAsia="Times New Roman" w:hAnsi="Calibri" w:cs="Calibri"/>
                <w:b/>
                <w:bCs/>
                <w:color w:val="000000"/>
              </w:rPr>
              <w:t>5</w:t>
            </w:r>
          </w:p>
        </w:tc>
      </w:tr>
      <w:tr w:rsidR="00DE765F" w:rsidRPr="00DE765F" w14:paraId="74755FC8"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4E95DEB7"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2</w:t>
            </w:r>
          </w:p>
        </w:tc>
        <w:tc>
          <w:tcPr>
            <w:tcW w:w="3857" w:type="dxa"/>
            <w:tcBorders>
              <w:top w:val="nil"/>
              <w:left w:val="nil"/>
              <w:bottom w:val="single" w:sz="12" w:space="0" w:color="auto"/>
              <w:right w:val="single" w:sz="12" w:space="0" w:color="auto"/>
            </w:tcBorders>
            <w:shd w:val="clear" w:color="auto" w:fill="auto"/>
            <w:noWrap/>
            <w:vAlign w:val="center"/>
            <w:hideMark/>
          </w:tcPr>
          <w:p w14:paraId="668DE679"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 xml:space="preserve">All deliveries were on time </w:t>
            </w:r>
          </w:p>
        </w:tc>
        <w:tc>
          <w:tcPr>
            <w:tcW w:w="1882" w:type="dxa"/>
            <w:tcBorders>
              <w:top w:val="nil"/>
              <w:left w:val="nil"/>
              <w:bottom w:val="single" w:sz="12" w:space="0" w:color="auto"/>
              <w:right w:val="single" w:sz="12" w:space="0" w:color="auto"/>
            </w:tcBorders>
            <w:shd w:val="clear" w:color="auto" w:fill="auto"/>
            <w:noWrap/>
            <w:vAlign w:val="bottom"/>
            <w:hideMark/>
          </w:tcPr>
          <w:p w14:paraId="6CCFA18C" w14:textId="77777777" w:rsidR="00DE765F" w:rsidRPr="00DE765F" w:rsidRDefault="00DE765F" w:rsidP="00DE765F">
            <w:pPr>
              <w:spacing w:after="0" w:line="240" w:lineRule="auto"/>
              <w:jc w:val="right"/>
              <w:rPr>
                <w:rFonts w:ascii="Calibri" w:eastAsia="Times New Roman" w:hAnsi="Calibri" w:cs="Calibri"/>
                <w:b/>
                <w:bCs/>
                <w:color w:val="000000"/>
              </w:rPr>
            </w:pPr>
            <w:r w:rsidRPr="00DE765F">
              <w:rPr>
                <w:rFonts w:ascii="Calibri" w:eastAsia="Times New Roman" w:hAnsi="Calibri" w:cs="Calibri"/>
                <w:b/>
                <w:bCs/>
                <w:color w:val="000000"/>
              </w:rPr>
              <w:t>4</w:t>
            </w:r>
          </w:p>
        </w:tc>
      </w:tr>
      <w:tr w:rsidR="00DE765F" w:rsidRPr="00DE765F" w14:paraId="0F8BEA4D"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55E87976"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3</w:t>
            </w:r>
          </w:p>
        </w:tc>
        <w:tc>
          <w:tcPr>
            <w:tcW w:w="3857" w:type="dxa"/>
            <w:tcBorders>
              <w:top w:val="nil"/>
              <w:left w:val="nil"/>
              <w:bottom w:val="single" w:sz="12" w:space="0" w:color="auto"/>
              <w:right w:val="single" w:sz="12" w:space="0" w:color="auto"/>
            </w:tcBorders>
            <w:shd w:val="clear" w:color="auto" w:fill="auto"/>
            <w:noWrap/>
            <w:vAlign w:val="center"/>
            <w:hideMark/>
          </w:tcPr>
          <w:p w14:paraId="52887CCE"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80 % deliveries were on time</w:t>
            </w:r>
          </w:p>
        </w:tc>
        <w:tc>
          <w:tcPr>
            <w:tcW w:w="1882" w:type="dxa"/>
            <w:tcBorders>
              <w:top w:val="nil"/>
              <w:left w:val="nil"/>
              <w:bottom w:val="single" w:sz="12" w:space="0" w:color="auto"/>
              <w:right w:val="single" w:sz="12" w:space="0" w:color="auto"/>
            </w:tcBorders>
            <w:shd w:val="clear" w:color="auto" w:fill="auto"/>
            <w:noWrap/>
            <w:vAlign w:val="bottom"/>
            <w:hideMark/>
          </w:tcPr>
          <w:p w14:paraId="5928DBFA" w14:textId="77777777" w:rsidR="00DE765F" w:rsidRPr="00DE765F" w:rsidRDefault="00DE765F" w:rsidP="00DE765F">
            <w:pPr>
              <w:spacing w:after="0" w:line="240" w:lineRule="auto"/>
              <w:jc w:val="right"/>
              <w:rPr>
                <w:rFonts w:ascii="Calibri" w:eastAsia="Times New Roman" w:hAnsi="Calibri" w:cs="Calibri"/>
                <w:b/>
                <w:bCs/>
                <w:color w:val="000000"/>
              </w:rPr>
            </w:pPr>
            <w:r w:rsidRPr="00DE765F">
              <w:rPr>
                <w:rFonts w:ascii="Calibri" w:eastAsia="Times New Roman" w:hAnsi="Calibri" w:cs="Calibri"/>
                <w:b/>
                <w:bCs/>
                <w:color w:val="000000"/>
              </w:rPr>
              <w:t>3</w:t>
            </w:r>
          </w:p>
        </w:tc>
      </w:tr>
      <w:tr w:rsidR="00DE765F" w:rsidRPr="00DE765F" w14:paraId="675A5D11"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05A855B5"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4</w:t>
            </w:r>
          </w:p>
        </w:tc>
        <w:tc>
          <w:tcPr>
            <w:tcW w:w="3857" w:type="dxa"/>
            <w:tcBorders>
              <w:top w:val="nil"/>
              <w:left w:val="nil"/>
              <w:bottom w:val="single" w:sz="12" w:space="0" w:color="auto"/>
              <w:right w:val="single" w:sz="12" w:space="0" w:color="auto"/>
            </w:tcBorders>
            <w:shd w:val="clear" w:color="auto" w:fill="auto"/>
            <w:noWrap/>
            <w:vAlign w:val="center"/>
            <w:hideMark/>
          </w:tcPr>
          <w:p w14:paraId="25ECAA0B"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50 % deliveries were on time</w:t>
            </w:r>
          </w:p>
        </w:tc>
        <w:tc>
          <w:tcPr>
            <w:tcW w:w="1882" w:type="dxa"/>
            <w:tcBorders>
              <w:top w:val="nil"/>
              <w:left w:val="nil"/>
              <w:bottom w:val="single" w:sz="12" w:space="0" w:color="auto"/>
              <w:right w:val="single" w:sz="12" w:space="0" w:color="auto"/>
            </w:tcBorders>
            <w:shd w:val="clear" w:color="auto" w:fill="auto"/>
            <w:vAlign w:val="bottom"/>
            <w:hideMark/>
          </w:tcPr>
          <w:p w14:paraId="03441EB3" w14:textId="77777777" w:rsidR="00DE765F" w:rsidRPr="00DE765F" w:rsidRDefault="00DE765F" w:rsidP="00DE765F">
            <w:pPr>
              <w:spacing w:after="0" w:line="240" w:lineRule="auto"/>
              <w:jc w:val="right"/>
              <w:rPr>
                <w:rFonts w:ascii="Calibri" w:eastAsia="Times New Roman" w:hAnsi="Calibri" w:cs="Calibri"/>
                <w:b/>
                <w:bCs/>
                <w:color w:val="000000"/>
              </w:rPr>
            </w:pPr>
            <w:r w:rsidRPr="00DE765F">
              <w:rPr>
                <w:rFonts w:ascii="Calibri" w:eastAsia="Times New Roman" w:hAnsi="Calibri" w:cs="Calibri"/>
                <w:b/>
                <w:bCs/>
                <w:color w:val="000000"/>
              </w:rPr>
              <w:t>2</w:t>
            </w:r>
          </w:p>
        </w:tc>
      </w:tr>
      <w:tr w:rsidR="00DE765F" w:rsidRPr="00DE765F" w14:paraId="34727983"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10B13D2F"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5</w:t>
            </w:r>
          </w:p>
        </w:tc>
        <w:tc>
          <w:tcPr>
            <w:tcW w:w="3857" w:type="dxa"/>
            <w:tcBorders>
              <w:top w:val="nil"/>
              <w:left w:val="nil"/>
              <w:bottom w:val="single" w:sz="12" w:space="0" w:color="auto"/>
              <w:right w:val="single" w:sz="12" w:space="0" w:color="auto"/>
            </w:tcBorders>
            <w:shd w:val="clear" w:color="auto" w:fill="auto"/>
            <w:noWrap/>
            <w:vAlign w:val="center"/>
            <w:hideMark/>
          </w:tcPr>
          <w:p w14:paraId="7A84DCAF"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30 % deliveries were on time</w:t>
            </w:r>
          </w:p>
        </w:tc>
        <w:tc>
          <w:tcPr>
            <w:tcW w:w="1882" w:type="dxa"/>
            <w:tcBorders>
              <w:top w:val="nil"/>
              <w:left w:val="nil"/>
              <w:bottom w:val="single" w:sz="12" w:space="0" w:color="auto"/>
              <w:right w:val="single" w:sz="12" w:space="0" w:color="auto"/>
            </w:tcBorders>
            <w:shd w:val="clear" w:color="auto" w:fill="auto"/>
            <w:noWrap/>
            <w:vAlign w:val="bottom"/>
            <w:hideMark/>
          </w:tcPr>
          <w:p w14:paraId="561310A5" w14:textId="77777777" w:rsidR="00DE765F" w:rsidRPr="00DE765F" w:rsidRDefault="00DE765F" w:rsidP="00DE765F">
            <w:pPr>
              <w:spacing w:after="0" w:line="240" w:lineRule="auto"/>
              <w:jc w:val="right"/>
              <w:rPr>
                <w:rFonts w:ascii="Calibri" w:eastAsia="Times New Roman" w:hAnsi="Calibri" w:cs="Calibri"/>
                <w:b/>
                <w:bCs/>
                <w:color w:val="000000"/>
              </w:rPr>
            </w:pPr>
            <w:r w:rsidRPr="00DE765F">
              <w:rPr>
                <w:rFonts w:ascii="Calibri" w:eastAsia="Times New Roman" w:hAnsi="Calibri" w:cs="Calibri"/>
                <w:b/>
                <w:bCs/>
                <w:color w:val="000000"/>
              </w:rPr>
              <w:t>1</w:t>
            </w:r>
          </w:p>
        </w:tc>
      </w:tr>
      <w:tr w:rsidR="00DE765F" w:rsidRPr="00DE765F" w14:paraId="171135FE" w14:textId="77777777" w:rsidTr="00DE765F">
        <w:trPr>
          <w:trHeight w:val="312"/>
        </w:trPr>
        <w:tc>
          <w:tcPr>
            <w:tcW w:w="441" w:type="dxa"/>
            <w:tcBorders>
              <w:top w:val="nil"/>
              <w:left w:val="single" w:sz="12" w:space="0" w:color="auto"/>
              <w:bottom w:val="single" w:sz="12" w:space="0" w:color="auto"/>
              <w:right w:val="single" w:sz="12" w:space="0" w:color="auto"/>
            </w:tcBorders>
            <w:shd w:val="clear" w:color="auto" w:fill="auto"/>
            <w:noWrap/>
            <w:vAlign w:val="center"/>
            <w:hideMark/>
          </w:tcPr>
          <w:p w14:paraId="26AC5BD3"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6</w:t>
            </w:r>
          </w:p>
        </w:tc>
        <w:tc>
          <w:tcPr>
            <w:tcW w:w="3857" w:type="dxa"/>
            <w:tcBorders>
              <w:top w:val="nil"/>
              <w:left w:val="nil"/>
              <w:bottom w:val="single" w:sz="12" w:space="0" w:color="auto"/>
              <w:right w:val="single" w:sz="12" w:space="0" w:color="auto"/>
            </w:tcBorders>
            <w:shd w:val="clear" w:color="auto" w:fill="auto"/>
            <w:noWrap/>
            <w:vAlign w:val="center"/>
            <w:hideMark/>
          </w:tcPr>
          <w:p w14:paraId="3D4B8133" w14:textId="77777777" w:rsidR="00DE765F" w:rsidRPr="00DE765F" w:rsidRDefault="00DE765F" w:rsidP="00DE765F">
            <w:pPr>
              <w:spacing w:after="0" w:line="240" w:lineRule="auto"/>
              <w:jc w:val="center"/>
              <w:rPr>
                <w:rFonts w:ascii="Calibri" w:eastAsia="Times New Roman" w:hAnsi="Calibri" w:cs="Calibri"/>
                <w:b/>
                <w:bCs/>
                <w:color w:val="000000"/>
              </w:rPr>
            </w:pPr>
            <w:r w:rsidRPr="00DE765F">
              <w:rPr>
                <w:rFonts w:ascii="Calibri" w:eastAsia="Times New Roman" w:hAnsi="Calibri" w:cs="Calibri"/>
                <w:b/>
                <w:bCs/>
                <w:color w:val="000000"/>
              </w:rPr>
              <w:t>less than 30 % deliveries were on time</w:t>
            </w:r>
          </w:p>
        </w:tc>
        <w:tc>
          <w:tcPr>
            <w:tcW w:w="1882" w:type="dxa"/>
            <w:tcBorders>
              <w:top w:val="nil"/>
              <w:left w:val="nil"/>
              <w:bottom w:val="single" w:sz="12" w:space="0" w:color="auto"/>
              <w:right w:val="single" w:sz="12" w:space="0" w:color="auto"/>
            </w:tcBorders>
            <w:shd w:val="clear" w:color="auto" w:fill="auto"/>
            <w:noWrap/>
            <w:vAlign w:val="bottom"/>
            <w:hideMark/>
          </w:tcPr>
          <w:p w14:paraId="14A84950" w14:textId="77777777" w:rsidR="00DE765F" w:rsidRPr="00DE765F" w:rsidRDefault="00DE765F" w:rsidP="00DE765F">
            <w:pPr>
              <w:spacing w:after="0" w:line="240" w:lineRule="auto"/>
              <w:jc w:val="right"/>
              <w:rPr>
                <w:rFonts w:ascii="Calibri" w:eastAsia="Times New Roman" w:hAnsi="Calibri" w:cs="Calibri"/>
                <w:b/>
                <w:bCs/>
                <w:color w:val="000000"/>
              </w:rPr>
            </w:pPr>
            <w:r w:rsidRPr="00DE765F">
              <w:rPr>
                <w:rFonts w:ascii="Calibri" w:eastAsia="Times New Roman" w:hAnsi="Calibri" w:cs="Calibri"/>
                <w:b/>
                <w:bCs/>
                <w:color w:val="000000"/>
              </w:rPr>
              <w:t>0</w:t>
            </w:r>
          </w:p>
        </w:tc>
      </w:tr>
    </w:tbl>
    <w:p w14:paraId="0A510008" w14:textId="77777777" w:rsidR="000946D3" w:rsidRDefault="000946D3" w:rsidP="000946D3">
      <w:pPr>
        <w:pStyle w:val="Default"/>
      </w:pPr>
    </w:p>
    <w:p w14:paraId="607AF391" w14:textId="77777777" w:rsidR="005D08E5" w:rsidRDefault="005D08E5" w:rsidP="000946D3">
      <w:pPr>
        <w:pStyle w:val="Default"/>
        <w:rPr>
          <w:b/>
          <w:bCs/>
          <w:i/>
          <w:iCs/>
          <w:sz w:val="22"/>
          <w:szCs w:val="22"/>
        </w:rPr>
      </w:pPr>
    </w:p>
    <w:p w14:paraId="67DEF883" w14:textId="77777777" w:rsidR="005D08E5" w:rsidRDefault="008428B4" w:rsidP="000946D3">
      <w:pPr>
        <w:pStyle w:val="Default"/>
        <w:rPr>
          <w:sz w:val="22"/>
          <w:szCs w:val="22"/>
        </w:rPr>
      </w:pPr>
      <w:r>
        <w:rPr>
          <w:b/>
          <w:bCs/>
          <w:i/>
          <w:iCs/>
          <w:sz w:val="22"/>
          <w:szCs w:val="22"/>
        </w:rPr>
        <w:t>5.11</w:t>
      </w:r>
      <w:r w:rsidR="000946D3">
        <w:rPr>
          <w:b/>
          <w:bCs/>
          <w:i/>
          <w:iCs/>
          <w:sz w:val="22"/>
          <w:szCs w:val="22"/>
        </w:rPr>
        <w:t xml:space="preserve">. Competitiveness of Price: </w:t>
      </w:r>
      <w:r w:rsidR="000946D3">
        <w:rPr>
          <w:sz w:val="22"/>
          <w:szCs w:val="22"/>
        </w:rPr>
        <w:t xml:space="preserve">Vendor will be evaluated based on the prices </w:t>
      </w:r>
      <w:r w:rsidR="00DE765F">
        <w:rPr>
          <w:sz w:val="22"/>
          <w:szCs w:val="22"/>
        </w:rPr>
        <w:t xml:space="preserve">being </w:t>
      </w:r>
      <w:r w:rsidR="000946D3">
        <w:rPr>
          <w:sz w:val="22"/>
          <w:szCs w:val="22"/>
        </w:rPr>
        <w:t xml:space="preserve">offered </w:t>
      </w:r>
      <w:r w:rsidR="00DE765F">
        <w:rPr>
          <w:sz w:val="22"/>
          <w:szCs w:val="22"/>
        </w:rPr>
        <w:t>in</w:t>
      </w:r>
      <w:r w:rsidR="000946D3">
        <w:rPr>
          <w:sz w:val="22"/>
          <w:szCs w:val="22"/>
        </w:rPr>
        <w:t xml:space="preserve"> compar</w:t>
      </w:r>
      <w:r w:rsidR="00DE765F">
        <w:rPr>
          <w:sz w:val="22"/>
          <w:szCs w:val="22"/>
        </w:rPr>
        <w:t>ison with</w:t>
      </w:r>
      <w:r w:rsidR="000946D3">
        <w:rPr>
          <w:sz w:val="22"/>
          <w:szCs w:val="22"/>
        </w:rPr>
        <w:t xml:space="preserve"> the prices </w:t>
      </w:r>
      <w:r w:rsidR="00DE765F">
        <w:rPr>
          <w:sz w:val="22"/>
          <w:szCs w:val="22"/>
        </w:rPr>
        <w:t xml:space="preserve">being </w:t>
      </w:r>
      <w:r w:rsidR="000946D3">
        <w:rPr>
          <w:sz w:val="22"/>
          <w:szCs w:val="22"/>
        </w:rPr>
        <w:t xml:space="preserve">offered by other vendors. </w:t>
      </w:r>
      <w:r w:rsidR="000946D3">
        <w:rPr>
          <w:i/>
          <w:iCs/>
          <w:sz w:val="22"/>
          <w:szCs w:val="22"/>
        </w:rPr>
        <w:t xml:space="preserve">‘Price Comparison’ </w:t>
      </w:r>
      <w:r w:rsidR="000946D3" w:rsidRPr="00E17080">
        <w:rPr>
          <w:sz w:val="22"/>
          <w:szCs w:val="22"/>
        </w:rPr>
        <w:t xml:space="preserve">should be conducted </w:t>
      </w:r>
      <w:r w:rsidR="00DE765F" w:rsidRPr="00E17080">
        <w:rPr>
          <w:sz w:val="22"/>
          <w:szCs w:val="22"/>
        </w:rPr>
        <w:t>after every two months</w:t>
      </w:r>
      <w:r w:rsidR="000946D3" w:rsidRPr="00E17080">
        <w:rPr>
          <w:sz w:val="22"/>
          <w:szCs w:val="22"/>
        </w:rPr>
        <w:t xml:space="preserve"> </w:t>
      </w:r>
      <w:r w:rsidR="00DE765F" w:rsidRPr="00E17080">
        <w:rPr>
          <w:sz w:val="22"/>
          <w:szCs w:val="22"/>
        </w:rPr>
        <w:t xml:space="preserve">by taking 3 quotes </w:t>
      </w:r>
      <w:r w:rsidR="000946D3" w:rsidRPr="00E17080">
        <w:rPr>
          <w:sz w:val="22"/>
          <w:szCs w:val="22"/>
        </w:rPr>
        <w:t>to make sure</w:t>
      </w:r>
      <w:r w:rsidR="000946D3">
        <w:rPr>
          <w:sz w:val="22"/>
          <w:szCs w:val="22"/>
        </w:rPr>
        <w:t xml:space="preserve"> the prices being charged by the Vendor are market competitive. Vendor will be evaluated on the competitiveness of price based on the following criteria; </w:t>
      </w:r>
    </w:p>
    <w:p w14:paraId="6FF09693" w14:textId="77777777" w:rsidR="005D08E5" w:rsidRDefault="005D08E5" w:rsidP="000946D3">
      <w:pPr>
        <w:pStyle w:val="Default"/>
        <w:rPr>
          <w:sz w:val="22"/>
          <w:szCs w:val="22"/>
        </w:rPr>
      </w:pPr>
    </w:p>
    <w:p w14:paraId="7BCD6F33" w14:textId="77777777" w:rsidR="008428B4" w:rsidRDefault="008428B4" w:rsidP="000946D3">
      <w:pPr>
        <w:pStyle w:val="Default"/>
        <w:rPr>
          <w:sz w:val="22"/>
          <w:szCs w:val="22"/>
        </w:rPr>
      </w:pPr>
    </w:p>
    <w:p w14:paraId="132FE3A7" w14:textId="77777777" w:rsidR="008428B4" w:rsidRDefault="008428B4" w:rsidP="000946D3">
      <w:pPr>
        <w:pStyle w:val="Default"/>
        <w:rPr>
          <w:sz w:val="22"/>
          <w:szCs w:val="22"/>
        </w:rPr>
      </w:pPr>
    </w:p>
    <w:p w14:paraId="2F3D3557" w14:textId="77777777" w:rsidR="002808BD" w:rsidRDefault="000946D3" w:rsidP="002808BD">
      <w:pPr>
        <w:pStyle w:val="Default"/>
      </w:pPr>
      <w:r>
        <w:rPr>
          <w:sz w:val="22"/>
          <w:szCs w:val="22"/>
        </w:rPr>
        <w:t xml:space="preserve">   </w:t>
      </w:r>
    </w:p>
    <w:tbl>
      <w:tblPr>
        <w:tblW w:w="6320" w:type="dxa"/>
        <w:tblLook w:val="04A0" w:firstRow="1" w:lastRow="0" w:firstColumn="1" w:lastColumn="0" w:noHBand="0" w:noVBand="1"/>
      </w:tblPr>
      <w:tblGrid>
        <w:gridCol w:w="438"/>
        <w:gridCol w:w="4015"/>
        <w:gridCol w:w="1867"/>
      </w:tblGrid>
      <w:tr w:rsidR="00F16251" w:rsidRPr="00F16251" w14:paraId="1D2A9DCE" w14:textId="77777777" w:rsidTr="00F16251">
        <w:trPr>
          <w:trHeight w:val="336"/>
        </w:trPr>
        <w:tc>
          <w:tcPr>
            <w:tcW w:w="6320" w:type="dxa"/>
            <w:gridSpan w:val="3"/>
            <w:tcBorders>
              <w:top w:val="single" w:sz="12" w:space="0" w:color="auto"/>
              <w:left w:val="single" w:sz="12" w:space="0" w:color="auto"/>
              <w:bottom w:val="single" w:sz="12" w:space="0" w:color="auto"/>
              <w:right w:val="single" w:sz="12" w:space="0" w:color="auto"/>
            </w:tcBorders>
            <w:shd w:val="clear" w:color="auto" w:fill="auto"/>
            <w:vAlign w:val="bottom"/>
            <w:hideMark/>
          </w:tcPr>
          <w:p w14:paraId="5A3422DF" w14:textId="77777777" w:rsidR="00F16251" w:rsidRPr="00F16251" w:rsidRDefault="00F16251" w:rsidP="00F16251">
            <w:pPr>
              <w:spacing w:after="0" w:line="240" w:lineRule="auto"/>
              <w:jc w:val="center"/>
              <w:rPr>
                <w:rFonts w:ascii="Calibri" w:eastAsia="Times New Roman" w:hAnsi="Calibri" w:cs="Calibri"/>
                <w:b/>
                <w:bCs/>
                <w:color w:val="000000"/>
                <w:sz w:val="24"/>
                <w:szCs w:val="24"/>
              </w:rPr>
            </w:pPr>
            <w:r w:rsidRPr="00F16251">
              <w:rPr>
                <w:rFonts w:ascii="Calibri" w:eastAsia="Times New Roman" w:hAnsi="Calibri" w:cs="Calibri"/>
                <w:b/>
                <w:bCs/>
                <w:color w:val="000000"/>
                <w:sz w:val="24"/>
                <w:szCs w:val="24"/>
              </w:rPr>
              <w:t xml:space="preserve">Competitiveness of Price Scoring Criteria </w:t>
            </w:r>
          </w:p>
        </w:tc>
      </w:tr>
      <w:tr w:rsidR="00F16251" w:rsidRPr="00F16251" w14:paraId="717DEDA8" w14:textId="77777777" w:rsidTr="00F16251">
        <w:trPr>
          <w:trHeight w:val="336"/>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06F4A4AE" w14:textId="77777777" w:rsidR="00F16251" w:rsidRPr="00F16251" w:rsidRDefault="00F16251" w:rsidP="00F16251">
            <w:pPr>
              <w:spacing w:after="0" w:line="240" w:lineRule="auto"/>
              <w:jc w:val="center"/>
              <w:rPr>
                <w:rFonts w:ascii="Calibri" w:eastAsia="Times New Roman" w:hAnsi="Calibri" w:cs="Calibri"/>
                <w:b/>
                <w:bCs/>
                <w:color w:val="000000"/>
                <w:sz w:val="24"/>
                <w:szCs w:val="24"/>
              </w:rPr>
            </w:pPr>
            <w:r w:rsidRPr="00F16251">
              <w:rPr>
                <w:rFonts w:ascii="Calibri" w:eastAsia="Times New Roman" w:hAnsi="Calibri" w:cs="Calibri"/>
                <w:b/>
                <w:bCs/>
                <w:color w:val="000000"/>
                <w:sz w:val="24"/>
                <w:szCs w:val="24"/>
              </w:rPr>
              <w:t>Sr #</w:t>
            </w:r>
          </w:p>
        </w:tc>
        <w:tc>
          <w:tcPr>
            <w:tcW w:w="4015" w:type="dxa"/>
            <w:tcBorders>
              <w:top w:val="nil"/>
              <w:left w:val="nil"/>
              <w:bottom w:val="single" w:sz="12" w:space="0" w:color="auto"/>
              <w:right w:val="single" w:sz="12" w:space="0" w:color="auto"/>
            </w:tcBorders>
            <w:shd w:val="clear" w:color="auto" w:fill="auto"/>
            <w:noWrap/>
            <w:vAlign w:val="center"/>
            <w:hideMark/>
          </w:tcPr>
          <w:p w14:paraId="725E6D91" w14:textId="77777777" w:rsidR="00F16251" w:rsidRPr="00F16251" w:rsidRDefault="00F16251" w:rsidP="00F16251">
            <w:pPr>
              <w:spacing w:after="0" w:line="240" w:lineRule="auto"/>
              <w:jc w:val="center"/>
              <w:rPr>
                <w:rFonts w:ascii="Calibri" w:eastAsia="Times New Roman" w:hAnsi="Calibri" w:cs="Calibri"/>
                <w:b/>
                <w:bCs/>
                <w:color w:val="000000"/>
                <w:sz w:val="24"/>
                <w:szCs w:val="24"/>
              </w:rPr>
            </w:pPr>
            <w:r w:rsidRPr="00F16251">
              <w:rPr>
                <w:rFonts w:ascii="Calibri" w:eastAsia="Times New Roman" w:hAnsi="Calibri" w:cs="Calibri"/>
                <w:b/>
                <w:bCs/>
                <w:color w:val="000000"/>
                <w:sz w:val="24"/>
                <w:szCs w:val="24"/>
              </w:rPr>
              <w:t>Scenario</w:t>
            </w:r>
          </w:p>
        </w:tc>
        <w:tc>
          <w:tcPr>
            <w:tcW w:w="1867" w:type="dxa"/>
            <w:tcBorders>
              <w:top w:val="nil"/>
              <w:left w:val="nil"/>
              <w:bottom w:val="single" w:sz="12" w:space="0" w:color="auto"/>
              <w:right w:val="single" w:sz="12" w:space="0" w:color="auto"/>
            </w:tcBorders>
            <w:shd w:val="clear" w:color="auto" w:fill="auto"/>
            <w:noWrap/>
            <w:vAlign w:val="center"/>
            <w:hideMark/>
          </w:tcPr>
          <w:p w14:paraId="2B9E4305" w14:textId="77777777" w:rsidR="00F16251" w:rsidRPr="00F16251" w:rsidRDefault="00F16251" w:rsidP="00F16251">
            <w:pPr>
              <w:spacing w:after="0" w:line="240" w:lineRule="auto"/>
              <w:jc w:val="center"/>
              <w:rPr>
                <w:rFonts w:ascii="Calibri" w:eastAsia="Times New Roman" w:hAnsi="Calibri" w:cs="Calibri"/>
                <w:b/>
                <w:bCs/>
                <w:color w:val="000000"/>
                <w:sz w:val="24"/>
                <w:szCs w:val="24"/>
              </w:rPr>
            </w:pPr>
            <w:r w:rsidRPr="00F16251">
              <w:rPr>
                <w:rFonts w:ascii="Calibri" w:eastAsia="Times New Roman" w:hAnsi="Calibri" w:cs="Calibri"/>
                <w:b/>
                <w:bCs/>
                <w:color w:val="000000"/>
                <w:sz w:val="24"/>
                <w:szCs w:val="24"/>
              </w:rPr>
              <w:t>Points Awarded</w:t>
            </w:r>
          </w:p>
        </w:tc>
      </w:tr>
      <w:tr w:rsidR="00F16251" w:rsidRPr="00F16251" w14:paraId="70648CDF"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071333E1"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1</w:t>
            </w:r>
          </w:p>
        </w:tc>
        <w:tc>
          <w:tcPr>
            <w:tcW w:w="4015" w:type="dxa"/>
            <w:tcBorders>
              <w:top w:val="nil"/>
              <w:left w:val="nil"/>
              <w:bottom w:val="single" w:sz="12" w:space="0" w:color="auto"/>
              <w:right w:val="single" w:sz="12" w:space="0" w:color="auto"/>
            </w:tcBorders>
            <w:shd w:val="clear" w:color="auto" w:fill="auto"/>
            <w:noWrap/>
            <w:vAlign w:val="center"/>
            <w:hideMark/>
          </w:tcPr>
          <w:p w14:paraId="06B9FD4F"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 xml:space="preserve">10 % below Average Market Price </w:t>
            </w:r>
          </w:p>
        </w:tc>
        <w:tc>
          <w:tcPr>
            <w:tcW w:w="1867" w:type="dxa"/>
            <w:tcBorders>
              <w:top w:val="nil"/>
              <w:left w:val="nil"/>
              <w:bottom w:val="single" w:sz="12" w:space="0" w:color="auto"/>
              <w:right w:val="single" w:sz="12" w:space="0" w:color="auto"/>
            </w:tcBorders>
            <w:shd w:val="clear" w:color="auto" w:fill="auto"/>
            <w:noWrap/>
            <w:vAlign w:val="bottom"/>
            <w:hideMark/>
          </w:tcPr>
          <w:p w14:paraId="28376684" w14:textId="77777777" w:rsidR="00F16251" w:rsidRPr="00F16251" w:rsidRDefault="00F16251" w:rsidP="00F16251">
            <w:pPr>
              <w:spacing w:after="0" w:line="240" w:lineRule="auto"/>
              <w:jc w:val="right"/>
              <w:rPr>
                <w:rFonts w:ascii="Calibri" w:eastAsia="Times New Roman" w:hAnsi="Calibri" w:cs="Calibri"/>
                <w:b/>
                <w:bCs/>
                <w:color w:val="000000"/>
              </w:rPr>
            </w:pPr>
            <w:r w:rsidRPr="00F16251">
              <w:rPr>
                <w:rFonts w:ascii="Calibri" w:eastAsia="Times New Roman" w:hAnsi="Calibri" w:cs="Calibri"/>
                <w:b/>
                <w:bCs/>
                <w:color w:val="000000"/>
              </w:rPr>
              <w:t>5</w:t>
            </w:r>
          </w:p>
        </w:tc>
      </w:tr>
      <w:tr w:rsidR="00F16251" w:rsidRPr="00F16251" w14:paraId="3B5A767A"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5C7D4CAF"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2</w:t>
            </w:r>
          </w:p>
        </w:tc>
        <w:tc>
          <w:tcPr>
            <w:tcW w:w="4015" w:type="dxa"/>
            <w:tcBorders>
              <w:top w:val="nil"/>
              <w:left w:val="nil"/>
              <w:bottom w:val="single" w:sz="12" w:space="0" w:color="auto"/>
              <w:right w:val="single" w:sz="12" w:space="0" w:color="auto"/>
            </w:tcBorders>
            <w:shd w:val="clear" w:color="auto" w:fill="auto"/>
            <w:noWrap/>
            <w:vAlign w:val="center"/>
            <w:hideMark/>
          </w:tcPr>
          <w:p w14:paraId="4DF3B136"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5 % below Average Market Price</w:t>
            </w:r>
          </w:p>
        </w:tc>
        <w:tc>
          <w:tcPr>
            <w:tcW w:w="1867" w:type="dxa"/>
            <w:tcBorders>
              <w:top w:val="nil"/>
              <w:left w:val="nil"/>
              <w:bottom w:val="single" w:sz="12" w:space="0" w:color="auto"/>
              <w:right w:val="single" w:sz="12" w:space="0" w:color="auto"/>
            </w:tcBorders>
            <w:shd w:val="clear" w:color="auto" w:fill="auto"/>
            <w:noWrap/>
            <w:vAlign w:val="bottom"/>
            <w:hideMark/>
          </w:tcPr>
          <w:p w14:paraId="18E24414" w14:textId="77777777" w:rsidR="00F16251" w:rsidRPr="00F16251" w:rsidRDefault="00F16251" w:rsidP="00F16251">
            <w:pPr>
              <w:spacing w:after="0" w:line="240" w:lineRule="auto"/>
              <w:jc w:val="right"/>
              <w:rPr>
                <w:rFonts w:ascii="Calibri" w:eastAsia="Times New Roman" w:hAnsi="Calibri" w:cs="Calibri"/>
                <w:b/>
                <w:bCs/>
                <w:color w:val="000000"/>
              </w:rPr>
            </w:pPr>
            <w:r w:rsidRPr="00F16251">
              <w:rPr>
                <w:rFonts w:ascii="Calibri" w:eastAsia="Times New Roman" w:hAnsi="Calibri" w:cs="Calibri"/>
                <w:b/>
                <w:bCs/>
                <w:color w:val="000000"/>
              </w:rPr>
              <w:t>4</w:t>
            </w:r>
          </w:p>
        </w:tc>
      </w:tr>
      <w:tr w:rsidR="00F16251" w:rsidRPr="00F16251" w14:paraId="6B294D4E"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187FFD8A"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3</w:t>
            </w:r>
          </w:p>
        </w:tc>
        <w:tc>
          <w:tcPr>
            <w:tcW w:w="4015" w:type="dxa"/>
            <w:tcBorders>
              <w:top w:val="nil"/>
              <w:left w:val="nil"/>
              <w:bottom w:val="single" w:sz="12" w:space="0" w:color="auto"/>
              <w:right w:val="single" w:sz="12" w:space="0" w:color="auto"/>
            </w:tcBorders>
            <w:shd w:val="clear" w:color="auto" w:fill="auto"/>
            <w:noWrap/>
            <w:vAlign w:val="center"/>
            <w:hideMark/>
          </w:tcPr>
          <w:p w14:paraId="012E5B19"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Same as Average Market Price</w:t>
            </w:r>
          </w:p>
        </w:tc>
        <w:tc>
          <w:tcPr>
            <w:tcW w:w="1867" w:type="dxa"/>
            <w:tcBorders>
              <w:top w:val="nil"/>
              <w:left w:val="nil"/>
              <w:bottom w:val="single" w:sz="12" w:space="0" w:color="auto"/>
              <w:right w:val="single" w:sz="12" w:space="0" w:color="auto"/>
            </w:tcBorders>
            <w:shd w:val="clear" w:color="auto" w:fill="auto"/>
            <w:noWrap/>
            <w:vAlign w:val="bottom"/>
            <w:hideMark/>
          </w:tcPr>
          <w:p w14:paraId="6A6977E4" w14:textId="77777777" w:rsidR="00F16251" w:rsidRPr="00F16251" w:rsidRDefault="00F16251" w:rsidP="00F16251">
            <w:pPr>
              <w:spacing w:after="0" w:line="240" w:lineRule="auto"/>
              <w:jc w:val="right"/>
              <w:rPr>
                <w:rFonts w:ascii="Calibri" w:eastAsia="Times New Roman" w:hAnsi="Calibri" w:cs="Calibri"/>
                <w:b/>
                <w:bCs/>
                <w:color w:val="000000"/>
              </w:rPr>
            </w:pPr>
            <w:r w:rsidRPr="00F16251">
              <w:rPr>
                <w:rFonts w:ascii="Calibri" w:eastAsia="Times New Roman" w:hAnsi="Calibri" w:cs="Calibri"/>
                <w:b/>
                <w:bCs/>
                <w:color w:val="000000"/>
              </w:rPr>
              <w:t>3</w:t>
            </w:r>
          </w:p>
        </w:tc>
      </w:tr>
      <w:tr w:rsidR="00F16251" w:rsidRPr="00F16251" w14:paraId="25BA8C60"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2A8788B9"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4</w:t>
            </w:r>
          </w:p>
        </w:tc>
        <w:tc>
          <w:tcPr>
            <w:tcW w:w="4015" w:type="dxa"/>
            <w:tcBorders>
              <w:top w:val="nil"/>
              <w:left w:val="nil"/>
              <w:bottom w:val="single" w:sz="12" w:space="0" w:color="auto"/>
              <w:right w:val="single" w:sz="12" w:space="0" w:color="auto"/>
            </w:tcBorders>
            <w:shd w:val="clear" w:color="auto" w:fill="auto"/>
            <w:noWrap/>
            <w:vAlign w:val="center"/>
            <w:hideMark/>
          </w:tcPr>
          <w:p w14:paraId="2C94DD87"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5 % above Average Market Price</w:t>
            </w:r>
          </w:p>
        </w:tc>
        <w:tc>
          <w:tcPr>
            <w:tcW w:w="1867" w:type="dxa"/>
            <w:tcBorders>
              <w:top w:val="nil"/>
              <w:left w:val="nil"/>
              <w:bottom w:val="single" w:sz="12" w:space="0" w:color="auto"/>
              <w:right w:val="single" w:sz="12" w:space="0" w:color="auto"/>
            </w:tcBorders>
            <w:shd w:val="clear" w:color="auto" w:fill="auto"/>
            <w:vAlign w:val="bottom"/>
            <w:hideMark/>
          </w:tcPr>
          <w:p w14:paraId="66033FFC" w14:textId="77777777" w:rsidR="00F16251" w:rsidRPr="00F16251" w:rsidRDefault="00F16251" w:rsidP="00F16251">
            <w:pPr>
              <w:spacing w:after="0" w:line="240" w:lineRule="auto"/>
              <w:jc w:val="right"/>
              <w:rPr>
                <w:rFonts w:ascii="Calibri" w:eastAsia="Times New Roman" w:hAnsi="Calibri" w:cs="Calibri"/>
                <w:b/>
                <w:bCs/>
                <w:color w:val="000000"/>
              </w:rPr>
            </w:pPr>
            <w:r w:rsidRPr="00F16251">
              <w:rPr>
                <w:rFonts w:ascii="Calibri" w:eastAsia="Times New Roman" w:hAnsi="Calibri" w:cs="Calibri"/>
                <w:b/>
                <w:bCs/>
                <w:color w:val="000000"/>
              </w:rPr>
              <w:t>2</w:t>
            </w:r>
          </w:p>
        </w:tc>
      </w:tr>
      <w:tr w:rsidR="00F16251" w:rsidRPr="00F16251" w14:paraId="21A59B07"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00A812F3"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5</w:t>
            </w:r>
          </w:p>
        </w:tc>
        <w:tc>
          <w:tcPr>
            <w:tcW w:w="4015" w:type="dxa"/>
            <w:tcBorders>
              <w:top w:val="nil"/>
              <w:left w:val="nil"/>
              <w:bottom w:val="single" w:sz="12" w:space="0" w:color="auto"/>
              <w:right w:val="single" w:sz="12" w:space="0" w:color="auto"/>
            </w:tcBorders>
            <w:shd w:val="clear" w:color="auto" w:fill="auto"/>
            <w:noWrap/>
            <w:vAlign w:val="center"/>
            <w:hideMark/>
          </w:tcPr>
          <w:p w14:paraId="4AEBA01C"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10% above Average Market Price</w:t>
            </w:r>
          </w:p>
        </w:tc>
        <w:tc>
          <w:tcPr>
            <w:tcW w:w="1867" w:type="dxa"/>
            <w:tcBorders>
              <w:top w:val="nil"/>
              <w:left w:val="nil"/>
              <w:bottom w:val="single" w:sz="12" w:space="0" w:color="auto"/>
              <w:right w:val="single" w:sz="12" w:space="0" w:color="auto"/>
            </w:tcBorders>
            <w:shd w:val="clear" w:color="auto" w:fill="auto"/>
            <w:noWrap/>
            <w:vAlign w:val="bottom"/>
            <w:hideMark/>
          </w:tcPr>
          <w:p w14:paraId="4C6A35FA" w14:textId="77777777" w:rsidR="00F16251" w:rsidRPr="00F16251" w:rsidRDefault="00F16251" w:rsidP="00F16251">
            <w:pPr>
              <w:spacing w:after="0" w:line="240" w:lineRule="auto"/>
              <w:jc w:val="right"/>
              <w:rPr>
                <w:rFonts w:ascii="Calibri" w:eastAsia="Times New Roman" w:hAnsi="Calibri" w:cs="Calibri"/>
                <w:b/>
                <w:bCs/>
                <w:color w:val="000000"/>
              </w:rPr>
            </w:pPr>
            <w:r w:rsidRPr="00F16251">
              <w:rPr>
                <w:rFonts w:ascii="Calibri" w:eastAsia="Times New Roman" w:hAnsi="Calibri" w:cs="Calibri"/>
                <w:b/>
                <w:bCs/>
                <w:color w:val="000000"/>
              </w:rPr>
              <w:t>1</w:t>
            </w:r>
          </w:p>
        </w:tc>
      </w:tr>
      <w:tr w:rsidR="00F16251" w:rsidRPr="00F16251" w14:paraId="544461CB" w14:textId="77777777" w:rsidTr="00F16251">
        <w:trPr>
          <w:trHeight w:val="312"/>
        </w:trPr>
        <w:tc>
          <w:tcPr>
            <w:tcW w:w="438" w:type="dxa"/>
            <w:tcBorders>
              <w:top w:val="nil"/>
              <w:left w:val="single" w:sz="12" w:space="0" w:color="auto"/>
              <w:bottom w:val="single" w:sz="12" w:space="0" w:color="auto"/>
              <w:right w:val="single" w:sz="12" w:space="0" w:color="auto"/>
            </w:tcBorders>
            <w:shd w:val="clear" w:color="auto" w:fill="auto"/>
            <w:noWrap/>
            <w:vAlign w:val="center"/>
            <w:hideMark/>
          </w:tcPr>
          <w:p w14:paraId="693921E6"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6</w:t>
            </w:r>
          </w:p>
        </w:tc>
        <w:tc>
          <w:tcPr>
            <w:tcW w:w="4015" w:type="dxa"/>
            <w:tcBorders>
              <w:top w:val="nil"/>
              <w:left w:val="nil"/>
              <w:bottom w:val="single" w:sz="12" w:space="0" w:color="auto"/>
              <w:right w:val="single" w:sz="12" w:space="0" w:color="auto"/>
            </w:tcBorders>
            <w:shd w:val="clear" w:color="auto" w:fill="auto"/>
            <w:noWrap/>
            <w:vAlign w:val="center"/>
            <w:hideMark/>
          </w:tcPr>
          <w:p w14:paraId="4FD663E6" w14:textId="77777777" w:rsidR="00F16251" w:rsidRPr="00F16251" w:rsidRDefault="00F16251" w:rsidP="00F16251">
            <w:pPr>
              <w:spacing w:after="0" w:line="240" w:lineRule="auto"/>
              <w:jc w:val="center"/>
              <w:rPr>
                <w:rFonts w:ascii="Calibri" w:eastAsia="Times New Roman" w:hAnsi="Calibri" w:cs="Calibri"/>
                <w:b/>
                <w:bCs/>
                <w:color w:val="000000"/>
              </w:rPr>
            </w:pPr>
            <w:r w:rsidRPr="00F16251">
              <w:rPr>
                <w:rFonts w:ascii="Calibri" w:eastAsia="Times New Roman" w:hAnsi="Calibri" w:cs="Calibri"/>
                <w:b/>
                <w:bCs/>
                <w:color w:val="000000"/>
              </w:rPr>
              <w:t>Greater than 10 % Average market price</w:t>
            </w:r>
          </w:p>
        </w:tc>
        <w:tc>
          <w:tcPr>
            <w:tcW w:w="1867" w:type="dxa"/>
            <w:tcBorders>
              <w:top w:val="nil"/>
              <w:left w:val="nil"/>
              <w:bottom w:val="single" w:sz="12" w:space="0" w:color="auto"/>
              <w:right w:val="single" w:sz="12" w:space="0" w:color="auto"/>
            </w:tcBorders>
            <w:shd w:val="clear" w:color="auto" w:fill="auto"/>
            <w:noWrap/>
            <w:vAlign w:val="bottom"/>
            <w:hideMark/>
          </w:tcPr>
          <w:p w14:paraId="6EC3453F" w14:textId="77777777" w:rsidR="00F16251" w:rsidRPr="00F16251" w:rsidRDefault="00F16251" w:rsidP="00F16251">
            <w:pPr>
              <w:spacing w:after="0" w:line="240" w:lineRule="auto"/>
              <w:jc w:val="right"/>
              <w:rPr>
                <w:rFonts w:ascii="Calibri" w:eastAsia="Times New Roman" w:hAnsi="Calibri" w:cs="Calibri"/>
                <w:b/>
                <w:bCs/>
                <w:color w:val="000000"/>
              </w:rPr>
            </w:pPr>
            <w:r w:rsidRPr="00F16251">
              <w:rPr>
                <w:rFonts w:ascii="Calibri" w:eastAsia="Times New Roman" w:hAnsi="Calibri" w:cs="Calibri"/>
                <w:b/>
                <w:bCs/>
                <w:color w:val="000000"/>
              </w:rPr>
              <w:t>0</w:t>
            </w:r>
          </w:p>
        </w:tc>
      </w:tr>
    </w:tbl>
    <w:p w14:paraId="5E6895C4" w14:textId="77777777" w:rsidR="00F16251" w:rsidRDefault="00F16251" w:rsidP="002808BD">
      <w:pPr>
        <w:pStyle w:val="Default"/>
      </w:pPr>
    </w:p>
    <w:p w14:paraId="6D46650E" w14:textId="77777777" w:rsidR="002808BD" w:rsidRDefault="008428B4" w:rsidP="002808BD">
      <w:pPr>
        <w:pStyle w:val="Default"/>
        <w:rPr>
          <w:sz w:val="22"/>
          <w:szCs w:val="22"/>
        </w:rPr>
      </w:pPr>
      <w:r>
        <w:rPr>
          <w:b/>
          <w:bCs/>
          <w:i/>
          <w:iCs/>
          <w:sz w:val="22"/>
          <w:szCs w:val="22"/>
        </w:rPr>
        <w:t>5</w:t>
      </w:r>
      <w:r w:rsidR="002808BD">
        <w:rPr>
          <w:b/>
          <w:bCs/>
          <w:i/>
          <w:iCs/>
          <w:sz w:val="22"/>
          <w:szCs w:val="22"/>
        </w:rPr>
        <w:t>.</w:t>
      </w:r>
      <w:r>
        <w:rPr>
          <w:b/>
          <w:bCs/>
          <w:i/>
          <w:iCs/>
          <w:sz w:val="22"/>
          <w:szCs w:val="22"/>
        </w:rPr>
        <w:t>12</w:t>
      </w:r>
      <w:r w:rsidR="002808BD">
        <w:rPr>
          <w:b/>
          <w:bCs/>
          <w:i/>
          <w:iCs/>
          <w:sz w:val="22"/>
          <w:szCs w:val="22"/>
        </w:rPr>
        <w:t xml:space="preserve">. Quality of Parts/Products/Materials and Services: </w:t>
      </w:r>
      <w:r w:rsidR="002808BD">
        <w:rPr>
          <w:sz w:val="22"/>
          <w:szCs w:val="22"/>
        </w:rPr>
        <w:t xml:space="preserve">After the delivery of a product and/or rendering of services, an inspection is carried out against which an inspection form in filled out to </w:t>
      </w:r>
      <w:r w:rsidR="002808BD">
        <w:rPr>
          <w:sz w:val="22"/>
          <w:szCs w:val="22"/>
        </w:rPr>
        <w:lastRenderedPageBreak/>
        <w:t xml:space="preserve">determine if the products supplied or services rendered meet the quality standards. Each inspection form will be able to determine supplier’s overall performance. </w:t>
      </w:r>
    </w:p>
    <w:p w14:paraId="409FB6A8" w14:textId="77777777" w:rsidR="00C7576E" w:rsidRDefault="00C7576E" w:rsidP="00C7576E">
      <w:pPr>
        <w:pStyle w:val="Default"/>
        <w:ind w:firstLine="720"/>
        <w:rPr>
          <w:sz w:val="22"/>
          <w:szCs w:val="22"/>
        </w:rPr>
      </w:pPr>
      <w:r>
        <w:rPr>
          <w:noProof/>
        </w:rPr>
        <w:drawing>
          <wp:inline distT="0" distB="0" distL="0" distR="0" wp14:anchorId="35DB6618" wp14:editId="3CE87F5C">
            <wp:extent cx="3500916" cy="1637979"/>
            <wp:effectExtent l="0" t="0" r="444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46084" cy="1659112"/>
                    </a:xfrm>
                    <a:prstGeom prst="rect">
                      <a:avLst/>
                    </a:prstGeom>
                  </pic:spPr>
                </pic:pic>
              </a:graphicData>
            </a:graphic>
          </wp:inline>
        </w:drawing>
      </w:r>
    </w:p>
    <w:p w14:paraId="4A2F2C83" w14:textId="77777777" w:rsidR="002808BD" w:rsidRPr="00EA0944" w:rsidRDefault="002808BD" w:rsidP="00272903">
      <w:pPr>
        <w:pStyle w:val="Default"/>
        <w:ind w:left="360"/>
        <w:rPr>
          <w:b/>
          <w:i/>
          <w:iCs/>
          <w:sz w:val="22"/>
          <w:szCs w:val="22"/>
        </w:rPr>
      </w:pPr>
    </w:p>
    <w:p w14:paraId="0ECB837F" w14:textId="77777777" w:rsidR="00EA0944" w:rsidRDefault="008428B4" w:rsidP="00EA0944">
      <w:pPr>
        <w:pStyle w:val="Default"/>
        <w:rPr>
          <w:sz w:val="22"/>
          <w:szCs w:val="22"/>
        </w:rPr>
      </w:pPr>
      <w:r>
        <w:rPr>
          <w:b/>
          <w:i/>
          <w:iCs/>
          <w:sz w:val="22"/>
          <w:szCs w:val="22"/>
        </w:rPr>
        <w:t>5</w:t>
      </w:r>
      <w:r w:rsidR="00EA0944" w:rsidRPr="00EA0944">
        <w:rPr>
          <w:b/>
          <w:i/>
          <w:iCs/>
          <w:sz w:val="22"/>
          <w:szCs w:val="22"/>
        </w:rPr>
        <w:t>.</w:t>
      </w:r>
      <w:r>
        <w:rPr>
          <w:b/>
          <w:i/>
          <w:iCs/>
          <w:sz w:val="22"/>
          <w:szCs w:val="22"/>
        </w:rPr>
        <w:t>13.</w:t>
      </w:r>
      <w:r w:rsidR="00EA0944" w:rsidRPr="00EA0944">
        <w:t xml:space="preserve"> </w:t>
      </w:r>
      <w:r w:rsidR="00EA0944">
        <w:rPr>
          <w:b/>
          <w:bCs/>
          <w:i/>
          <w:iCs/>
          <w:sz w:val="22"/>
          <w:szCs w:val="22"/>
        </w:rPr>
        <w:t>Technical Support Staff Expertise:</w:t>
      </w:r>
      <w:r w:rsidR="00EA0944">
        <w:rPr>
          <w:sz w:val="22"/>
          <w:szCs w:val="22"/>
        </w:rPr>
        <w:t xml:space="preserve"> Some products require technical expertise in order to be setup properly before use. A vendor’s overall ability to provide adequate technical support staff will be evaluated as; </w:t>
      </w:r>
    </w:p>
    <w:p w14:paraId="308053D0" w14:textId="77777777" w:rsidR="00F21EE7" w:rsidRDefault="00EA0944" w:rsidP="00F16251">
      <w:pPr>
        <w:pStyle w:val="Default"/>
        <w:ind w:firstLine="720"/>
        <w:rPr>
          <w:sz w:val="22"/>
          <w:szCs w:val="22"/>
        </w:rPr>
      </w:pPr>
      <w:r>
        <w:rPr>
          <w:sz w:val="22"/>
          <w:szCs w:val="22"/>
        </w:rPr>
        <w:t xml:space="preserve">    </w:t>
      </w:r>
      <w:r w:rsidR="00F16251">
        <w:rPr>
          <w:noProof/>
        </w:rPr>
        <w:drawing>
          <wp:inline distT="0" distB="0" distL="0" distR="0" wp14:anchorId="3E6AC1B1" wp14:editId="209571E7">
            <wp:extent cx="3762375" cy="18925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77013" cy="1899899"/>
                    </a:xfrm>
                    <a:prstGeom prst="rect">
                      <a:avLst/>
                    </a:prstGeom>
                  </pic:spPr>
                </pic:pic>
              </a:graphicData>
            </a:graphic>
          </wp:inline>
        </w:drawing>
      </w:r>
      <w:r>
        <w:rPr>
          <w:sz w:val="22"/>
          <w:szCs w:val="22"/>
        </w:rPr>
        <w:t xml:space="preserve">    </w:t>
      </w:r>
    </w:p>
    <w:p w14:paraId="461C20A3" w14:textId="77777777" w:rsidR="00EA0944" w:rsidRDefault="00EA0944" w:rsidP="00F16251">
      <w:pPr>
        <w:pStyle w:val="Default"/>
        <w:ind w:firstLine="720"/>
        <w:rPr>
          <w:sz w:val="22"/>
          <w:szCs w:val="22"/>
        </w:rPr>
      </w:pPr>
      <w:r>
        <w:rPr>
          <w:sz w:val="22"/>
          <w:szCs w:val="22"/>
        </w:rPr>
        <w:t xml:space="preserve">      </w:t>
      </w:r>
    </w:p>
    <w:p w14:paraId="401CF165" w14:textId="77777777" w:rsidR="009C66DE" w:rsidRDefault="008428B4" w:rsidP="009C66DE">
      <w:pPr>
        <w:pStyle w:val="Default"/>
        <w:rPr>
          <w:sz w:val="22"/>
          <w:szCs w:val="22"/>
        </w:rPr>
      </w:pPr>
      <w:r>
        <w:rPr>
          <w:b/>
          <w:i/>
          <w:iCs/>
          <w:sz w:val="22"/>
          <w:szCs w:val="22"/>
        </w:rPr>
        <w:t>5</w:t>
      </w:r>
      <w:r w:rsidR="008279ED">
        <w:rPr>
          <w:b/>
          <w:i/>
          <w:iCs/>
          <w:sz w:val="22"/>
          <w:szCs w:val="22"/>
        </w:rPr>
        <w:t>.</w:t>
      </w:r>
      <w:r>
        <w:rPr>
          <w:b/>
          <w:i/>
          <w:iCs/>
          <w:sz w:val="22"/>
          <w:szCs w:val="22"/>
        </w:rPr>
        <w:t>14.</w:t>
      </w:r>
      <w:r w:rsidR="009C66DE" w:rsidRPr="009C66DE">
        <w:t xml:space="preserve"> </w:t>
      </w:r>
      <w:r w:rsidR="009C66DE">
        <w:rPr>
          <w:b/>
          <w:bCs/>
          <w:i/>
          <w:iCs/>
          <w:sz w:val="22"/>
          <w:szCs w:val="22"/>
        </w:rPr>
        <w:t xml:space="preserve">After Sales Services: </w:t>
      </w:r>
      <w:r w:rsidR="009C66DE">
        <w:rPr>
          <w:sz w:val="22"/>
          <w:szCs w:val="22"/>
        </w:rPr>
        <w:t xml:space="preserve">It </w:t>
      </w:r>
      <w:r w:rsidR="00F16251">
        <w:rPr>
          <w:sz w:val="22"/>
          <w:szCs w:val="22"/>
        </w:rPr>
        <w:t>comprises of</w:t>
      </w:r>
      <w:r w:rsidR="009C66DE">
        <w:rPr>
          <w:sz w:val="22"/>
          <w:szCs w:val="22"/>
        </w:rPr>
        <w:t xml:space="preserve"> warranty claims, complaint </w:t>
      </w:r>
      <w:r w:rsidR="00F16251">
        <w:rPr>
          <w:sz w:val="22"/>
          <w:szCs w:val="22"/>
        </w:rPr>
        <w:t xml:space="preserve">handling / </w:t>
      </w:r>
      <w:r w:rsidR="009C66DE">
        <w:rPr>
          <w:sz w:val="22"/>
          <w:szCs w:val="22"/>
        </w:rPr>
        <w:t>response, refunds and how well a vendor has been able to accommodate the customer in these areas. The vendor should be able to respon</w:t>
      </w:r>
      <w:r w:rsidR="00F16251">
        <w:rPr>
          <w:sz w:val="22"/>
          <w:szCs w:val="22"/>
        </w:rPr>
        <w:t>d</w:t>
      </w:r>
      <w:r w:rsidR="009C66DE">
        <w:rPr>
          <w:sz w:val="22"/>
          <w:szCs w:val="22"/>
        </w:rPr>
        <w:t xml:space="preserve"> to all customer queries within the desired time to make it a </w:t>
      </w:r>
      <w:r w:rsidR="00F16251">
        <w:rPr>
          <w:sz w:val="22"/>
          <w:szCs w:val="22"/>
        </w:rPr>
        <w:t>hassle-free</w:t>
      </w:r>
      <w:r w:rsidR="009C66DE">
        <w:rPr>
          <w:sz w:val="22"/>
          <w:szCs w:val="22"/>
        </w:rPr>
        <w:t xml:space="preserve"> process. A vendor will be evaluated on how quickly and effectively </w:t>
      </w:r>
      <w:r w:rsidR="00421629">
        <w:rPr>
          <w:sz w:val="22"/>
          <w:szCs w:val="22"/>
        </w:rPr>
        <w:t>the vendor</w:t>
      </w:r>
      <w:r w:rsidR="009C66DE">
        <w:rPr>
          <w:sz w:val="22"/>
          <w:szCs w:val="22"/>
        </w:rPr>
        <w:t xml:space="preserve"> has been able to resolve customer’s queries. </w:t>
      </w:r>
    </w:p>
    <w:p w14:paraId="316583E9" w14:textId="77777777" w:rsidR="009C66DE" w:rsidRDefault="009C66DE" w:rsidP="009C66DE">
      <w:pPr>
        <w:pStyle w:val="Default"/>
        <w:rPr>
          <w:sz w:val="22"/>
          <w:szCs w:val="22"/>
        </w:rPr>
      </w:pPr>
      <w:r>
        <w:rPr>
          <w:sz w:val="22"/>
          <w:szCs w:val="22"/>
        </w:rPr>
        <w:t xml:space="preserve">Furthermore, in some instances some vendors are blacklisted. Blacklisting of Vendor could be a result of the following; </w:t>
      </w:r>
    </w:p>
    <w:p w14:paraId="1E8261C8" w14:textId="77777777" w:rsidR="00421629" w:rsidRDefault="00421629" w:rsidP="009C66DE">
      <w:pPr>
        <w:pStyle w:val="Default"/>
        <w:rPr>
          <w:sz w:val="22"/>
          <w:szCs w:val="22"/>
        </w:rPr>
      </w:pPr>
    </w:p>
    <w:p w14:paraId="0AEDEADC" w14:textId="77777777" w:rsidR="009C66DE" w:rsidRDefault="009C66DE" w:rsidP="009C66DE">
      <w:pPr>
        <w:pStyle w:val="Default"/>
        <w:spacing w:after="150"/>
        <w:rPr>
          <w:sz w:val="22"/>
          <w:szCs w:val="22"/>
        </w:rPr>
      </w:pPr>
      <w:r>
        <w:rPr>
          <w:b/>
          <w:bCs/>
          <w:i/>
          <w:iCs/>
          <w:sz w:val="22"/>
          <w:szCs w:val="22"/>
        </w:rPr>
        <w:t xml:space="preserve">a) Submission of Forged Documents </w:t>
      </w:r>
    </w:p>
    <w:p w14:paraId="6457AC0C" w14:textId="77777777" w:rsidR="0050731B" w:rsidRDefault="009C66DE" w:rsidP="009C66DE">
      <w:pPr>
        <w:pStyle w:val="Default"/>
        <w:spacing w:after="150"/>
        <w:rPr>
          <w:b/>
          <w:bCs/>
          <w:i/>
          <w:iCs/>
          <w:sz w:val="22"/>
          <w:szCs w:val="22"/>
        </w:rPr>
      </w:pPr>
      <w:r>
        <w:rPr>
          <w:b/>
          <w:bCs/>
          <w:i/>
          <w:iCs/>
          <w:sz w:val="22"/>
          <w:szCs w:val="22"/>
        </w:rPr>
        <w:t xml:space="preserve">b) Consistent compromise on the Quality of Services/Products </w:t>
      </w:r>
    </w:p>
    <w:p w14:paraId="1270360F" w14:textId="77777777" w:rsidR="009C66DE" w:rsidRDefault="0050731B" w:rsidP="009C66DE">
      <w:pPr>
        <w:pStyle w:val="Default"/>
        <w:spacing w:after="150"/>
        <w:rPr>
          <w:b/>
          <w:bCs/>
          <w:i/>
          <w:iCs/>
          <w:sz w:val="22"/>
          <w:szCs w:val="22"/>
        </w:rPr>
      </w:pPr>
      <w:r>
        <w:rPr>
          <w:b/>
          <w:bCs/>
          <w:i/>
          <w:iCs/>
          <w:sz w:val="22"/>
          <w:szCs w:val="22"/>
        </w:rPr>
        <w:t>c) Variance in price on invoice and quantity</w:t>
      </w:r>
    </w:p>
    <w:p w14:paraId="75D68DED" w14:textId="77777777" w:rsidR="0050731B" w:rsidRDefault="0050731B" w:rsidP="009C66DE">
      <w:pPr>
        <w:pStyle w:val="Default"/>
        <w:spacing w:after="150"/>
        <w:rPr>
          <w:sz w:val="22"/>
          <w:szCs w:val="22"/>
        </w:rPr>
      </w:pPr>
      <w:r>
        <w:rPr>
          <w:b/>
          <w:bCs/>
          <w:i/>
          <w:iCs/>
          <w:sz w:val="22"/>
          <w:szCs w:val="22"/>
        </w:rPr>
        <w:t xml:space="preserve">d) Consistent partial or late deliveries </w:t>
      </w:r>
    </w:p>
    <w:p w14:paraId="430FAAF1" w14:textId="77777777" w:rsidR="009C66DE" w:rsidRDefault="0050731B" w:rsidP="009C66DE">
      <w:pPr>
        <w:pStyle w:val="Default"/>
        <w:rPr>
          <w:b/>
          <w:bCs/>
          <w:i/>
          <w:iCs/>
          <w:sz w:val="22"/>
          <w:szCs w:val="22"/>
        </w:rPr>
      </w:pPr>
      <w:r>
        <w:rPr>
          <w:b/>
          <w:bCs/>
          <w:i/>
          <w:iCs/>
          <w:sz w:val="22"/>
          <w:szCs w:val="22"/>
        </w:rPr>
        <w:t>e</w:t>
      </w:r>
      <w:r w:rsidR="009C66DE">
        <w:rPr>
          <w:b/>
          <w:bCs/>
          <w:i/>
          <w:iCs/>
          <w:sz w:val="22"/>
          <w:szCs w:val="22"/>
        </w:rPr>
        <w:t xml:space="preserve">) Other Reasons </w:t>
      </w:r>
    </w:p>
    <w:p w14:paraId="4B1DC47B" w14:textId="77777777" w:rsidR="00D55185" w:rsidRDefault="00D55185" w:rsidP="009C66DE">
      <w:pPr>
        <w:pStyle w:val="Default"/>
        <w:rPr>
          <w:b/>
          <w:bCs/>
          <w:i/>
          <w:iCs/>
          <w:sz w:val="22"/>
          <w:szCs w:val="22"/>
        </w:rPr>
      </w:pPr>
    </w:p>
    <w:p w14:paraId="50076FDC" w14:textId="77777777" w:rsidR="002C6B51" w:rsidRDefault="002C6B51" w:rsidP="009C66DE">
      <w:pPr>
        <w:pStyle w:val="Default"/>
        <w:rPr>
          <w:b/>
          <w:bCs/>
          <w:i/>
          <w:iCs/>
          <w:sz w:val="22"/>
          <w:szCs w:val="22"/>
        </w:rPr>
      </w:pPr>
    </w:p>
    <w:p w14:paraId="2B681569" w14:textId="77777777" w:rsidR="00981B22" w:rsidRDefault="008428B4" w:rsidP="007C4D44">
      <w:pPr>
        <w:pStyle w:val="Default"/>
        <w:rPr>
          <w:sz w:val="22"/>
          <w:szCs w:val="22"/>
        </w:rPr>
      </w:pPr>
      <w:r w:rsidRPr="00981B22">
        <w:rPr>
          <w:rFonts w:asciiTheme="minorHAnsi" w:eastAsiaTheme="majorEastAsia" w:hAnsiTheme="minorHAnsi" w:cstheme="minorHAnsi"/>
          <w:b/>
          <w:bCs/>
          <w:color w:val="2E74B5" w:themeColor="accent1" w:themeShade="BF"/>
          <w:sz w:val="26"/>
          <w:szCs w:val="26"/>
        </w:rPr>
        <w:lastRenderedPageBreak/>
        <w:t>6</w:t>
      </w:r>
      <w:r w:rsidR="007C4D44" w:rsidRPr="00981B22">
        <w:rPr>
          <w:rFonts w:asciiTheme="minorHAnsi" w:eastAsiaTheme="majorEastAsia" w:hAnsiTheme="minorHAnsi" w:cstheme="minorHAnsi"/>
          <w:b/>
          <w:bCs/>
          <w:color w:val="2E74B5" w:themeColor="accent1" w:themeShade="BF"/>
          <w:sz w:val="26"/>
          <w:szCs w:val="26"/>
        </w:rPr>
        <w:t xml:space="preserve">. </w:t>
      </w:r>
      <w:r w:rsidR="005A29E8" w:rsidRPr="00981B22">
        <w:rPr>
          <w:rFonts w:asciiTheme="minorHAnsi" w:eastAsiaTheme="majorEastAsia" w:hAnsiTheme="minorHAnsi" w:cstheme="minorHAnsi"/>
          <w:b/>
          <w:bCs/>
          <w:color w:val="2E74B5" w:themeColor="accent1" w:themeShade="BF"/>
          <w:sz w:val="26"/>
          <w:szCs w:val="26"/>
        </w:rPr>
        <w:t>Related Documents:</w:t>
      </w:r>
      <w:r w:rsidR="005A29E8">
        <w:rPr>
          <w:sz w:val="22"/>
          <w:szCs w:val="22"/>
        </w:rPr>
        <w:t xml:space="preserve"> </w:t>
      </w:r>
    </w:p>
    <w:p w14:paraId="485B2835" w14:textId="0A3EEF1E" w:rsidR="002C6B51" w:rsidRPr="005A29E8" w:rsidRDefault="007C4D44" w:rsidP="007C4D44">
      <w:pPr>
        <w:pStyle w:val="Default"/>
        <w:rPr>
          <w:sz w:val="22"/>
          <w:szCs w:val="22"/>
        </w:rPr>
      </w:pPr>
      <w:r w:rsidRPr="005A29E8">
        <w:rPr>
          <w:sz w:val="22"/>
          <w:szCs w:val="22"/>
        </w:rPr>
        <w:t>Relevant Forms and Process flows: All relevant forms and process flows are attached below</w:t>
      </w:r>
      <w:r w:rsidR="00032AD2">
        <w:rPr>
          <w:sz w:val="22"/>
          <w:szCs w:val="22"/>
        </w:rPr>
        <w:t xml:space="preserve">. Further to below attachments there is a document </w:t>
      </w:r>
      <w:r w:rsidR="00032AD2" w:rsidRPr="00D03006">
        <w:rPr>
          <w:b/>
          <w:bCs/>
          <w:sz w:val="22"/>
          <w:szCs w:val="22"/>
        </w:rPr>
        <w:t>ZAM/PUR/PF-01</w:t>
      </w:r>
      <w:r w:rsidR="00032AD2">
        <w:rPr>
          <w:sz w:val="22"/>
          <w:szCs w:val="22"/>
        </w:rPr>
        <w:t>, which contains all process flows.</w:t>
      </w:r>
    </w:p>
    <w:p w14:paraId="6C22588F" w14:textId="77777777" w:rsidR="002C6B51" w:rsidRDefault="002C6B51" w:rsidP="009C66DE">
      <w:pPr>
        <w:pStyle w:val="Default"/>
        <w:rPr>
          <w:b/>
          <w:bCs/>
          <w:i/>
          <w:iCs/>
          <w:sz w:val="22"/>
          <w:szCs w:val="22"/>
        </w:rPr>
      </w:pPr>
    </w:p>
    <w:p w14:paraId="7CAC67F2" w14:textId="77777777" w:rsidR="007C4D44" w:rsidRDefault="00D55185" w:rsidP="009C66DE">
      <w:pPr>
        <w:pStyle w:val="Default"/>
        <w:rPr>
          <w:b/>
          <w:bCs/>
          <w:i/>
          <w:iCs/>
          <w:sz w:val="22"/>
          <w:szCs w:val="22"/>
        </w:rPr>
      </w:pPr>
      <w:r>
        <w:rPr>
          <w:b/>
          <w:bCs/>
          <w:i/>
          <w:iCs/>
          <w:sz w:val="22"/>
          <w:szCs w:val="22"/>
        </w:rPr>
        <w:t xml:space="preserve">                               </w:t>
      </w:r>
      <w:r>
        <w:rPr>
          <w:b/>
          <w:bCs/>
          <w:i/>
          <w:iCs/>
          <w:sz w:val="22"/>
          <w:szCs w:val="22"/>
        </w:rPr>
        <w:tab/>
      </w:r>
      <w:r>
        <w:rPr>
          <w:b/>
          <w:bCs/>
          <w:i/>
          <w:iCs/>
          <w:sz w:val="22"/>
          <w:szCs w:val="22"/>
        </w:rPr>
        <w:tab/>
      </w:r>
      <w:r>
        <w:rPr>
          <w:b/>
          <w:bCs/>
          <w:i/>
          <w:iCs/>
          <w:sz w:val="22"/>
          <w:szCs w:val="22"/>
        </w:rPr>
        <w:tab/>
      </w:r>
    </w:p>
    <w:p w14:paraId="7D1CB4CF" w14:textId="77777777" w:rsidR="007C4D44" w:rsidRDefault="007C4D44" w:rsidP="009C66DE">
      <w:pPr>
        <w:pStyle w:val="Default"/>
        <w:rPr>
          <w:b/>
          <w:bCs/>
          <w:i/>
          <w:iCs/>
          <w:sz w:val="22"/>
          <w:szCs w:val="22"/>
        </w:rPr>
      </w:pPr>
    </w:p>
    <w:p w14:paraId="515159D1" w14:textId="77777777" w:rsidR="007C4D44" w:rsidRDefault="007C4D44" w:rsidP="009C66DE">
      <w:pPr>
        <w:pStyle w:val="Default"/>
        <w:rPr>
          <w:b/>
          <w:bCs/>
          <w:i/>
          <w:iCs/>
          <w:sz w:val="22"/>
          <w:szCs w:val="22"/>
        </w:rPr>
      </w:pPr>
    </w:p>
    <w:p w14:paraId="38EF8111" w14:textId="77777777" w:rsidR="007C4D44" w:rsidRDefault="007C4D44" w:rsidP="009C66DE">
      <w:pPr>
        <w:pStyle w:val="Default"/>
        <w:rPr>
          <w:b/>
          <w:bCs/>
          <w:i/>
          <w:iCs/>
          <w:sz w:val="22"/>
          <w:szCs w:val="22"/>
        </w:rPr>
      </w:pPr>
    </w:p>
    <w:p w14:paraId="5737305B" w14:textId="77777777" w:rsidR="007C4D44" w:rsidRDefault="007C4D44" w:rsidP="009C66DE">
      <w:pPr>
        <w:pStyle w:val="Default"/>
        <w:rPr>
          <w:b/>
          <w:bCs/>
          <w:i/>
          <w:iCs/>
          <w:sz w:val="22"/>
          <w:szCs w:val="22"/>
        </w:rPr>
      </w:pPr>
    </w:p>
    <w:p w14:paraId="7B470253" w14:textId="77777777" w:rsidR="007C4D44" w:rsidRDefault="007C4D44" w:rsidP="009C66DE">
      <w:pPr>
        <w:pStyle w:val="Default"/>
        <w:rPr>
          <w:b/>
          <w:bCs/>
          <w:i/>
          <w:iCs/>
          <w:sz w:val="22"/>
          <w:szCs w:val="22"/>
        </w:rPr>
      </w:pPr>
    </w:p>
    <w:p w14:paraId="6E31203D" w14:textId="77777777" w:rsidR="007C4D44" w:rsidRDefault="007C4D44" w:rsidP="009C66DE">
      <w:pPr>
        <w:pStyle w:val="Default"/>
        <w:rPr>
          <w:b/>
          <w:bCs/>
          <w:i/>
          <w:iCs/>
          <w:sz w:val="22"/>
          <w:szCs w:val="22"/>
        </w:rPr>
      </w:pPr>
    </w:p>
    <w:p w14:paraId="6DAEA830" w14:textId="77777777" w:rsidR="007C4D44" w:rsidRDefault="007C4D44" w:rsidP="009C66DE">
      <w:pPr>
        <w:pStyle w:val="Default"/>
        <w:rPr>
          <w:b/>
          <w:bCs/>
          <w:i/>
          <w:iCs/>
          <w:sz w:val="22"/>
          <w:szCs w:val="22"/>
        </w:rPr>
      </w:pPr>
    </w:p>
    <w:p w14:paraId="60772628" w14:textId="77777777" w:rsidR="007C4D44" w:rsidRDefault="007C4D44" w:rsidP="009C66DE">
      <w:pPr>
        <w:pStyle w:val="Default"/>
        <w:rPr>
          <w:b/>
          <w:bCs/>
          <w:i/>
          <w:iCs/>
          <w:sz w:val="22"/>
          <w:szCs w:val="22"/>
        </w:rPr>
      </w:pPr>
    </w:p>
    <w:p w14:paraId="55FFBBF3" w14:textId="77777777" w:rsidR="00690416" w:rsidRDefault="00690416" w:rsidP="009C66DE">
      <w:pPr>
        <w:pStyle w:val="Default"/>
        <w:rPr>
          <w:b/>
          <w:bCs/>
          <w:i/>
          <w:iCs/>
          <w:sz w:val="22"/>
          <w:szCs w:val="22"/>
        </w:rPr>
      </w:pPr>
    </w:p>
    <w:p w14:paraId="4EDA36F0" w14:textId="77777777" w:rsidR="00690416" w:rsidRDefault="00690416" w:rsidP="009C66DE">
      <w:pPr>
        <w:pStyle w:val="Default"/>
        <w:rPr>
          <w:b/>
          <w:bCs/>
          <w:i/>
          <w:iCs/>
          <w:sz w:val="22"/>
          <w:szCs w:val="22"/>
        </w:rPr>
      </w:pPr>
    </w:p>
    <w:p w14:paraId="247A70FA" w14:textId="77777777" w:rsidR="00690416" w:rsidRDefault="00690416" w:rsidP="009C66DE">
      <w:pPr>
        <w:pStyle w:val="Default"/>
        <w:rPr>
          <w:b/>
          <w:bCs/>
          <w:i/>
          <w:iCs/>
          <w:sz w:val="22"/>
          <w:szCs w:val="22"/>
        </w:rPr>
      </w:pPr>
    </w:p>
    <w:p w14:paraId="084CEDDB" w14:textId="77777777" w:rsidR="00690416" w:rsidRDefault="00690416" w:rsidP="009C66DE">
      <w:pPr>
        <w:pStyle w:val="Default"/>
        <w:rPr>
          <w:b/>
          <w:bCs/>
          <w:i/>
          <w:iCs/>
          <w:sz w:val="22"/>
          <w:szCs w:val="22"/>
        </w:rPr>
      </w:pPr>
    </w:p>
    <w:p w14:paraId="0A4DA588" w14:textId="77777777" w:rsidR="00690416" w:rsidRDefault="00690416" w:rsidP="009C66DE">
      <w:pPr>
        <w:pStyle w:val="Default"/>
        <w:rPr>
          <w:b/>
          <w:bCs/>
          <w:i/>
          <w:iCs/>
          <w:sz w:val="22"/>
          <w:szCs w:val="22"/>
        </w:rPr>
      </w:pPr>
    </w:p>
    <w:p w14:paraId="5FD40402" w14:textId="77777777" w:rsidR="00690416" w:rsidRDefault="00690416" w:rsidP="009C66DE">
      <w:pPr>
        <w:pStyle w:val="Default"/>
        <w:rPr>
          <w:b/>
          <w:bCs/>
          <w:i/>
          <w:iCs/>
          <w:sz w:val="22"/>
          <w:szCs w:val="22"/>
        </w:rPr>
      </w:pPr>
    </w:p>
    <w:p w14:paraId="63AAA401" w14:textId="77777777" w:rsidR="00690416" w:rsidRDefault="00690416" w:rsidP="009C66DE">
      <w:pPr>
        <w:pStyle w:val="Default"/>
        <w:rPr>
          <w:b/>
          <w:bCs/>
          <w:i/>
          <w:iCs/>
          <w:sz w:val="22"/>
          <w:szCs w:val="22"/>
        </w:rPr>
      </w:pPr>
    </w:p>
    <w:p w14:paraId="2462AE0E" w14:textId="77777777" w:rsidR="00690416" w:rsidRDefault="00690416" w:rsidP="009C66DE">
      <w:pPr>
        <w:pStyle w:val="Default"/>
        <w:rPr>
          <w:b/>
          <w:bCs/>
          <w:i/>
          <w:iCs/>
          <w:sz w:val="22"/>
          <w:szCs w:val="22"/>
        </w:rPr>
      </w:pPr>
    </w:p>
    <w:p w14:paraId="78BC13F1" w14:textId="77777777" w:rsidR="00690416" w:rsidRDefault="00690416" w:rsidP="009C66DE">
      <w:pPr>
        <w:pStyle w:val="Default"/>
        <w:rPr>
          <w:b/>
          <w:bCs/>
          <w:i/>
          <w:iCs/>
          <w:sz w:val="22"/>
          <w:szCs w:val="22"/>
        </w:rPr>
      </w:pPr>
    </w:p>
    <w:p w14:paraId="625601FB" w14:textId="77777777" w:rsidR="00690416" w:rsidRDefault="00690416" w:rsidP="009C66DE">
      <w:pPr>
        <w:pStyle w:val="Default"/>
        <w:rPr>
          <w:b/>
          <w:bCs/>
          <w:i/>
          <w:iCs/>
          <w:sz w:val="22"/>
          <w:szCs w:val="22"/>
        </w:rPr>
      </w:pPr>
    </w:p>
    <w:p w14:paraId="1896D6B9" w14:textId="77777777" w:rsidR="00690416" w:rsidRDefault="00690416" w:rsidP="009C66DE">
      <w:pPr>
        <w:pStyle w:val="Default"/>
        <w:rPr>
          <w:b/>
          <w:bCs/>
          <w:i/>
          <w:iCs/>
          <w:sz w:val="22"/>
          <w:szCs w:val="22"/>
        </w:rPr>
      </w:pPr>
    </w:p>
    <w:p w14:paraId="6DB83731" w14:textId="77777777" w:rsidR="00690416" w:rsidRDefault="00690416" w:rsidP="009C66DE">
      <w:pPr>
        <w:pStyle w:val="Default"/>
        <w:rPr>
          <w:b/>
          <w:bCs/>
          <w:i/>
          <w:iCs/>
          <w:sz w:val="22"/>
          <w:szCs w:val="22"/>
        </w:rPr>
      </w:pPr>
    </w:p>
    <w:p w14:paraId="4F2A57A6" w14:textId="77777777" w:rsidR="008428B4" w:rsidRDefault="008428B4" w:rsidP="009C66DE">
      <w:pPr>
        <w:pStyle w:val="Default"/>
        <w:rPr>
          <w:b/>
          <w:bCs/>
          <w:i/>
          <w:iCs/>
          <w:sz w:val="22"/>
          <w:szCs w:val="22"/>
        </w:rPr>
      </w:pPr>
    </w:p>
    <w:p w14:paraId="26715718" w14:textId="77777777" w:rsidR="008428B4" w:rsidRDefault="008428B4" w:rsidP="009C66DE">
      <w:pPr>
        <w:pStyle w:val="Default"/>
        <w:rPr>
          <w:b/>
          <w:bCs/>
          <w:i/>
          <w:iCs/>
          <w:sz w:val="22"/>
          <w:szCs w:val="22"/>
        </w:rPr>
      </w:pPr>
    </w:p>
    <w:p w14:paraId="6526FAC0" w14:textId="77777777" w:rsidR="008428B4" w:rsidRDefault="008428B4" w:rsidP="009C66DE">
      <w:pPr>
        <w:pStyle w:val="Default"/>
        <w:rPr>
          <w:b/>
          <w:bCs/>
          <w:i/>
          <w:iCs/>
          <w:sz w:val="22"/>
          <w:szCs w:val="22"/>
        </w:rPr>
      </w:pPr>
    </w:p>
    <w:p w14:paraId="236E7915" w14:textId="77777777" w:rsidR="008428B4" w:rsidRDefault="008428B4" w:rsidP="009C66DE">
      <w:pPr>
        <w:pStyle w:val="Default"/>
        <w:rPr>
          <w:b/>
          <w:bCs/>
          <w:i/>
          <w:iCs/>
          <w:sz w:val="22"/>
          <w:szCs w:val="22"/>
        </w:rPr>
      </w:pPr>
    </w:p>
    <w:p w14:paraId="6027F298" w14:textId="77777777" w:rsidR="008428B4" w:rsidRDefault="008428B4" w:rsidP="009C66DE">
      <w:pPr>
        <w:pStyle w:val="Default"/>
        <w:rPr>
          <w:b/>
          <w:bCs/>
          <w:i/>
          <w:iCs/>
          <w:sz w:val="22"/>
          <w:szCs w:val="22"/>
        </w:rPr>
      </w:pPr>
    </w:p>
    <w:p w14:paraId="7792947F" w14:textId="77777777" w:rsidR="008428B4" w:rsidRDefault="008428B4" w:rsidP="009C66DE">
      <w:pPr>
        <w:pStyle w:val="Default"/>
        <w:rPr>
          <w:b/>
          <w:bCs/>
          <w:i/>
          <w:iCs/>
          <w:sz w:val="22"/>
          <w:szCs w:val="22"/>
        </w:rPr>
      </w:pPr>
    </w:p>
    <w:p w14:paraId="4D57BFD3" w14:textId="77777777" w:rsidR="005A29E8" w:rsidRDefault="005A29E8" w:rsidP="00B03815">
      <w:pPr>
        <w:pStyle w:val="Default"/>
        <w:jc w:val="center"/>
        <w:rPr>
          <w:b/>
          <w:sz w:val="22"/>
          <w:szCs w:val="22"/>
        </w:rPr>
      </w:pPr>
      <w:r>
        <w:rPr>
          <w:b/>
          <w:noProof/>
          <w:sz w:val="22"/>
          <w:szCs w:val="22"/>
        </w:rPr>
        <w:lastRenderedPageBreak/>
        <w:drawing>
          <wp:inline distT="0" distB="0" distL="0" distR="0" wp14:anchorId="203F7327" wp14:editId="3D31568A">
            <wp:extent cx="5768340" cy="7294418"/>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yment.PNG"/>
                    <pic:cNvPicPr/>
                  </pic:nvPicPr>
                  <pic:blipFill>
                    <a:blip r:embed="rId21">
                      <a:extLst>
                        <a:ext uri="{28A0092B-C50C-407E-A947-70E740481C1C}">
                          <a14:useLocalDpi xmlns:a14="http://schemas.microsoft.com/office/drawing/2010/main" val="0"/>
                        </a:ext>
                      </a:extLst>
                    </a:blip>
                    <a:stretch>
                      <a:fillRect/>
                    </a:stretch>
                  </pic:blipFill>
                  <pic:spPr>
                    <a:xfrm>
                      <a:off x="0" y="0"/>
                      <a:ext cx="5781246" cy="7310738"/>
                    </a:xfrm>
                    <a:prstGeom prst="rect">
                      <a:avLst/>
                    </a:prstGeom>
                  </pic:spPr>
                </pic:pic>
              </a:graphicData>
            </a:graphic>
          </wp:inline>
        </w:drawing>
      </w:r>
    </w:p>
    <w:p w14:paraId="3A66ECE0" w14:textId="77777777" w:rsidR="005A29E8" w:rsidRDefault="005A29E8" w:rsidP="00B03815">
      <w:pPr>
        <w:pStyle w:val="Default"/>
        <w:jc w:val="center"/>
        <w:rPr>
          <w:b/>
          <w:sz w:val="22"/>
          <w:szCs w:val="22"/>
        </w:rPr>
      </w:pPr>
    </w:p>
    <w:p w14:paraId="199A2472" w14:textId="77777777" w:rsidR="005A29E8" w:rsidRDefault="005A29E8" w:rsidP="00B03815">
      <w:pPr>
        <w:pStyle w:val="Default"/>
        <w:jc w:val="center"/>
        <w:rPr>
          <w:b/>
          <w:sz w:val="22"/>
          <w:szCs w:val="22"/>
        </w:rPr>
      </w:pPr>
    </w:p>
    <w:p w14:paraId="4974DF70" w14:textId="2E3D4C2E" w:rsidR="00D55185" w:rsidRPr="00B03815" w:rsidRDefault="00D55185" w:rsidP="00981B22">
      <w:pPr>
        <w:pStyle w:val="Heading1"/>
        <w:jc w:val="center"/>
      </w:pPr>
      <w:bookmarkStart w:id="5" w:name="_Toc108711800"/>
      <w:r w:rsidRPr="00B03815">
        <w:lastRenderedPageBreak/>
        <w:t>Annexure 1</w:t>
      </w:r>
      <w:bookmarkEnd w:id="5"/>
    </w:p>
    <w:p w14:paraId="23ACA41B" w14:textId="77777777" w:rsidR="00D55185" w:rsidRDefault="00D55185" w:rsidP="00981B22">
      <w:pPr>
        <w:pStyle w:val="Heading2"/>
        <w:jc w:val="center"/>
      </w:pPr>
      <w:bookmarkStart w:id="6" w:name="_Toc108711801"/>
      <w:r w:rsidRPr="00B03815">
        <w:t>Purchase Requisition Form</w:t>
      </w:r>
      <w:bookmarkEnd w:id="6"/>
    </w:p>
    <w:p w14:paraId="3120602C" w14:textId="77777777" w:rsidR="00B03815" w:rsidRPr="00B03815" w:rsidRDefault="00B03815" w:rsidP="00B03815">
      <w:pPr>
        <w:pStyle w:val="Default"/>
        <w:jc w:val="center"/>
        <w:rPr>
          <w:b/>
          <w:sz w:val="22"/>
          <w:szCs w:val="22"/>
        </w:rPr>
      </w:pPr>
    </w:p>
    <w:tbl>
      <w:tblPr>
        <w:tblW w:w="0" w:type="auto"/>
        <w:tblLayout w:type="fixed"/>
        <w:tblLook w:val="04A0" w:firstRow="1" w:lastRow="0" w:firstColumn="1" w:lastColumn="0" w:noHBand="0" w:noVBand="1"/>
      </w:tblPr>
      <w:tblGrid>
        <w:gridCol w:w="1211"/>
        <w:gridCol w:w="423"/>
        <w:gridCol w:w="650"/>
        <w:gridCol w:w="336"/>
        <w:gridCol w:w="948"/>
        <w:gridCol w:w="559"/>
        <w:gridCol w:w="549"/>
        <w:gridCol w:w="554"/>
        <w:gridCol w:w="554"/>
        <w:gridCol w:w="606"/>
        <w:gridCol w:w="515"/>
        <w:gridCol w:w="205"/>
        <w:gridCol w:w="614"/>
        <w:gridCol w:w="872"/>
        <w:gridCol w:w="764"/>
      </w:tblGrid>
      <w:tr w:rsidR="00D55185" w:rsidRPr="00D55185" w14:paraId="43702290" w14:textId="77777777" w:rsidTr="00D55185">
        <w:trPr>
          <w:trHeight w:val="390"/>
        </w:trPr>
        <w:tc>
          <w:tcPr>
            <w:tcW w:w="2284" w:type="dxa"/>
            <w:gridSpan w:val="3"/>
            <w:tcBorders>
              <w:top w:val="nil"/>
              <w:left w:val="nil"/>
              <w:bottom w:val="nil"/>
              <w:right w:val="nil"/>
            </w:tcBorders>
            <w:shd w:val="clear" w:color="auto" w:fill="auto"/>
            <w:noWrap/>
            <w:vAlign w:val="bottom"/>
            <w:hideMark/>
          </w:tcPr>
          <w:p w14:paraId="421652F3" w14:textId="77777777" w:rsidR="00D55185" w:rsidRPr="00D55185" w:rsidRDefault="00D55185" w:rsidP="00D55185">
            <w:pPr>
              <w:spacing w:after="0" w:line="240" w:lineRule="auto"/>
              <w:rPr>
                <w:rFonts w:ascii="Times New Roman" w:eastAsia="Times New Roman" w:hAnsi="Times New Roman" w:cs="Times New Roman"/>
                <w:sz w:val="24"/>
                <w:szCs w:val="24"/>
              </w:rPr>
            </w:pPr>
          </w:p>
        </w:tc>
        <w:tc>
          <w:tcPr>
            <w:tcW w:w="336" w:type="dxa"/>
            <w:tcBorders>
              <w:top w:val="nil"/>
              <w:left w:val="nil"/>
              <w:bottom w:val="nil"/>
              <w:right w:val="nil"/>
            </w:tcBorders>
            <w:shd w:val="clear" w:color="auto" w:fill="auto"/>
            <w:noWrap/>
            <w:vAlign w:val="bottom"/>
            <w:hideMark/>
          </w:tcPr>
          <w:p w14:paraId="6D78FB62"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bottom"/>
            <w:hideMark/>
          </w:tcPr>
          <w:p w14:paraId="5550C6E7"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2216" w:type="dxa"/>
            <w:gridSpan w:val="4"/>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16EB5FC4"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Purchase Requisition</w:t>
            </w:r>
          </w:p>
        </w:tc>
        <w:tc>
          <w:tcPr>
            <w:tcW w:w="606" w:type="dxa"/>
            <w:tcBorders>
              <w:top w:val="nil"/>
              <w:left w:val="nil"/>
              <w:bottom w:val="nil"/>
              <w:right w:val="nil"/>
            </w:tcBorders>
            <w:shd w:val="clear" w:color="auto" w:fill="auto"/>
            <w:noWrap/>
            <w:vAlign w:val="bottom"/>
            <w:hideMark/>
          </w:tcPr>
          <w:p w14:paraId="5EC59F7E" w14:textId="77777777" w:rsidR="00D55185" w:rsidRPr="00D55185" w:rsidRDefault="00D55185" w:rsidP="00D55185">
            <w:pPr>
              <w:spacing w:after="0" w:line="240" w:lineRule="auto"/>
              <w:jc w:val="center"/>
              <w:rPr>
                <w:rFonts w:ascii="Calibri" w:eastAsia="Times New Roman" w:hAnsi="Calibri" w:cs="Calibri"/>
                <w:b/>
                <w:bCs/>
                <w:color w:val="000000"/>
              </w:rPr>
            </w:pPr>
          </w:p>
        </w:tc>
        <w:tc>
          <w:tcPr>
            <w:tcW w:w="1334" w:type="dxa"/>
            <w:gridSpan w:val="3"/>
            <w:tcBorders>
              <w:top w:val="nil"/>
              <w:left w:val="nil"/>
              <w:bottom w:val="nil"/>
              <w:right w:val="nil"/>
            </w:tcBorders>
            <w:shd w:val="clear" w:color="auto" w:fill="auto"/>
            <w:noWrap/>
            <w:hideMark/>
          </w:tcPr>
          <w:p w14:paraId="5E8494F1"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Document Date:</w:t>
            </w:r>
          </w:p>
        </w:tc>
        <w:tc>
          <w:tcPr>
            <w:tcW w:w="1636" w:type="dxa"/>
            <w:gridSpan w:val="2"/>
            <w:tcBorders>
              <w:top w:val="nil"/>
              <w:left w:val="nil"/>
              <w:bottom w:val="nil"/>
              <w:right w:val="nil"/>
            </w:tcBorders>
            <w:shd w:val="clear" w:color="auto" w:fill="auto"/>
            <w:noWrap/>
            <w:hideMark/>
          </w:tcPr>
          <w:p w14:paraId="1F52B82C" w14:textId="77777777" w:rsidR="00D55185" w:rsidRPr="00D55185" w:rsidRDefault="00D55185" w:rsidP="00D55185">
            <w:pPr>
              <w:spacing w:after="0" w:line="240" w:lineRule="auto"/>
              <w:rPr>
                <w:rFonts w:ascii="Calibri" w:eastAsia="Times New Roman" w:hAnsi="Calibri" w:cs="Calibri"/>
                <w:color w:val="000000"/>
              </w:rPr>
            </w:pPr>
          </w:p>
        </w:tc>
      </w:tr>
      <w:tr w:rsidR="00D55185" w:rsidRPr="00D55185" w14:paraId="60C94556" w14:textId="77777777" w:rsidTr="00D55185">
        <w:trPr>
          <w:trHeight w:val="300"/>
        </w:trPr>
        <w:tc>
          <w:tcPr>
            <w:tcW w:w="2284" w:type="dxa"/>
            <w:gridSpan w:val="3"/>
            <w:tcBorders>
              <w:top w:val="nil"/>
              <w:left w:val="nil"/>
              <w:bottom w:val="nil"/>
              <w:right w:val="nil"/>
            </w:tcBorders>
            <w:shd w:val="clear" w:color="auto" w:fill="auto"/>
            <w:noWrap/>
            <w:vAlign w:val="bottom"/>
            <w:hideMark/>
          </w:tcPr>
          <w:p w14:paraId="3FEAB917"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Pearl One</w:t>
            </w:r>
          </w:p>
        </w:tc>
        <w:tc>
          <w:tcPr>
            <w:tcW w:w="336" w:type="dxa"/>
            <w:tcBorders>
              <w:top w:val="nil"/>
              <w:left w:val="nil"/>
              <w:bottom w:val="nil"/>
              <w:right w:val="nil"/>
            </w:tcBorders>
            <w:shd w:val="clear" w:color="auto" w:fill="auto"/>
            <w:noWrap/>
            <w:vAlign w:val="bottom"/>
            <w:hideMark/>
          </w:tcPr>
          <w:p w14:paraId="2ACB8BD6" w14:textId="77777777" w:rsidR="00D55185" w:rsidRPr="00D55185" w:rsidRDefault="00D55185" w:rsidP="00D55185">
            <w:pPr>
              <w:spacing w:after="0" w:line="240" w:lineRule="auto"/>
              <w:rPr>
                <w:rFonts w:ascii="Calibri" w:eastAsia="Times New Roman" w:hAnsi="Calibri" w:cs="Calibri"/>
                <w:color w:val="000000"/>
              </w:rPr>
            </w:pPr>
          </w:p>
        </w:tc>
        <w:tc>
          <w:tcPr>
            <w:tcW w:w="948" w:type="dxa"/>
            <w:tcBorders>
              <w:top w:val="nil"/>
              <w:left w:val="nil"/>
              <w:bottom w:val="nil"/>
              <w:right w:val="nil"/>
            </w:tcBorders>
            <w:shd w:val="clear" w:color="auto" w:fill="auto"/>
            <w:noWrap/>
            <w:vAlign w:val="bottom"/>
            <w:hideMark/>
          </w:tcPr>
          <w:p w14:paraId="5DC05A78"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375BA39B"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51A04E5E"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0DEB5CEB"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19586503"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6F27DC0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1334" w:type="dxa"/>
            <w:gridSpan w:val="3"/>
            <w:tcBorders>
              <w:top w:val="nil"/>
              <w:left w:val="nil"/>
              <w:bottom w:val="nil"/>
              <w:right w:val="nil"/>
            </w:tcBorders>
            <w:shd w:val="clear" w:color="auto" w:fill="auto"/>
            <w:noWrap/>
            <w:hideMark/>
          </w:tcPr>
          <w:p w14:paraId="67321F96"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Required Date:</w:t>
            </w:r>
          </w:p>
        </w:tc>
        <w:tc>
          <w:tcPr>
            <w:tcW w:w="1636" w:type="dxa"/>
            <w:gridSpan w:val="2"/>
            <w:tcBorders>
              <w:top w:val="nil"/>
              <w:left w:val="nil"/>
              <w:bottom w:val="nil"/>
              <w:right w:val="nil"/>
            </w:tcBorders>
            <w:shd w:val="clear" w:color="auto" w:fill="auto"/>
            <w:noWrap/>
            <w:hideMark/>
          </w:tcPr>
          <w:p w14:paraId="08F2AC51" w14:textId="77777777" w:rsidR="00D55185" w:rsidRPr="00D55185" w:rsidRDefault="00D55185" w:rsidP="00D55185">
            <w:pPr>
              <w:spacing w:after="0" w:line="240" w:lineRule="auto"/>
              <w:rPr>
                <w:rFonts w:ascii="Calibri" w:eastAsia="Times New Roman" w:hAnsi="Calibri" w:cs="Calibri"/>
                <w:color w:val="000000"/>
              </w:rPr>
            </w:pPr>
          </w:p>
        </w:tc>
      </w:tr>
      <w:tr w:rsidR="00D55185" w:rsidRPr="00D55185" w14:paraId="26E90838" w14:textId="77777777" w:rsidTr="00D55185">
        <w:trPr>
          <w:trHeight w:val="360"/>
        </w:trPr>
        <w:tc>
          <w:tcPr>
            <w:tcW w:w="2284" w:type="dxa"/>
            <w:gridSpan w:val="3"/>
            <w:tcBorders>
              <w:top w:val="nil"/>
              <w:left w:val="nil"/>
              <w:bottom w:val="nil"/>
              <w:right w:val="nil"/>
            </w:tcBorders>
            <w:shd w:val="clear" w:color="auto" w:fill="auto"/>
            <w:noWrap/>
            <w:vAlign w:val="bottom"/>
            <w:hideMark/>
          </w:tcPr>
          <w:p w14:paraId="2475F100"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xml:space="preserve">94-B/1, MM </w:t>
            </w:r>
            <w:proofErr w:type="spellStart"/>
            <w:r w:rsidRPr="00D55185">
              <w:rPr>
                <w:rFonts w:ascii="Calibri" w:eastAsia="Times New Roman" w:hAnsi="Calibri" w:cs="Calibri"/>
                <w:color w:val="000000"/>
              </w:rPr>
              <w:t>Alam</w:t>
            </w:r>
            <w:proofErr w:type="spellEnd"/>
            <w:r w:rsidRPr="00D55185">
              <w:rPr>
                <w:rFonts w:ascii="Calibri" w:eastAsia="Times New Roman" w:hAnsi="Calibri" w:cs="Calibri"/>
                <w:color w:val="000000"/>
              </w:rPr>
              <w:t xml:space="preserve"> Road,</w:t>
            </w:r>
          </w:p>
        </w:tc>
        <w:tc>
          <w:tcPr>
            <w:tcW w:w="336" w:type="dxa"/>
            <w:tcBorders>
              <w:top w:val="nil"/>
              <w:left w:val="nil"/>
              <w:bottom w:val="nil"/>
              <w:right w:val="nil"/>
            </w:tcBorders>
            <w:shd w:val="clear" w:color="auto" w:fill="auto"/>
            <w:noWrap/>
            <w:vAlign w:val="bottom"/>
            <w:hideMark/>
          </w:tcPr>
          <w:p w14:paraId="5BAB5109" w14:textId="77777777" w:rsidR="00D55185" w:rsidRPr="00D55185" w:rsidRDefault="00D55185" w:rsidP="00D55185">
            <w:pPr>
              <w:spacing w:after="0" w:line="240" w:lineRule="auto"/>
              <w:rPr>
                <w:rFonts w:ascii="Calibri" w:eastAsia="Times New Roman" w:hAnsi="Calibri" w:cs="Calibri"/>
                <w:color w:val="000000"/>
              </w:rPr>
            </w:pPr>
          </w:p>
        </w:tc>
        <w:tc>
          <w:tcPr>
            <w:tcW w:w="948" w:type="dxa"/>
            <w:tcBorders>
              <w:top w:val="nil"/>
              <w:left w:val="nil"/>
              <w:bottom w:val="nil"/>
              <w:right w:val="nil"/>
            </w:tcBorders>
            <w:shd w:val="clear" w:color="auto" w:fill="auto"/>
            <w:noWrap/>
            <w:vAlign w:val="bottom"/>
            <w:hideMark/>
          </w:tcPr>
          <w:p w14:paraId="56509D69"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6DB3A87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20540ACC"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532EF4EC"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B76E025"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2A81C030"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1334" w:type="dxa"/>
            <w:gridSpan w:val="3"/>
            <w:tcBorders>
              <w:top w:val="nil"/>
              <w:left w:val="nil"/>
              <w:bottom w:val="nil"/>
              <w:right w:val="nil"/>
            </w:tcBorders>
            <w:shd w:val="clear" w:color="auto" w:fill="auto"/>
            <w:noWrap/>
            <w:vAlign w:val="bottom"/>
            <w:hideMark/>
          </w:tcPr>
          <w:p w14:paraId="4EB6B59F"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Document No:</w:t>
            </w:r>
          </w:p>
        </w:tc>
        <w:tc>
          <w:tcPr>
            <w:tcW w:w="1636" w:type="dxa"/>
            <w:gridSpan w:val="2"/>
            <w:tcBorders>
              <w:top w:val="nil"/>
              <w:left w:val="nil"/>
              <w:bottom w:val="nil"/>
              <w:right w:val="nil"/>
            </w:tcBorders>
            <w:shd w:val="clear" w:color="auto" w:fill="auto"/>
            <w:noWrap/>
            <w:vAlign w:val="bottom"/>
            <w:hideMark/>
          </w:tcPr>
          <w:p w14:paraId="526279D7" w14:textId="77777777" w:rsidR="00D55185" w:rsidRPr="00D55185" w:rsidRDefault="00D55185" w:rsidP="00D55185">
            <w:pPr>
              <w:spacing w:after="0" w:line="240" w:lineRule="auto"/>
              <w:rPr>
                <w:rFonts w:ascii="Calibri" w:eastAsia="Times New Roman" w:hAnsi="Calibri" w:cs="Calibri"/>
                <w:color w:val="000000"/>
              </w:rPr>
            </w:pPr>
          </w:p>
        </w:tc>
      </w:tr>
      <w:tr w:rsidR="00D55185" w:rsidRPr="00D55185" w14:paraId="56BA17AC" w14:textId="77777777" w:rsidTr="00D55185">
        <w:trPr>
          <w:trHeight w:val="300"/>
        </w:trPr>
        <w:tc>
          <w:tcPr>
            <w:tcW w:w="2284" w:type="dxa"/>
            <w:gridSpan w:val="3"/>
            <w:tcBorders>
              <w:top w:val="nil"/>
              <w:left w:val="nil"/>
              <w:bottom w:val="nil"/>
              <w:right w:val="nil"/>
            </w:tcBorders>
            <w:shd w:val="clear" w:color="auto" w:fill="auto"/>
            <w:noWrap/>
            <w:vAlign w:val="bottom"/>
            <w:hideMark/>
          </w:tcPr>
          <w:p w14:paraId="54ED2163"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Gulberg III, Lahore 54000</w:t>
            </w:r>
          </w:p>
        </w:tc>
        <w:tc>
          <w:tcPr>
            <w:tcW w:w="336" w:type="dxa"/>
            <w:tcBorders>
              <w:top w:val="nil"/>
              <w:left w:val="nil"/>
              <w:bottom w:val="nil"/>
              <w:right w:val="nil"/>
            </w:tcBorders>
            <w:shd w:val="clear" w:color="auto" w:fill="auto"/>
            <w:noWrap/>
            <w:vAlign w:val="bottom"/>
            <w:hideMark/>
          </w:tcPr>
          <w:p w14:paraId="2826B306" w14:textId="77777777" w:rsidR="00D55185" w:rsidRPr="00D55185" w:rsidRDefault="00D55185" w:rsidP="00D55185">
            <w:pPr>
              <w:spacing w:after="0" w:line="240" w:lineRule="auto"/>
              <w:rPr>
                <w:rFonts w:ascii="Calibri" w:eastAsia="Times New Roman" w:hAnsi="Calibri" w:cs="Calibri"/>
                <w:color w:val="000000"/>
              </w:rPr>
            </w:pPr>
          </w:p>
        </w:tc>
        <w:tc>
          <w:tcPr>
            <w:tcW w:w="948" w:type="dxa"/>
            <w:tcBorders>
              <w:top w:val="nil"/>
              <w:left w:val="nil"/>
              <w:bottom w:val="nil"/>
              <w:right w:val="nil"/>
            </w:tcBorders>
            <w:shd w:val="clear" w:color="auto" w:fill="auto"/>
            <w:noWrap/>
            <w:vAlign w:val="bottom"/>
            <w:hideMark/>
          </w:tcPr>
          <w:p w14:paraId="6FAEC1C5"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1E4CA58B"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7D778C73"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6E541880"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2B3CE91A"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5AC754F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2C14B093"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14" w:type="dxa"/>
            <w:tcBorders>
              <w:top w:val="nil"/>
              <w:left w:val="nil"/>
              <w:bottom w:val="nil"/>
              <w:right w:val="nil"/>
            </w:tcBorders>
            <w:shd w:val="clear" w:color="auto" w:fill="auto"/>
            <w:hideMark/>
          </w:tcPr>
          <w:p w14:paraId="30C6CD7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hideMark/>
          </w:tcPr>
          <w:p w14:paraId="55C64FA9"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hideMark/>
          </w:tcPr>
          <w:p w14:paraId="33EAEE05" w14:textId="77777777" w:rsidR="00D55185" w:rsidRPr="00D55185" w:rsidRDefault="00D55185" w:rsidP="00D55185">
            <w:pPr>
              <w:spacing w:after="0" w:line="240" w:lineRule="auto"/>
              <w:rPr>
                <w:rFonts w:ascii="Times New Roman" w:eastAsia="Times New Roman" w:hAnsi="Times New Roman" w:cs="Times New Roman"/>
                <w:sz w:val="20"/>
                <w:szCs w:val="20"/>
              </w:rPr>
            </w:pPr>
          </w:p>
        </w:tc>
      </w:tr>
      <w:tr w:rsidR="00D55185" w:rsidRPr="00D55185" w14:paraId="41B0FF30" w14:textId="77777777" w:rsidTr="00D55185">
        <w:trPr>
          <w:trHeight w:val="300"/>
        </w:trPr>
        <w:tc>
          <w:tcPr>
            <w:tcW w:w="2284" w:type="dxa"/>
            <w:gridSpan w:val="3"/>
            <w:tcBorders>
              <w:top w:val="nil"/>
              <w:left w:val="nil"/>
              <w:bottom w:val="nil"/>
              <w:right w:val="nil"/>
            </w:tcBorders>
            <w:shd w:val="clear" w:color="auto" w:fill="auto"/>
            <w:noWrap/>
            <w:vAlign w:val="bottom"/>
            <w:hideMark/>
          </w:tcPr>
          <w:p w14:paraId="3C2B03DE"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Punjab, Pakistan</w:t>
            </w:r>
          </w:p>
        </w:tc>
        <w:tc>
          <w:tcPr>
            <w:tcW w:w="336" w:type="dxa"/>
            <w:tcBorders>
              <w:top w:val="nil"/>
              <w:left w:val="nil"/>
              <w:bottom w:val="nil"/>
              <w:right w:val="nil"/>
            </w:tcBorders>
            <w:shd w:val="clear" w:color="auto" w:fill="auto"/>
            <w:noWrap/>
            <w:vAlign w:val="bottom"/>
            <w:hideMark/>
          </w:tcPr>
          <w:p w14:paraId="59402214" w14:textId="77777777" w:rsidR="00D55185" w:rsidRPr="00D55185" w:rsidRDefault="00D55185" w:rsidP="00D55185">
            <w:pPr>
              <w:spacing w:after="0" w:line="240" w:lineRule="auto"/>
              <w:rPr>
                <w:rFonts w:ascii="Calibri" w:eastAsia="Times New Roman" w:hAnsi="Calibri" w:cs="Calibri"/>
                <w:color w:val="000000"/>
              </w:rPr>
            </w:pPr>
          </w:p>
        </w:tc>
        <w:tc>
          <w:tcPr>
            <w:tcW w:w="948" w:type="dxa"/>
            <w:tcBorders>
              <w:top w:val="nil"/>
              <w:left w:val="nil"/>
              <w:bottom w:val="nil"/>
              <w:right w:val="nil"/>
            </w:tcBorders>
            <w:shd w:val="clear" w:color="auto" w:fill="auto"/>
            <w:noWrap/>
            <w:vAlign w:val="bottom"/>
            <w:hideMark/>
          </w:tcPr>
          <w:p w14:paraId="0C684F95"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18C1B357"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5A09CA86"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4AB602E"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7D9594F5"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6E806972"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4F5A30BA"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14" w:type="dxa"/>
            <w:tcBorders>
              <w:top w:val="nil"/>
              <w:left w:val="nil"/>
              <w:bottom w:val="nil"/>
              <w:right w:val="nil"/>
            </w:tcBorders>
            <w:shd w:val="clear" w:color="auto" w:fill="auto"/>
            <w:noWrap/>
            <w:vAlign w:val="bottom"/>
            <w:hideMark/>
          </w:tcPr>
          <w:p w14:paraId="520C2237"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36897F3C"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53E2DFD0" w14:textId="77777777" w:rsidR="00D55185" w:rsidRPr="00D55185" w:rsidRDefault="00D55185" w:rsidP="00D55185">
            <w:pPr>
              <w:spacing w:after="0" w:line="240" w:lineRule="auto"/>
              <w:rPr>
                <w:rFonts w:ascii="Times New Roman" w:eastAsia="Times New Roman" w:hAnsi="Times New Roman" w:cs="Times New Roman"/>
                <w:sz w:val="20"/>
                <w:szCs w:val="20"/>
              </w:rPr>
            </w:pPr>
          </w:p>
        </w:tc>
      </w:tr>
      <w:tr w:rsidR="00D55185" w:rsidRPr="00D55185" w14:paraId="2A6DE5A9" w14:textId="77777777" w:rsidTr="00D55185">
        <w:trPr>
          <w:trHeight w:val="300"/>
        </w:trPr>
        <w:tc>
          <w:tcPr>
            <w:tcW w:w="1211" w:type="dxa"/>
            <w:tcBorders>
              <w:top w:val="nil"/>
              <w:left w:val="nil"/>
              <w:bottom w:val="nil"/>
              <w:right w:val="nil"/>
            </w:tcBorders>
            <w:shd w:val="clear" w:color="auto" w:fill="auto"/>
            <w:noWrap/>
            <w:vAlign w:val="bottom"/>
            <w:hideMark/>
          </w:tcPr>
          <w:p w14:paraId="3E3A98F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423" w:type="dxa"/>
            <w:tcBorders>
              <w:top w:val="nil"/>
              <w:left w:val="nil"/>
              <w:bottom w:val="nil"/>
              <w:right w:val="nil"/>
            </w:tcBorders>
            <w:shd w:val="clear" w:color="auto" w:fill="auto"/>
            <w:noWrap/>
            <w:vAlign w:val="bottom"/>
            <w:hideMark/>
          </w:tcPr>
          <w:p w14:paraId="690C5031"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vAlign w:val="bottom"/>
            <w:hideMark/>
          </w:tcPr>
          <w:p w14:paraId="186D54AD"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336" w:type="dxa"/>
            <w:tcBorders>
              <w:top w:val="nil"/>
              <w:left w:val="nil"/>
              <w:bottom w:val="nil"/>
              <w:right w:val="nil"/>
            </w:tcBorders>
            <w:shd w:val="clear" w:color="auto" w:fill="auto"/>
            <w:noWrap/>
            <w:vAlign w:val="bottom"/>
            <w:hideMark/>
          </w:tcPr>
          <w:p w14:paraId="35562167"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bottom"/>
            <w:hideMark/>
          </w:tcPr>
          <w:p w14:paraId="444C3ADE"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3B7B374E"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01059151"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DA48C11"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3C9E587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21B5C9CB"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560B396D"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14" w:type="dxa"/>
            <w:tcBorders>
              <w:top w:val="nil"/>
              <w:left w:val="nil"/>
              <w:bottom w:val="nil"/>
              <w:right w:val="nil"/>
            </w:tcBorders>
            <w:shd w:val="clear" w:color="auto" w:fill="auto"/>
            <w:noWrap/>
            <w:vAlign w:val="bottom"/>
            <w:hideMark/>
          </w:tcPr>
          <w:p w14:paraId="07A6EBC9"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29B021B0"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65092218" w14:textId="77777777" w:rsidR="00D55185" w:rsidRPr="00D55185" w:rsidRDefault="00D55185" w:rsidP="00D55185">
            <w:pPr>
              <w:spacing w:after="0" w:line="240" w:lineRule="auto"/>
              <w:rPr>
                <w:rFonts w:ascii="Times New Roman" w:eastAsia="Times New Roman" w:hAnsi="Times New Roman" w:cs="Times New Roman"/>
                <w:sz w:val="20"/>
                <w:szCs w:val="20"/>
              </w:rPr>
            </w:pPr>
          </w:p>
        </w:tc>
      </w:tr>
      <w:tr w:rsidR="00D55185" w:rsidRPr="00D55185" w14:paraId="2261AF95" w14:textId="77777777" w:rsidTr="00D55185">
        <w:trPr>
          <w:trHeight w:val="675"/>
        </w:trPr>
        <w:tc>
          <w:tcPr>
            <w:tcW w:w="1634"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10504C"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Department</w:t>
            </w:r>
          </w:p>
        </w:tc>
        <w:tc>
          <w:tcPr>
            <w:tcW w:w="1934" w:type="dxa"/>
            <w:gridSpan w:val="3"/>
            <w:tcBorders>
              <w:top w:val="single" w:sz="4" w:space="0" w:color="auto"/>
              <w:left w:val="nil"/>
              <w:bottom w:val="single" w:sz="4" w:space="0" w:color="auto"/>
              <w:right w:val="single" w:sz="4" w:space="0" w:color="auto"/>
            </w:tcBorders>
            <w:shd w:val="clear" w:color="000000" w:fill="D9D9D9"/>
            <w:noWrap/>
            <w:vAlign w:val="center"/>
            <w:hideMark/>
          </w:tcPr>
          <w:p w14:paraId="6DE54D85"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Description / Comments</w:t>
            </w:r>
          </w:p>
        </w:tc>
        <w:tc>
          <w:tcPr>
            <w:tcW w:w="1108" w:type="dxa"/>
            <w:gridSpan w:val="2"/>
            <w:tcBorders>
              <w:top w:val="single" w:sz="4" w:space="0" w:color="auto"/>
              <w:left w:val="nil"/>
              <w:bottom w:val="single" w:sz="4" w:space="0" w:color="auto"/>
              <w:right w:val="single" w:sz="4" w:space="0" w:color="auto"/>
            </w:tcBorders>
            <w:shd w:val="clear" w:color="000000" w:fill="D9D9D9"/>
            <w:vAlign w:val="center"/>
            <w:hideMark/>
          </w:tcPr>
          <w:p w14:paraId="10DBE653"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Req Location</w:t>
            </w:r>
          </w:p>
        </w:tc>
        <w:tc>
          <w:tcPr>
            <w:tcW w:w="1108"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5F1FAD21" w14:textId="77777777" w:rsidR="00D55185" w:rsidRPr="00D55185" w:rsidRDefault="00D55185" w:rsidP="00D55185">
            <w:pPr>
              <w:spacing w:after="0" w:line="240" w:lineRule="auto"/>
              <w:jc w:val="center"/>
              <w:rPr>
                <w:rFonts w:ascii="Calibri" w:eastAsia="Times New Roman" w:hAnsi="Calibri" w:cs="Calibri"/>
                <w:b/>
                <w:bCs/>
                <w:color w:val="000000"/>
              </w:rPr>
            </w:pPr>
            <w:proofErr w:type="gramStart"/>
            <w:r w:rsidRPr="00D55185">
              <w:rPr>
                <w:rFonts w:ascii="Calibri" w:eastAsia="Times New Roman" w:hAnsi="Calibri" w:cs="Calibri"/>
                <w:b/>
                <w:bCs/>
                <w:color w:val="000000"/>
              </w:rPr>
              <w:t>Required  By</w:t>
            </w:r>
            <w:proofErr w:type="gramEnd"/>
          </w:p>
        </w:tc>
        <w:tc>
          <w:tcPr>
            <w:tcW w:w="1326" w:type="dxa"/>
            <w:gridSpan w:val="3"/>
            <w:tcBorders>
              <w:top w:val="single" w:sz="4" w:space="0" w:color="auto"/>
              <w:left w:val="nil"/>
              <w:bottom w:val="single" w:sz="4" w:space="0" w:color="auto"/>
              <w:right w:val="single" w:sz="4" w:space="0" w:color="auto"/>
            </w:tcBorders>
            <w:shd w:val="clear" w:color="000000" w:fill="D9D9D9"/>
            <w:noWrap/>
            <w:vAlign w:val="center"/>
            <w:hideMark/>
          </w:tcPr>
          <w:p w14:paraId="5D41C6EB"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Approved By</w:t>
            </w:r>
          </w:p>
        </w:tc>
        <w:tc>
          <w:tcPr>
            <w:tcW w:w="2250" w:type="dxa"/>
            <w:gridSpan w:val="3"/>
            <w:tcBorders>
              <w:top w:val="single" w:sz="4" w:space="0" w:color="auto"/>
              <w:left w:val="nil"/>
              <w:bottom w:val="single" w:sz="4" w:space="0" w:color="auto"/>
              <w:right w:val="single" w:sz="4" w:space="0" w:color="auto"/>
            </w:tcBorders>
            <w:shd w:val="clear" w:color="000000" w:fill="D9D9D9"/>
            <w:noWrap/>
            <w:vAlign w:val="center"/>
            <w:hideMark/>
          </w:tcPr>
          <w:p w14:paraId="3F790FD8"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Approval Status</w:t>
            </w:r>
          </w:p>
        </w:tc>
      </w:tr>
      <w:tr w:rsidR="00D55185" w:rsidRPr="00D55185" w14:paraId="54D0FC5F" w14:textId="77777777" w:rsidTr="00D55185">
        <w:trPr>
          <w:trHeight w:val="143"/>
        </w:trPr>
        <w:tc>
          <w:tcPr>
            <w:tcW w:w="16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99A001"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1934" w:type="dxa"/>
            <w:gridSpan w:val="3"/>
            <w:tcBorders>
              <w:top w:val="single" w:sz="4" w:space="0" w:color="auto"/>
              <w:left w:val="nil"/>
              <w:bottom w:val="single" w:sz="4" w:space="0" w:color="auto"/>
              <w:right w:val="single" w:sz="4" w:space="0" w:color="auto"/>
            </w:tcBorders>
            <w:shd w:val="clear" w:color="auto" w:fill="auto"/>
            <w:noWrap/>
            <w:vAlign w:val="bottom"/>
            <w:hideMark/>
          </w:tcPr>
          <w:p w14:paraId="589BF4AB"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720627B3"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712DE739"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1326" w:type="dxa"/>
            <w:gridSpan w:val="3"/>
            <w:tcBorders>
              <w:top w:val="single" w:sz="4" w:space="0" w:color="auto"/>
              <w:left w:val="nil"/>
              <w:bottom w:val="single" w:sz="4" w:space="0" w:color="auto"/>
              <w:right w:val="single" w:sz="4" w:space="0" w:color="auto"/>
            </w:tcBorders>
            <w:shd w:val="clear" w:color="auto" w:fill="auto"/>
            <w:noWrap/>
            <w:vAlign w:val="bottom"/>
            <w:hideMark/>
          </w:tcPr>
          <w:p w14:paraId="090C76D0"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225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36BBD7"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r>
      <w:tr w:rsidR="00D55185" w:rsidRPr="00D55185" w14:paraId="5A2E9D4E" w14:textId="77777777" w:rsidTr="00D55185">
        <w:trPr>
          <w:trHeight w:val="300"/>
        </w:trPr>
        <w:tc>
          <w:tcPr>
            <w:tcW w:w="1211" w:type="dxa"/>
            <w:tcBorders>
              <w:top w:val="nil"/>
              <w:left w:val="nil"/>
              <w:bottom w:val="nil"/>
              <w:right w:val="nil"/>
            </w:tcBorders>
            <w:shd w:val="clear" w:color="auto" w:fill="auto"/>
            <w:noWrap/>
            <w:vAlign w:val="bottom"/>
            <w:hideMark/>
          </w:tcPr>
          <w:p w14:paraId="706EBD79" w14:textId="77777777" w:rsidR="00D55185" w:rsidRPr="00D55185" w:rsidRDefault="00D55185" w:rsidP="00D55185">
            <w:pPr>
              <w:spacing w:after="0" w:line="240" w:lineRule="auto"/>
              <w:jc w:val="center"/>
              <w:rPr>
                <w:rFonts w:ascii="Calibri" w:eastAsia="Times New Roman" w:hAnsi="Calibri" w:cs="Calibri"/>
                <w:color w:val="000000"/>
              </w:rPr>
            </w:pPr>
          </w:p>
        </w:tc>
        <w:tc>
          <w:tcPr>
            <w:tcW w:w="423" w:type="dxa"/>
            <w:tcBorders>
              <w:top w:val="nil"/>
              <w:left w:val="nil"/>
              <w:bottom w:val="nil"/>
              <w:right w:val="nil"/>
            </w:tcBorders>
            <w:shd w:val="clear" w:color="auto" w:fill="auto"/>
            <w:noWrap/>
            <w:vAlign w:val="bottom"/>
            <w:hideMark/>
          </w:tcPr>
          <w:p w14:paraId="6367B98D"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vAlign w:val="bottom"/>
            <w:hideMark/>
          </w:tcPr>
          <w:p w14:paraId="1D4633F6"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336" w:type="dxa"/>
            <w:tcBorders>
              <w:top w:val="nil"/>
              <w:left w:val="nil"/>
              <w:bottom w:val="nil"/>
              <w:right w:val="nil"/>
            </w:tcBorders>
            <w:shd w:val="clear" w:color="auto" w:fill="auto"/>
            <w:noWrap/>
            <w:vAlign w:val="bottom"/>
            <w:hideMark/>
          </w:tcPr>
          <w:p w14:paraId="294420C3"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bottom"/>
            <w:hideMark/>
          </w:tcPr>
          <w:p w14:paraId="35A99BC0"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46C8F675"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26A3BAF3"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7247CAF3"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741C1D7"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40B62ECB"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20" w:type="dxa"/>
            <w:gridSpan w:val="2"/>
            <w:tcBorders>
              <w:top w:val="nil"/>
              <w:left w:val="nil"/>
              <w:bottom w:val="nil"/>
              <w:right w:val="nil"/>
            </w:tcBorders>
            <w:shd w:val="clear" w:color="auto" w:fill="auto"/>
            <w:noWrap/>
            <w:vAlign w:val="bottom"/>
            <w:hideMark/>
          </w:tcPr>
          <w:p w14:paraId="282E0BD9"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14" w:type="dxa"/>
            <w:tcBorders>
              <w:top w:val="nil"/>
              <w:left w:val="nil"/>
              <w:bottom w:val="nil"/>
              <w:right w:val="nil"/>
            </w:tcBorders>
            <w:shd w:val="clear" w:color="auto" w:fill="auto"/>
            <w:noWrap/>
            <w:vAlign w:val="bottom"/>
            <w:hideMark/>
          </w:tcPr>
          <w:p w14:paraId="09893F1B"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714695EB"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3BF25188" w14:textId="77777777" w:rsidR="00D55185" w:rsidRPr="00D55185" w:rsidRDefault="00D55185" w:rsidP="00D55185">
            <w:pPr>
              <w:spacing w:after="0" w:line="240" w:lineRule="auto"/>
              <w:rPr>
                <w:rFonts w:ascii="Times New Roman" w:eastAsia="Times New Roman" w:hAnsi="Times New Roman" w:cs="Times New Roman"/>
                <w:sz w:val="20"/>
                <w:szCs w:val="20"/>
              </w:rPr>
            </w:pPr>
          </w:p>
        </w:tc>
      </w:tr>
      <w:tr w:rsidR="00D55185" w:rsidRPr="00D55185" w14:paraId="2CC2D717" w14:textId="77777777" w:rsidTr="00D55185">
        <w:trPr>
          <w:trHeight w:val="210"/>
        </w:trPr>
        <w:tc>
          <w:tcPr>
            <w:tcW w:w="1211" w:type="dxa"/>
            <w:tcBorders>
              <w:top w:val="single" w:sz="4" w:space="0" w:color="auto"/>
              <w:left w:val="single" w:sz="4" w:space="0" w:color="auto"/>
              <w:bottom w:val="nil"/>
              <w:right w:val="single" w:sz="4" w:space="0" w:color="auto"/>
            </w:tcBorders>
            <w:shd w:val="clear" w:color="000000" w:fill="D9D9D9"/>
            <w:vAlign w:val="center"/>
            <w:hideMark/>
          </w:tcPr>
          <w:p w14:paraId="49559D71"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 </w:t>
            </w:r>
          </w:p>
        </w:tc>
        <w:tc>
          <w:tcPr>
            <w:tcW w:w="1073" w:type="dxa"/>
            <w:gridSpan w:val="2"/>
            <w:tcBorders>
              <w:top w:val="single" w:sz="4" w:space="0" w:color="auto"/>
              <w:left w:val="nil"/>
              <w:bottom w:val="nil"/>
              <w:right w:val="nil"/>
            </w:tcBorders>
            <w:shd w:val="clear" w:color="000000" w:fill="D9D9D9"/>
            <w:vAlign w:val="center"/>
            <w:hideMark/>
          </w:tcPr>
          <w:p w14:paraId="7485C54D"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 </w:t>
            </w:r>
          </w:p>
        </w:tc>
        <w:tc>
          <w:tcPr>
            <w:tcW w:w="2392" w:type="dxa"/>
            <w:gridSpan w:val="4"/>
            <w:tcBorders>
              <w:top w:val="single" w:sz="4" w:space="0" w:color="auto"/>
              <w:left w:val="single" w:sz="4" w:space="0" w:color="auto"/>
              <w:bottom w:val="nil"/>
              <w:right w:val="single" w:sz="4" w:space="0" w:color="000000"/>
            </w:tcBorders>
            <w:shd w:val="clear" w:color="000000" w:fill="D9D9D9"/>
            <w:vAlign w:val="center"/>
            <w:hideMark/>
          </w:tcPr>
          <w:p w14:paraId="4AEEFF3A"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 </w:t>
            </w:r>
          </w:p>
        </w:tc>
        <w:tc>
          <w:tcPr>
            <w:tcW w:w="1108" w:type="dxa"/>
            <w:gridSpan w:val="2"/>
            <w:tcBorders>
              <w:top w:val="single" w:sz="4" w:space="0" w:color="auto"/>
              <w:left w:val="nil"/>
              <w:bottom w:val="nil"/>
              <w:right w:val="single" w:sz="4" w:space="0" w:color="000000"/>
            </w:tcBorders>
            <w:shd w:val="clear" w:color="000000" w:fill="D9D9D9"/>
            <w:vAlign w:val="center"/>
            <w:hideMark/>
          </w:tcPr>
          <w:p w14:paraId="4DC22F68"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Additional</w:t>
            </w:r>
          </w:p>
        </w:tc>
        <w:tc>
          <w:tcPr>
            <w:tcW w:w="606" w:type="dxa"/>
            <w:tcBorders>
              <w:top w:val="single" w:sz="4" w:space="0" w:color="auto"/>
              <w:left w:val="nil"/>
              <w:bottom w:val="nil"/>
              <w:right w:val="single" w:sz="4" w:space="0" w:color="auto"/>
            </w:tcBorders>
            <w:shd w:val="clear" w:color="000000" w:fill="D9D9D9"/>
            <w:vAlign w:val="center"/>
            <w:hideMark/>
          </w:tcPr>
          <w:p w14:paraId="2DA192BB"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 </w:t>
            </w:r>
          </w:p>
        </w:tc>
        <w:tc>
          <w:tcPr>
            <w:tcW w:w="720" w:type="dxa"/>
            <w:gridSpan w:val="2"/>
            <w:tcBorders>
              <w:top w:val="single" w:sz="4" w:space="0" w:color="auto"/>
              <w:left w:val="nil"/>
              <w:bottom w:val="nil"/>
              <w:right w:val="single" w:sz="4" w:space="0" w:color="auto"/>
            </w:tcBorders>
            <w:shd w:val="clear" w:color="000000" w:fill="D9D9D9"/>
            <w:vAlign w:val="center"/>
            <w:hideMark/>
          </w:tcPr>
          <w:p w14:paraId="2A86E3A1"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 </w:t>
            </w:r>
          </w:p>
        </w:tc>
        <w:tc>
          <w:tcPr>
            <w:tcW w:w="614" w:type="dxa"/>
            <w:tcBorders>
              <w:top w:val="single" w:sz="4" w:space="0" w:color="auto"/>
              <w:left w:val="nil"/>
              <w:bottom w:val="nil"/>
              <w:right w:val="single" w:sz="4" w:space="0" w:color="auto"/>
            </w:tcBorders>
            <w:shd w:val="clear" w:color="000000" w:fill="D9D9D9"/>
            <w:vAlign w:val="center"/>
            <w:hideMark/>
          </w:tcPr>
          <w:p w14:paraId="13D76D36"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 </w:t>
            </w:r>
          </w:p>
        </w:tc>
        <w:tc>
          <w:tcPr>
            <w:tcW w:w="872" w:type="dxa"/>
            <w:tcBorders>
              <w:top w:val="single" w:sz="4" w:space="0" w:color="auto"/>
              <w:left w:val="nil"/>
              <w:bottom w:val="nil"/>
              <w:right w:val="single" w:sz="4" w:space="0" w:color="auto"/>
            </w:tcBorders>
            <w:shd w:val="clear" w:color="000000" w:fill="D9D9D9"/>
            <w:vAlign w:val="center"/>
            <w:hideMark/>
          </w:tcPr>
          <w:p w14:paraId="4A855C4D"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 </w:t>
            </w:r>
          </w:p>
        </w:tc>
        <w:tc>
          <w:tcPr>
            <w:tcW w:w="764" w:type="dxa"/>
            <w:tcBorders>
              <w:top w:val="single" w:sz="4" w:space="0" w:color="auto"/>
              <w:left w:val="nil"/>
              <w:bottom w:val="nil"/>
              <w:right w:val="single" w:sz="4" w:space="0" w:color="auto"/>
            </w:tcBorders>
            <w:shd w:val="clear" w:color="000000" w:fill="D9D9D9"/>
            <w:vAlign w:val="center"/>
            <w:hideMark/>
          </w:tcPr>
          <w:p w14:paraId="7932CBD6"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 </w:t>
            </w:r>
          </w:p>
        </w:tc>
      </w:tr>
      <w:tr w:rsidR="00D55185" w:rsidRPr="00D55185" w14:paraId="58D9342F" w14:textId="77777777" w:rsidTr="00D55185">
        <w:trPr>
          <w:trHeight w:val="600"/>
        </w:trPr>
        <w:tc>
          <w:tcPr>
            <w:tcW w:w="1211" w:type="dxa"/>
            <w:tcBorders>
              <w:top w:val="nil"/>
              <w:left w:val="single" w:sz="4" w:space="0" w:color="auto"/>
              <w:bottom w:val="single" w:sz="4" w:space="0" w:color="auto"/>
              <w:right w:val="single" w:sz="4" w:space="0" w:color="auto"/>
            </w:tcBorders>
            <w:shd w:val="clear" w:color="000000" w:fill="D9D9D9"/>
            <w:vAlign w:val="center"/>
            <w:hideMark/>
          </w:tcPr>
          <w:p w14:paraId="49C25B0E"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Sr. No</w:t>
            </w:r>
          </w:p>
        </w:tc>
        <w:tc>
          <w:tcPr>
            <w:tcW w:w="1073" w:type="dxa"/>
            <w:gridSpan w:val="2"/>
            <w:tcBorders>
              <w:top w:val="nil"/>
              <w:left w:val="nil"/>
              <w:bottom w:val="single" w:sz="4" w:space="0" w:color="auto"/>
              <w:right w:val="nil"/>
            </w:tcBorders>
            <w:shd w:val="clear" w:color="000000" w:fill="D9D9D9"/>
            <w:vAlign w:val="center"/>
            <w:hideMark/>
          </w:tcPr>
          <w:p w14:paraId="402C0FC9"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Item Code</w:t>
            </w:r>
          </w:p>
        </w:tc>
        <w:tc>
          <w:tcPr>
            <w:tcW w:w="2392" w:type="dxa"/>
            <w:gridSpan w:val="4"/>
            <w:tcBorders>
              <w:top w:val="nil"/>
              <w:left w:val="single" w:sz="4" w:space="0" w:color="auto"/>
              <w:bottom w:val="single" w:sz="4" w:space="0" w:color="auto"/>
              <w:right w:val="single" w:sz="4" w:space="0" w:color="000000"/>
            </w:tcBorders>
            <w:shd w:val="clear" w:color="000000" w:fill="D9D9D9"/>
            <w:vAlign w:val="center"/>
            <w:hideMark/>
          </w:tcPr>
          <w:p w14:paraId="75667AD7"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Description</w:t>
            </w:r>
          </w:p>
        </w:tc>
        <w:tc>
          <w:tcPr>
            <w:tcW w:w="1108" w:type="dxa"/>
            <w:gridSpan w:val="2"/>
            <w:tcBorders>
              <w:top w:val="nil"/>
              <w:left w:val="nil"/>
              <w:bottom w:val="single" w:sz="4" w:space="0" w:color="auto"/>
              <w:right w:val="single" w:sz="4" w:space="0" w:color="000000"/>
            </w:tcBorders>
            <w:shd w:val="clear" w:color="000000" w:fill="D9D9D9"/>
            <w:vAlign w:val="center"/>
            <w:hideMark/>
          </w:tcPr>
          <w:p w14:paraId="77838EBA"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Comments</w:t>
            </w:r>
          </w:p>
        </w:tc>
        <w:tc>
          <w:tcPr>
            <w:tcW w:w="606" w:type="dxa"/>
            <w:tcBorders>
              <w:top w:val="nil"/>
              <w:left w:val="nil"/>
              <w:bottom w:val="single" w:sz="4" w:space="0" w:color="auto"/>
              <w:right w:val="single" w:sz="4" w:space="0" w:color="auto"/>
            </w:tcBorders>
            <w:shd w:val="clear" w:color="000000" w:fill="D9D9D9"/>
            <w:vAlign w:val="center"/>
            <w:hideMark/>
          </w:tcPr>
          <w:p w14:paraId="0D0762E5"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Qty</w:t>
            </w:r>
          </w:p>
        </w:tc>
        <w:tc>
          <w:tcPr>
            <w:tcW w:w="720" w:type="dxa"/>
            <w:gridSpan w:val="2"/>
            <w:tcBorders>
              <w:top w:val="nil"/>
              <w:left w:val="nil"/>
              <w:bottom w:val="single" w:sz="4" w:space="0" w:color="auto"/>
              <w:right w:val="single" w:sz="4" w:space="0" w:color="auto"/>
            </w:tcBorders>
            <w:shd w:val="clear" w:color="000000" w:fill="D9D9D9"/>
            <w:vAlign w:val="center"/>
            <w:hideMark/>
          </w:tcPr>
          <w:p w14:paraId="6F699F44"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U</w:t>
            </w:r>
            <w:r>
              <w:rPr>
                <w:rFonts w:ascii="Calibri" w:eastAsia="Times New Roman" w:hAnsi="Calibri" w:cs="Calibri"/>
                <w:b/>
                <w:bCs/>
                <w:color w:val="000000"/>
              </w:rPr>
              <w:t>OM</w:t>
            </w:r>
          </w:p>
        </w:tc>
        <w:tc>
          <w:tcPr>
            <w:tcW w:w="614" w:type="dxa"/>
            <w:tcBorders>
              <w:top w:val="nil"/>
              <w:left w:val="nil"/>
              <w:bottom w:val="single" w:sz="4" w:space="0" w:color="auto"/>
              <w:right w:val="single" w:sz="4" w:space="0" w:color="auto"/>
            </w:tcBorders>
            <w:shd w:val="clear" w:color="000000" w:fill="D9D9D9"/>
            <w:vAlign w:val="center"/>
            <w:hideMark/>
          </w:tcPr>
          <w:p w14:paraId="420FD6C2"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Unit Cost</w:t>
            </w:r>
          </w:p>
        </w:tc>
        <w:tc>
          <w:tcPr>
            <w:tcW w:w="872" w:type="dxa"/>
            <w:tcBorders>
              <w:top w:val="nil"/>
              <w:left w:val="nil"/>
              <w:bottom w:val="single" w:sz="4" w:space="0" w:color="auto"/>
              <w:right w:val="single" w:sz="4" w:space="0" w:color="auto"/>
            </w:tcBorders>
            <w:shd w:val="clear" w:color="000000" w:fill="D9D9D9"/>
            <w:vAlign w:val="center"/>
            <w:hideMark/>
          </w:tcPr>
          <w:p w14:paraId="74AEAF68"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Total Cost</w:t>
            </w:r>
          </w:p>
        </w:tc>
        <w:tc>
          <w:tcPr>
            <w:tcW w:w="764" w:type="dxa"/>
            <w:tcBorders>
              <w:top w:val="nil"/>
              <w:left w:val="nil"/>
              <w:bottom w:val="single" w:sz="4" w:space="0" w:color="auto"/>
              <w:right w:val="single" w:sz="4" w:space="0" w:color="auto"/>
            </w:tcBorders>
            <w:shd w:val="clear" w:color="000000" w:fill="D9D9D9"/>
            <w:vAlign w:val="center"/>
            <w:hideMark/>
          </w:tcPr>
          <w:p w14:paraId="6C8C2E4D"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In Stock</w:t>
            </w:r>
          </w:p>
        </w:tc>
      </w:tr>
      <w:tr w:rsidR="00D55185" w:rsidRPr="00D55185" w14:paraId="64048A3B" w14:textId="77777777" w:rsidTr="00D55185">
        <w:trPr>
          <w:trHeight w:val="499"/>
        </w:trPr>
        <w:tc>
          <w:tcPr>
            <w:tcW w:w="1211" w:type="dxa"/>
            <w:tcBorders>
              <w:top w:val="nil"/>
              <w:left w:val="single" w:sz="4" w:space="0" w:color="auto"/>
              <w:bottom w:val="single" w:sz="4" w:space="0" w:color="auto"/>
              <w:right w:val="single" w:sz="4" w:space="0" w:color="auto"/>
            </w:tcBorders>
            <w:shd w:val="clear" w:color="auto" w:fill="auto"/>
            <w:noWrap/>
            <w:vAlign w:val="bottom"/>
            <w:hideMark/>
          </w:tcPr>
          <w:p w14:paraId="1FB3E4CA" w14:textId="77777777" w:rsidR="00D55185" w:rsidRPr="00D55185" w:rsidRDefault="00D55185" w:rsidP="00D55185">
            <w:pPr>
              <w:spacing w:after="0" w:line="240" w:lineRule="auto"/>
              <w:jc w:val="right"/>
              <w:rPr>
                <w:rFonts w:ascii="Calibri" w:eastAsia="Times New Roman" w:hAnsi="Calibri" w:cs="Calibri"/>
                <w:color w:val="000000"/>
              </w:rPr>
            </w:pPr>
            <w:r w:rsidRPr="00D55185">
              <w:rPr>
                <w:rFonts w:ascii="Calibri" w:eastAsia="Times New Roman" w:hAnsi="Calibri" w:cs="Calibri"/>
                <w:color w:val="000000"/>
              </w:rPr>
              <w:t>1</w:t>
            </w:r>
          </w:p>
        </w:tc>
        <w:tc>
          <w:tcPr>
            <w:tcW w:w="107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35CDA92"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2392"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2C39EDEE"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45698399"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606" w:type="dxa"/>
            <w:tcBorders>
              <w:top w:val="nil"/>
              <w:left w:val="nil"/>
              <w:bottom w:val="single" w:sz="4" w:space="0" w:color="auto"/>
              <w:right w:val="single" w:sz="4" w:space="0" w:color="auto"/>
            </w:tcBorders>
            <w:shd w:val="clear" w:color="auto" w:fill="auto"/>
            <w:noWrap/>
            <w:vAlign w:val="bottom"/>
            <w:hideMark/>
          </w:tcPr>
          <w:p w14:paraId="7BEA7100"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720" w:type="dxa"/>
            <w:gridSpan w:val="2"/>
            <w:tcBorders>
              <w:top w:val="nil"/>
              <w:left w:val="nil"/>
              <w:bottom w:val="single" w:sz="4" w:space="0" w:color="auto"/>
              <w:right w:val="single" w:sz="4" w:space="0" w:color="auto"/>
            </w:tcBorders>
            <w:shd w:val="clear" w:color="auto" w:fill="auto"/>
            <w:noWrap/>
            <w:vAlign w:val="bottom"/>
            <w:hideMark/>
          </w:tcPr>
          <w:p w14:paraId="6BFE06D5"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614" w:type="dxa"/>
            <w:tcBorders>
              <w:top w:val="nil"/>
              <w:left w:val="nil"/>
              <w:bottom w:val="single" w:sz="4" w:space="0" w:color="auto"/>
              <w:right w:val="single" w:sz="4" w:space="0" w:color="auto"/>
            </w:tcBorders>
            <w:shd w:val="clear" w:color="auto" w:fill="auto"/>
            <w:noWrap/>
            <w:vAlign w:val="bottom"/>
            <w:hideMark/>
          </w:tcPr>
          <w:p w14:paraId="0B5900B5"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872" w:type="dxa"/>
            <w:tcBorders>
              <w:top w:val="nil"/>
              <w:left w:val="nil"/>
              <w:bottom w:val="single" w:sz="4" w:space="0" w:color="auto"/>
              <w:right w:val="single" w:sz="4" w:space="0" w:color="auto"/>
            </w:tcBorders>
            <w:shd w:val="clear" w:color="auto" w:fill="auto"/>
            <w:noWrap/>
            <w:vAlign w:val="bottom"/>
            <w:hideMark/>
          </w:tcPr>
          <w:p w14:paraId="707CE5CF"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xml:space="preserve">                -   </w:t>
            </w:r>
          </w:p>
        </w:tc>
        <w:tc>
          <w:tcPr>
            <w:tcW w:w="764" w:type="dxa"/>
            <w:tcBorders>
              <w:top w:val="nil"/>
              <w:left w:val="nil"/>
              <w:bottom w:val="single" w:sz="4" w:space="0" w:color="auto"/>
              <w:right w:val="single" w:sz="4" w:space="0" w:color="auto"/>
            </w:tcBorders>
            <w:shd w:val="clear" w:color="auto" w:fill="auto"/>
            <w:noWrap/>
            <w:vAlign w:val="bottom"/>
            <w:hideMark/>
          </w:tcPr>
          <w:p w14:paraId="02893009"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r>
      <w:tr w:rsidR="00D55185" w:rsidRPr="00D55185" w14:paraId="06CDF6AF" w14:textId="77777777" w:rsidTr="00D55185">
        <w:trPr>
          <w:trHeight w:val="499"/>
        </w:trPr>
        <w:tc>
          <w:tcPr>
            <w:tcW w:w="1211" w:type="dxa"/>
            <w:tcBorders>
              <w:top w:val="nil"/>
              <w:left w:val="single" w:sz="4" w:space="0" w:color="auto"/>
              <w:bottom w:val="single" w:sz="4" w:space="0" w:color="auto"/>
              <w:right w:val="single" w:sz="4" w:space="0" w:color="auto"/>
            </w:tcBorders>
            <w:shd w:val="clear" w:color="auto" w:fill="auto"/>
            <w:noWrap/>
            <w:vAlign w:val="bottom"/>
            <w:hideMark/>
          </w:tcPr>
          <w:p w14:paraId="1D37E5C9" w14:textId="77777777" w:rsidR="00D55185" w:rsidRPr="00D55185" w:rsidRDefault="00D55185" w:rsidP="00D55185">
            <w:pPr>
              <w:spacing w:after="0" w:line="240" w:lineRule="auto"/>
              <w:jc w:val="right"/>
              <w:rPr>
                <w:rFonts w:ascii="Calibri" w:eastAsia="Times New Roman" w:hAnsi="Calibri" w:cs="Calibri"/>
                <w:color w:val="000000"/>
              </w:rPr>
            </w:pPr>
            <w:r w:rsidRPr="00D55185">
              <w:rPr>
                <w:rFonts w:ascii="Calibri" w:eastAsia="Times New Roman" w:hAnsi="Calibri" w:cs="Calibri"/>
                <w:color w:val="000000"/>
              </w:rPr>
              <w:t>2</w:t>
            </w:r>
          </w:p>
        </w:tc>
        <w:tc>
          <w:tcPr>
            <w:tcW w:w="107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4770D2A"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2392"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6640C020"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5D176A7C"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606" w:type="dxa"/>
            <w:tcBorders>
              <w:top w:val="nil"/>
              <w:left w:val="nil"/>
              <w:bottom w:val="single" w:sz="4" w:space="0" w:color="auto"/>
              <w:right w:val="single" w:sz="4" w:space="0" w:color="auto"/>
            </w:tcBorders>
            <w:shd w:val="clear" w:color="auto" w:fill="auto"/>
            <w:noWrap/>
            <w:vAlign w:val="bottom"/>
            <w:hideMark/>
          </w:tcPr>
          <w:p w14:paraId="665CEF3C"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720" w:type="dxa"/>
            <w:gridSpan w:val="2"/>
            <w:tcBorders>
              <w:top w:val="nil"/>
              <w:left w:val="nil"/>
              <w:bottom w:val="single" w:sz="4" w:space="0" w:color="auto"/>
              <w:right w:val="single" w:sz="4" w:space="0" w:color="auto"/>
            </w:tcBorders>
            <w:shd w:val="clear" w:color="auto" w:fill="auto"/>
            <w:noWrap/>
            <w:vAlign w:val="bottom"/>
            <w:hideMark/>
          </w:tcPr>
          <w:p w14:paraId="1652C8FC"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614" w:type="dxa"/>
            <w:tcBorders>
              <w:top w:val="nil"/>
              <w:left w:val="nil"/>
              <w:bottom w:val="single" w:sz="4" w:space="0" w:color="auto"/>
              <w:right w:val="single" w:sz="4" w:space="0" w:color="auto"/>
            </w:tcBorders>
            <w:shd w:val="clear" w:color="auto" w:fill="auto"/>
            <w:noWrap/>
            <w:vAlign w:val="bottom"/>
            <w:hideMark/>
          </w:tcPr>
          <w:p w14:paraId="00F52C84"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872" w:type="dxa"/>
            <w:tcBorders>
              <w:top w:val="nil"/>
              <w:left w:val="nil"/>
              <w:bottom w:val="single" w:sz="4" w:space="0" w:color="auto"/>
              <w:right w:val="single" w:sz="4" w:space="0" w:color="auto"/>
            </w:tcBorders>
            <w:shd w:val="clear" w:color="auto" w:fill="auto"/>
            <w:noWrap/>
            <w:vAlign w:val="bottom"/>
            <w:hideMark/>
          </w:tcPr>
          <w:p w14:paraId="58B96392"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xml:space="preserve">                -   </w:t>
            </w:r>
          </w:p>
        </w:tc>
        <w:tc>
          <w:tcPr>
            <w:tcW w:w="764" w:type="dxa"/>
            <w:tcBorders>
              <w:top w:val="nil"/>
              <w:left w:val="nil"/>
              <w:bottom w:val="single" w:sz="4" w:space="0" w:color="auto"/>
              <w:right w:val="single" w:sz="4" w:space="0" w:color="auto"/>
            </w:tcBorders>
            <w:shd w:val="clear" w:color="auto" w:fill="auto"/>
            <w:noWrap/>
            <w:vAlign w:val="bottom"/>
            <w:hideMark/>
          </w:tcPr>
          <w:p w14:paraId="5B2DCAE7"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r>
      <w:tr w:rsidR="00D55185" w:rsidRPr="00D55185" w14:paraId="2160F5C8" w14:textId="77777777" w:rsidTr="00D55185">
        <w:trPr>
          <w:trHeight w:val="499"/>
        </w:trPr>
        <w:tc>
          <w:tcPr>
            <w:tcW w:w="1211" w:type="dxa"/>
            <w:tcBorders>
              <w:top w:val="nil"/>
              <w:left w:val="single" w:sz="4" w:space="0" w:color="auto"/>
              <w:bottom w:val="single" w:sz="4" w:space="0" w:color="auto"/>
              <w:right w:val="single" w:sz="4" w:space="0" w:color="auto"/>
            </w:tcBorders>
            <w:shd w:val="clear" w:color="auto" w:fill="auto"/>
            <w:noWrap/>
            <w:vAlign w:val="bottom"/>
            <w:hideMark/>
          </w:tcPr>
          <w:p w14:paraId="267D473B" w14:textId="77777777" w:rsidR="00D55185" w:rsidRPr="00D55185" w:rsidRDefault="00D55185" w:rsidP="00D55185">
            <w:pPr>
              <w:spacing w:after="0" w:line="240" w:lineRule="auto"/>
              <w:jc w:val="right"/>
              <w:rPr>
                <w:rFonts w:ascii="Calibri" w:eastAsia="Times New Roman" w:hAnsi="Calibri" w:cs="Calibri"/>
                <w:color w:val="000000"/>
              </w:rPr>
            </w:pPr>
            <w:r w:rsidRPr="00D55185">
              <w:rPr>
                <w:rFonts w:ascii="Calibri" w:eastAsia="Times New Roman" w:hAnsi="Calibri" w:cs="Calibri"/>
                <w:color w:val="000000"/>
              </w:rPr>
              <w:t>3</w:t>
            </w:r>
          </w:p>
        </w:tc>
        <w:tc>
          <w:tcPr>
            <w:tcW w:w="107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F2269FE"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2392"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5648FAA8"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48C4E083"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606" w:type="dxa"/>
            <w:tcBorders>
              <w:top w:val="nil"/>
              <w:left w:val="nil"/>
              <w:bottom w:val="single" w:sz="4" w:space="0" w:color="auto"/>
              <w:right w:val="single" w:sz="4" w:space="0" w:color="auto"/>
            </w:tcBorders>
            <w:shd w:val="clear" w:color="auto" w:fill="auto"/>
            <w:noWrap/>
            <w:vAlign w:val="bottom"/>
            <w:hideMark/>
          </w:tcPr>
          <w:p w14:paraId="43E5E77E"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720" w:type="dxa"/>
            <w:gridSpan w:val="2"/>
            <w:tcBorders>
              <w:top w:val="nil"/>
              <w:left w:val="nil"/>
              <w:bottom w:val="single" w:sz="4" w:space="0" w:color="auto"/>
              <w:right w:val="single" w:sz="4" w:space="0" w:color="auto"/>
            </w:tcBorders>
            <w:shd w:val="clear" w:color="auto" w:fill="auto"/>
            <w:noWrap/>
            <w:vAlign w:val="bottom"/>
            <w:hideMark/>
          </w:tcPr>
          <w:p w14:paraId="65EEA7CF"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614" w:type="dxa"/>
            <w:tcBorders>
              <w:top w:val="nil"/>
              <w:left w:val="nil"/>
              <w:bottom w:val="single" w:sz="4" w:space="0" w:color="auto"/>
              <w:right w:val="single" w:sz="4" w:space="0" w:color="auto"/>
            </w:tcBorders>
            <w:shd w:val="clear" w:color="auto" w:fill="auto"/>
            <w:noWrap/>
            <w:vAlign w:val="bottom"/>
            <w:hideMark/>
          </w:tcPr>
          <w:p w14:paraId="0FA8A4A4"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872" w:type="dxa"/>
            <w:tcBorders>
              <w:top w:val="nil"/>
              <w:left w:val="nil"/>
              <w:bottom w:val="single" w:sz="4" w:space="0" w:color="auto"/>
              <w:right w:val="single" w:sz="4" w:space="0" w:color="auto"/>
            </w:tcBorders>
            <w:shd w:val="clear" w:color="auto" w:fill="auto"/>
            <w:noWrap/>
            <w:vAlign w:val="bottom"/>
            <w:hideMark/>
          </w:tcPr>
          <w:p w14:paraId="53C0E565"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xml:space="preserve">                -   </w:t>
            </w:r>
          </w:p>
        </w:tc>
        <w:tc>
          <w:tcPr>
            <w:tcW w:w="764" w:type="dxa"/>
            <w:tcBorders>
              <w:top w:val="nil"/>
              <w:left w:val="nil"/>
              <w:bottom w:val="single" w:sz="4" w:space="0" w:color="auto"/>
              <w:right w:val="single" w:sz="4" w:space="0" w:color="auto"/>
            </w:tcBorders>
            <w:shd w:val="clear" w:color="auto" w:fill="auto"/>
            <w:noWrap/>
            <w:vAlign w:val="bottom"/>
            <w:hideMark/>
          </w:tcPr>
          <w:p w14:paraId="2A2D27EA"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r>
      <w:tr w:rsidR="00D55185" w:rsidRPr="00D55185" w14:paraId="3F1F4443" w14:textId="77777777" w:rsidTr="00D55185">
        <w:trPr>
          <w:trHeight w:val="499"/>
        </w:trPr>
        <w:tc>
          <w:tcPr>
            <w:tcW w:w="1211" w:type="dxa"/>
            <w:tcBorders>
              <w:top w:val="nil"/>
              <w:left w:val="single" w:sz="4" w:space="0" w:color="auto"/>
              <w:bottom w:val="single" w:sz="4" w:space="0" w:color="auto"/>
              <w:right w:val="single" w:sz="4" w:space="0" w:color="auto"/>
            </w:tcBorders>
            <w:shd w:val="clear" w:color="auto" w:fill="auto"/>
            <w:noWrap/>
            <w:vAlign w:val="bottom"/>
            <w:hideMark/>
          </w:tcPr>
          <w:p w14:paraId="1FC1AEDC" w14:textId="77777777" w:rsidR="00D55185" w:rsidRPr="00D55185" w:rsidRDefault="00D55185" w:rsidP="00D55185">
            <w:pPr>
              <w:spacing w:after="0" w:line="240" w:lineRule="auto"/>
              <w:jc w:val="right"/>
              <w:rPr>
                <w:rFonts w:ascii="Calibri" w:eastAsia="Times New Roman" w:hAnsi="Calibri" w:cs="Calibri"/>
                <w:color w:val="000000"/>
              </w:rPr>
            </w:pPr>
            <w:r w:rsidRPr="00D55185">
              <w:rPr>
                <w:rFonts w:ascii="Calibri" w:eastAsia="Times New Roman" w:hAnsi="Calibri" w:cs="Calibri"/>
                <w:color w:val="000000"/>
              </w:rPr>
              <w:t>4</w:t>
            </w:r>
          </w:p>
        </w:tc>
        <w:tc>
          <w:tcPr>
            <w:tcW w:w="107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45DE00C"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2392"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00691A0F"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11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5B1961ED"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606" w:type="dxa"/>
            <w:tcBorders>
              <w:top w:val="nil"/>
              <w:left w:val="nil"/>
              <w:bottom w:val="single" w:sz="4" w:space="0" w:color="auto"/>
              <w:right w:val="single" w:sz="4" w:space="0" w:color="auto"/>
            </w:tcBorders>
            <w:shd w:val="clear" w:color="auto" w:fill="auto"/>
            <w:noWrap/>
            <w:vAlign w:val="bottom"/>
            <w:hideMark/>
          </w:tcPr>
          <w:p w14:paraId="77CEAEF1"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720" w:type="dxa"/>
            <w:gridSpan w:val="2"/>
            <w:tcBorders>
              <w:top w:val="nil"/>
              <w:left w:val="nil"/>
              <w:bottom w:val="single" w:sz="4" w:space="0" w:color="auto"/>
              <w:right w:val="single" w:sz="4" w:space="0" w:color="auto"/>
            </w:tcBorders>
            <w:shd w:val="clear" w:color="auto" w:fill="auto"/>
            <w:noWrap/>
            <w:vAlign w:val="bottom"/>
            <w:hideMark/>
          </w:tcPr>
          <w:p w14:paraId="4F1A46B7"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614" w:type="dxa"/>
            <w:tcBorders>
              <w:top w:val="nil"/>
              <w:left w:val="nil"/>
              <w:bottom w:val="single" w:sz="4" w:space="0" w:color="auto"/>
              <w:right w:val="single" w:sz="4" w:space="0" w:color="auto"/>
            </w:tcBorders>
            <w:shd w:val="clear" w:color="auto" w:fill="auto"/>
            <w:noWrap/>
            <w:vAlign w:val="bottom"/>
            <w:hideMark/>
          </w:tcPr>
          <w:p w14:paraId="3E17BB5D"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872" w:type="dxa"/>
            <w:tcBorders>
              <w:top w:val="nil"/>
              <w:left w:val="nil"/>
              <w:bottom w:val="single" w:sz="4" w:space="0" w:color="auto"/>
              <w:right w:val="single" w:sz="4" w:space="0" w:color="auto"/>
            </w:tcBorders>
            <w:shd w:val="clear" w:color="auto" w:fill="auto"/>
            <w:noWrap/>
            <w:vAlign w:val="bottom"/>
            <w:hideMark/>
          </w:tcPr>
          <w:p w14:paraId="2F7BB34E"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xml:space="preserve">                -   </w:t>
            </w:r>
          </w:p>
        </w:tc>
        <w:tc>
          <w:tcPr>
            <w:tcW w:w="764" w:type="dxa"/>
            <w:tcBorders>
              <w:top w:val="nil"/>
              <w:left w:val="nil"/>
              <w:bottom w:val="single" w:sz="4" w:space="0" w:color="auto"/>
              <w:right w:val="single" w:sz="4" w:space="0" w:color="auto"/>
            </w:tcBorders>
            <w:shd w:val="clear" w:color="auto" w:fill="auto"/>
            <w:noWrap/>
            <w:vAlign w:val="bottom"/>
            <w:hideMark/>
          </w:tcPr>
          <w:p w14:paraId="379A8CFB"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r>
      <w:tr w:rsidR="00D55185" w:rsidRPr="00D55185" w14:paraId="559DF5FA" w14:textId="77777777" w:rsidTr="00D55185">
        <w:trPr>
          <w:trHeight w:val="555"/>
        </w:trPr>
        <w:tc>
          <w:tcPr>
            <w:tcW w:w="1211" w:type="dxa"/>
            <w:tcBorders>
              <w:top w:val="nil"/>
              <w:left w:val="single" w:sz="4" w:space="0" w:color="auto"/>
              <w:bottom w:val="nil"/>
              <w:right w:val="single" w:sz="4" w:space="0" w:color="auto"/>
            </w:tcBorders>
            <w:shd w:val="clear" w:color="auto" w:fill="auto"/>
            <w:noWrap/>
            <w:vAlign w:val="bottom"/>
            <w:hideMark/>
          </w:tcPr>
          <w:p w14:paraId="2D8A9855"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w:t>
            </w:r>
          </w:p>
        </w:tc>
        <w:tc>
          <w:tcPr>
            <w:tcW w:w="1073" w:type="dxa"/>
            <w:gridSpan w:val="2"/>
            <w:tcBorders>
              <w:top w:val="single" w:sz="4" w:space="0" w:color="auto"/>
              <w:left w:val="nil"/>
              <w:bottom w:val="nil"/>
              <w:right w:val="single" w:sz="4" w:space="0" w:color="auto"/>
            </w:tcBorders>
            <w:shd w:val="clear" w:color="auto" w:fill="auto"/>
            <w:vAlign w:val="bottom"/>
            <w:hideMark/>
          </w:tcPr>
          <w:p w14:paraId="3902AE20"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 </w:t>
            </w:r>
          </w:p>
        </w:tc>
        <w:tc>
          <w:tcPr>
            <w:tcW w:w="2392" w:type="dxa"/>
            <w:gridSpan w:val="4"/>
            <w:tcBorders>
              <w:top w:val="single" w:sz="4" w:space="0" w:color="auto"/>
              <w:left w:val="nil"/>
              <w:bottom w:val="nil"/>
              <w:right w:val="single" w:sz="4" w:space="0" w:color="auto"/>
            </w:tcBorders>
            <w:shd w:val="clear" w:color="auto" w:fill="auto"/>
            <w:noWrap/>
            <w:vAlign w:val="bottom"/>
            <w:hideMark/>
          </w:tcPr>
          <w:p w14:paraId="36DED2C6"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1108" w:type="dxa"/>
            <w:gridSpan w:val="2"/>
            <w:tcBorders>
              <w:top w:val="single" w:sz="4" w:space="0" w:color="auto"/>
              <w:left w:val="nil"/>
              <w:bottom w:val="nil"/>
              <w:right w:val="single" w:sz="4" w:space="0" w:color="000000"/>
            </w:tcBorders>
            <w:shd w:val="clear" w:color="auto" w:fill="auto"/>
            <w:vAlign w:val="bottom"/>
            <w:hideMark/>
          </w:tcPr>
          <w:p w14:paraId="1D48C4E8"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 </w:t>
            </w:r>
          </w:p>
        </w:tc>
        <w:tc>
          <w:tcPr>
            <w:tcW w:w="606" w:type="dxa"/>
            <w:tcBorders>
              <w:top w:val="nil"/>
              <w:left w:val="nil"/>
              <w:bottom w:val="nil"/>
              <w:right w:val="nil"/>
            </w:tcBorders>
            <w:shd w:val="clear" w:color="auto" w:fill="auto"/>
            <w:noWrap/>
            <w:vAlign w:val="bottom"/>
            <w:hideMark/>
          </w:tcPr>
          <w:p w14:paraId="0BB6BCFE"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720" w:type="dxa"/>
            <w:gridSpan w:val="2"/>
            <w:tcBorders>
              <w:top w:val="nil"/>
              <w:left w:val="single" w:sz="4" w:space="0" w:color="auto"/>
              <w:bottom w:val="nil"/>
              <w:right w:val="nil"/>
            </w:tcBorders>
            <w:shd w:val="clear" w:color="auto" w:fill="auto"/>
            <w:noWrap/>
            <w:vAlign w:val="bottom"/>
            <w:hideMark/>
          </w:tcPr>
          <w:p w14:paraId="7C7D2566"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614" w:type="dxa"/>
            <w:tcBorders>
              <w:top w:val="nil"/>
              <w:left w:val="single" w:sz="4" w:space="0" w:color="auto"/>
              <w:bottom w:val="nil"/>
              <w:right w:val="nil"/>
            </w:tcBorders>
            <w:shd w:val="clear" w:color="auto" w:fill="auto"/>
            <w:noWrap/>
            <w:vAlign w:val="bottom"/>
            <w:hideMark/>
          </w:tcPr>
          <w:p w14:paraId="6810C50B"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w:t>
            </w:r>
          </w:p>
        </w:tc>
        <w:tc>
          <w:tcPr>
            <w:tcW w:w="872" w:type="dxa"/>
            <w:tcBorders>
              <w:top w:val="nil"/>
              <w:left w:val="single" w:sz="4" w:space="0" w:color="auto"/>
              <w:bottom w:val="nil"/>
              <w:right w:val="nil"/>
            </w:tcBorders>
            <w:shd w:val="clear" w:color="auto" w:fill="auto"/>
            <w:noWrap/>
            <w:vAlign w:val="bottom"/>
            <w:hideMark/>
          </w:tcPr>
          <w:p w14:paraId="66643519" w14:textId="77777777" w:rsidR="00D55185" w:rsidRPr="00D55185" w:rsidRDefault="00D55185" w:rsidP="00D55185">
            <w:pPr>
              <w:spacing w:after="0" w:line="240" w:lineRule="auto"/>
              <w:jc w:val="center"/>
              <w:rPr>
                <w:rFonts w:ascii="Calibri" w:eastAsia="Times New Roman" w:hAnsi="Calibri" w:cs="Calibri"/>
                <w:color w:val="000000"/>
              </w:rPr>
            </w:pPr>
            <w:r w:rsidRPr="00D55185">
              <w:rPr>
                <w:rFonts w:ascii="Calibri" w:eastAsia="Times New Roman" w:hAnsi="Calibri" w:cs="Calibri"/>
                <w:color w:val="000000"/>
              </w:rPr>
              <w:t xml:space="preserve">                -   </w:t>
            </w:r>
          </w:p>
        </w:tc>
        <w:tc>
          <w:tcPr>
            <w:tcW w:w="764" w:type="dxa"/>
            <w:tcBorders>
              <w:top w:val="nil"/>
              <w:left w:val="single" w:sz="4" w:space="0" w:color="auto"/>
              <w:bottom w:val="nil"/>
              <w:right w:val="single" w:sz="4" w:space="0" w:color="auto"/>
            </w:tcBorders>
            <w:shd w:val="clear" w:color="auto" w:fill="auto"/>
            <w:noWrap/>
            <w:vAlign w:val="bottom"/>
            <w:hideMark/>
          </w:tcPr>
          <w:p w14:paraId="2D55F4D2"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xml:space="preserve">              -   </w:t>
            </w:r>
          </w:p>
        </w:tc>
      </w:tr>
      <w:tr w:rsidR="00D55185" w:rsidRPr="00D55185" w14:paraId="18A35601" w14:textId="77777777" w:rsidTr="00D55185">
        <w:trPr>
          <w:trHeight w:val="315"/>
        </w:trPr>
        <w:tc>
          <w:tcPr>
            <w:tcW w:w="9360" w:type="dxa"/>
            <w:gridSpan w:val="15"/>
            <w:tcBorders>
              <w:top w:val="single" w:sz="8" w:space="0" w:color="auto"/>
              <w:left w:val="single" w:sz="8" w:space="0" w:color="auto"/>
              <w:bottom w:val="single" w:sz="8" w:space="0" w:color="auto"/>
              <w:right w:val="single" w:sz="8" w:space="0" w:color="000000"/>
            </w:tcBorders>
            <w:shd w:val="clear" w:color="auto" w:fill="auto"/>
            <w:noWrap/>
            <w:hideMark/>
          </w:tcPr>
          <w:p w14:paraId="27F261EC"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xml:space="preserve">Document </w:t>
            </w:r>
            <w:proofErr w:type="gramStart"/>
            <w:r w:rsidRPr="00D55185">
              <w:rPr>
                <w:rFonts w:ascii="Calibri" w:eastAsia="Times New Roman" w:hAnsi="Calibri" w:cs="Calibri"/>
                <w:color w:val="000000"/>
              </w:rPr>
              <w:t>Comments :</w:t>
            </w:r>
            <w:proofErr w:type="gramEnd"/>
          </w:p>
        </w:tc>
      </w:tr>
      <w:tr w:rsidR="00D55185" w:rsidRPr="00D55185" w14:paraId="7B2EF540" w14:textId="77777777" w:rsidTr="00D55185">
        <w:trPr>
          <w:trHeight w:val="300"/>
        </w:trPr>
        <w:tc>
          <w:tcPr>
            <w:tcW w:w="1211" w:type="dxa"/>
            <w:tcBorders>
              <w:top w:val="nil"/>
              <w:left w:val="nil"/>
              <w:bottom w:val="nil"/>
              <w:right w:val="nil"/>
            </w:tcBorders>
            <w:shd w:val="clear" w:color="auto" w:fill="auto"/>
            <w:noWrap/>
            <w:hideMark/>
          </w:tcPr>
          <w:p w14:paraId="4D2731D7" w14:textId="77777777" w:rsidR="00D55185" w:rsidRPr="00D55185" w:rsidRDefault="00D55185" w:rsidP="00D55185">
            <w:pPr>
              <w:spacing w:after="0" w:line="240" w:lineRule="auto"/>
              <w:rPr>
                <w:rFonts w:ascii="Calibri" w:eastAsia="Times New Roman" w:hAnsi="Calibri" w:cs="Calibri"/>
                <w:color w:val="000000"/>
              </w:rPr>
            </w:pPr>
          </w:p>
        </w:tc>
        <w:tc>
          <w:tcPr>
            <w:tcW w:w="423" w:type="dxa"/>
            <w:tcBorders>
              <w:top w:val="nil"/>
              <w:left w:val="nil"/>
              <w:bottom w:val="nil"/>
              <w:right w:val="nil"/>
            </w:tcBorders>
            <w:shd w:val="clear" w:color="auto" w:fill="auto"/>
            <w:noWrap/>
            <w:hideMark/>
          </w:tcPr>
          <w:p w14:paraId="73AFD7E6"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hideMark/>
          </w:tcPr>
          <w:p w14:paraId="3BFA87BE"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336" w:type="dxa"/>
            <w:tcBorders>
              <w:top w:val="nil"/>
              <w:left w:val="nil"/>
              <w:bottom w:val="nil"/>
              <w:right w:val="nil"/>
            </w:tcBorders>
            <w:shd w:val="clear" w:color="auto" w:fill="auto"/>
            <w:noWrap/>
            <w:hideMark/>
          </w:tcPr>
          <w:p w14:paraId="1536612A"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hideMark/>
          </w:tcPr>
          <w:p w14:paraId="623A3344"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hideMark/>
          </w:tcPr>
          <w:p w14:paraId="6DCD9B94"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hideMark/>
          </w:tcPr>
          <w:p w14:paraId="03D681D8"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hideMark/>
          </w:tcPr>
          <w:p w14:paraId="573FDF5C"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hideMark/>
          </w:tcPr>
          <w:p w14:paraId="4868A67C"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hideMark/>
          </w:tcPr>
          <w:p w14:paraId="71C7C99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15" w:type="dxa"/>
            <w:tcBorders>
              <w:top w:val="nil"/>
              <w:left w:val="nil"/>
              <w:bottom w:val="nil"/>
              <w:right w:val="nil"/>
            </w:tcBorders>
            <w:shd w:val="clear" w:color="auto" w:fill="auto"/>
            <w:noWrap/>
            <w:hideMark/>
          </w:tcPr>
          <w:p w14:paraId="188ECC27"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19" w:type="dxa"/>
            <w:gridSpan w:val="2"/>
            <w:tcBorders>
              <w:top w:val="nil"/>
              <w:left w:val="nil"/>
              <w:bottom w:val="nil"/>
              <w:right w:val="nil"/>
            </w:tcBorders>
            <w:shd w:val="clear" w:color="auto" w:fill="auto"/>
            <w:noWrap/>
            <w:hideMark/>
          </w:tcPr>
          <w:p w14:paraId="393AC385"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hideMark/>
          </w:tcPr>
          <w:p w14:paraId="1E6B8682"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hideMark/>
          </w:tcPr>
          <w:p w14:paraId="1E13DDC1" w14:textId="77777777" w:rsidR="00D55185" w:rsidRPr="00D55185" w:rsidRDefault="00D55185" w:rsidP="00D55185">
            <w:pPr>
              <w:spacing w:after="0" w:line="240" w:lineRule="auto"/>
              <w:rPr>
                <w:rFonts w:ascii="Times New Roman" w:eastAsia="Times New Roman" w:hAnsi="Times New Roman" w:cs="Times New Roman"/>
                <w:sz w:val="20"/>
                <w:szCs w:val="20"/>
              </w:rPr>
            </w:pPr>
          </w:p>
        </w:tc>
      </w:tr>
      <w:tr w:rsidR="00D55185" w:rsidRPr="00D55185" w14:paraId="0D177A83" w14:textId="77777777" w:rsidTr="00D55185">
        <w:trPr>
          <w:trHeight w:val="300"/>
        </w:trPr>
        <w:tc>
          <w:tcPr>
            <w:tcW w:w="1634" w:type="dxa"/>
            <w:gridSpan w:val="2"/>
            <w:tcBorders>
              <w:top w:val="nil"/>
              <w:left w:val="nil"/>
              <w:bottom w:val="nil"/>
              <w:right w:val="nil"/>
            </w:tcBorders>
            <w:shd w:val="clear" w:color="auto" w:fill="auto"/>
            <w:noWrap/>
            <w:vAlign w:val="bottom"/>
            <w:hideMark/>
          </w:tcPr>
          <w:p w14:paraId="538384AC"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 xml:space="preserve">HOD / Regional Head </w:t>
            </w:r>
          </w:p>
        </w:tc>
        <w:tc>
          <w:tcPr>
            <w:tcW w:w="650" w:type="dxa"/>
            <w:tcBorders>
              <w:top w:val="nil"/>
              <w:left w:val="nil"/>
              <w:bottom w:val="nil"/>
              <w:right w:val="nil"/>
            </w:tcBorders>
            <w:shd w:val="clear" w:color="auto" w:fill="auto"/>
            <w:noWrap/>
            <w:vAlign w:val="bottom"/>
            <w:hideMark/>
          </w:tcPr>
          <w:p w14:paraId="77858E07" w14:textId="77777777" w:rsidR="00D55185" w:rsidRPr="00D55185" w:rsidRDefault="00D55185" w:rsidP="00D55185">
            <w:pPr>
              <w:spacing w:after="0" w:line="240" w:lineRule="auto"/>
              <w:rPr>
                <w:rFonts w:ascii="Calibri" w:eastAsia="Times New Roman" w:hAnsi="Calibri" w:cs="Calibri"/>
                <w:color w:val="000000"/>
              </w:rPr>
            </w:pPr>
          </w:p>
        </w:tc>
        <w:tc>
          <w:tcPr>
            <w:tcW w:w="336" w:type="dxa"/>
            <w:tcBorders>
              <w:top w:val="nil"/>
              <w:left w:val="nil"/>
              <w:bottom w:val="nil"/>
              <w:right w:val="nil"/>
            </w:tcBorders>
            <w:shd w:val="clear" w:color="auto" w:fill="auto"/>
            <w:noWrap/>
            <w:vAlign w:val="bottom"/>
            <w:hideMark/>
          </w:tcPr>
          <w:p w14:paraId="59A690B0"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bottom"/>
            <w:hideMark/>
          </w:tcPr>
          <w:p w14:paraId="66098A60"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170E67E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49" w:type="dxa"/>
            <w:tcBorders>
              <w:top w:val="nil"/>
              <w:left w:val="nil"/>
              <w:bottom w:val="nil"/>
              <w:right w:val="nil"/>
            </w:tcBorders>
            <w:shd w:val="clear" w:color="auto" w:fill="auto"/>
            <w:noWrap/>
            <w:vAlign w:val="bottom"/>
            <w:hideMark/>
          </w:tcPr>
          <w:p w14:paraId="1EB5F43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567E61C"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3DF3961D"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44D2BD7D"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15" w:type="dxa"/>
            <w:tcBorders>
              <w:top w:val="nil"/>
              <w:left w:val="nil"/>
              <w:bottom w:val="nil"/>
              <w:right w:val="nil"/>
            </w:tcBorders>
            <w:shd w:val="clear" w:color="auto" w:fill="auto"/>
            <w:noWrap/>
            <w:vAlign w:val="bottom"/>
            <w:hideMark/>
          </w:tcPr>
          <w:p w14:paraId="63BC2DEA"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19" w:type="dxa"/>
            <w:gridSpan w:val="2"/>
            <w:tcBorders>
              <w:top w:val="nil"/>
              <w:left w:val="nil"/>
              <w:bottom w:val="nil"/>
              <w:right w:val="nil"/>
            </w:tcBorders>
            <w:shd w:val="clear" w:color="auto" w:fill="auto"/>
            <w:noWrap/>
            <w:vAlign w:val="bottom"/>
            <w:hideMark/>
          </w:tcPr>
          <w:p w14:paraId="453A4B1D"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686080F5"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594026A5" w14:textId="77777777" w:rsidR="00D55185" w:rsidRPr="00D55185" w:rsidRDefault="00D55185" w:rsidP="00D55185">
            <w:pPr>
              <w:spacing w:after="0" w:line="240" w:lineRule="auto"/>
              <w:rPr>
                <w:rFonts w:ascii="Times New Roman" w:eastAsia="Times New Roman" w:hAnsi="Times New Roman" w:cs="Times New Roman"/>
                <w:sz w:val="20"/>
                <w:szCs w:val="20"/>
              </w:rPr>
            </w:pPr>
          </w:p>
        </w:tc>
      </w:tr>
      <w:tr w:rsidR="00D55185" w:rsidRPr="00D55185" w14:paraId="28B2E3B2" w14:textId="77777777" w:rsidTr="00D55185">
        <w:trPr>
          <w:trHeight w:val="300"/>
        </w:trPr>
        <w:tc>
          <w:tcPr>
            <w:tcW w:w="1211" w:type="dxa"/>
            <w:tcBorders>
              <w:top w:val="nil"/>
              <w:left w:val="nil"/>
              <w:bottom w:val="nil"/>
              <w:right w:val="nil"/>
            </w:tcBorders>
            <w:shd w:val="clear" w:color="auto" w:fill="auto"/>
            <w:noWrap/>
            <w:vAlign w:val="center"/>
            <w:hideMark/>
          </w:tcPr>
          <w:p w14:paraId="58C39CA6" w14:textId="77777777" w:rsidR="00D55185" w:rsidRPr="00D55185" w:rsidRDefault="00D55185" w:rsidP="00D55185">
            <w:pPr>
              <w:spacing w:after="0" w:line="240" w:lineRule="auto"/>
              <w:rPr>
                <w:rFonts w:ascii="Calibri" w:eastAsia="Times New Roman" w:hAnsi="Calibri" w:cs="Calibri"/>
                <w:color w:val="000000"/>
              </w:rPr>
            </w:pPr>
            <w:proofErr w:type="gramStart"/>
            <w:r w:rsidRPr="00D55185">
              <w:rPr>
                <w:rFonts w:ascii="Calibri" w:eastAsia="Times New Roman" w:hAnsi="Calibri" w:cs="Calibri"/>
                <w:color w:val="000000"/>
              </w:rPr>
              <w:t>Sign :</w:t>
            </w:r>
            <w:proofErr w:type="gramEnd"/>
          </w:p>
        </w:tc>
        <w:tc>
          <w:tcPr>
            <w:tcW w:w="1073" w:type="dxa"/>
            <w:gridSpan w:val="2"/>
            <w:tcBorders>
              <w:top w:val="nil"/>
              <w:left w:val="nil"/>
              <w:bottom w:val="nil"/>
              <w:right w:val="nil"/>
            </w:tcBorders>
            <w:shd w:val="clear" w:color="auto" w:fill="auto"/>
            <w:noWrap/>
            <w:vAlign w:val="bottom"/>
            <w:hideMark/>
          </w:tcPr>
          <w:p w14:paraId="635D7AD2" w14:textId="77777777" w:rsidR="00D55185" w:rsidRPr="00D55185" w:rsidRDefault="00D55185" w:rsidP="00D55185">
            <w:pPr>
              <w:spacing w:after="0" w:line="240" w:lineRule="auto"/>
              <w:rPr>
                <w:rFonts w:ascii="Calibri" w:eastAsia="Times New Roman" w:hAnsi="Calibri" w:cs="Calibri"/>
                <w:color w:val="000000"/>
              </w:rPr>
            </w:pPr>
          </w:p>
        </w:tc>
        <w:tc>
          <w:tcPr>
            <w:tcW w:w="336" w:type="dxa"/>
            <w:tcBorders>
              <w:top w:val="nil"/>
              <w:left w:val="nil"/>
              <w:bottom w:val="nil"/>
              <w:right w:val="nil"/>
            </w:tcBorders>
            <w:shd w:val="clear" w:color="auto" w:fill="auto"/>
            <w:noWrap/>
            <w:vAlign w:val="bottom"/>
            <w:hideMark/>
          </w:tcPr>
          <w:p w14:paraId="143DC76C" w14:textId="77777777" w:rsidR="00D55185" w:rsidRPr="00D55185" w:rsidRDefault="00D55185" w:rsidP="00D55185">
            <w:pPr>
              <w:spacing w:after="0" w:line="240" w:lineRule="auto"/>
              <w:jc w:val="center"/>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center"/>
            <w:hideMark/>
          </w:tcPr>
          <w:p w14:paraId="21183AC0"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Date:</w:t>
            </w:r>
          </w:p>
        </w:tc>
        <w:tc>
          <w:tcPr>
            <w:tcW w:w="559" w:type="dxa"/>
            <w:tcBorders>
              <w:top w:val="nil"/>
              <w:left w:val="nil"/>
              <w:bottom w:val="nil"/>
              <w:right w:val="nil"/>
            </w:tcBorders>
            <w:shd w:val="clear" w:color="auto" w:fill="auto"/>
            <w:noWrap/>
            <w:vAlign w:val="bottom"/>
            <w:hideMark/>
          </w:tcPr>
          <w:p w14:paraId="39929A49" w14:textId="77777777" w:rsidR="00D55185" w:rsidRPr="00D55185" w:rsidRDefault="00D55185" w:rsidP="00D55185">
            <w:pPr>
              <w:spacing w:after="0" w:line="240" w:lineRule="auto"/>
              <w:rPr>
                <w:rFonts w:ascii="Calibri" w:eastAsia="Times New Roman" w:hAnsi="Calibri" w:cs="Calibri"/>
                <w:color w:val="000000"/>
              </w:rPr>
            </w:pPr>
          </w:p>
        </w:tc>
        <w:tc>
          <w:tcPr>
            <w:tcW w:w="549" w:type="dxa"/>
            <w:tcBorders>
              <w:top w:val="nil"/>
              <w:left w:val="nil"/>
              <w:bottom w:val="nil"/>
              <w:right w:val="nil"/>
            </w:tcBorders>
            <w:shd w:val="clear" w:color="auto" w:fill="auto"/>
            <w:noWrap/>
            <w:vAlign w:val="bottom"/>
            <w:hideMark/>
          </w:tcPr>
          <w:p w14:paraId="4835C7B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523CD36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02883C7E"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3F856838"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15" w:type="dxa"/>
            <w:tcBorders>
              <w:top w:val="nil"/>
              <w:left w:val="nil"/>
              <w:bottom w:val="nil"/>
              <w:right w:val="nil"/>
            </w:tcBorders>
            <w:shd w:val="clear" w:color="auto" w:fill="auto"/>
            <w:noWrap/>
            <w:vAlign w:val="bottom"/>
            <w:hideMark/>
          </w:tcPr>
          <w:p w14:paraId="7BFBF9E5"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19" w:type="dxa"/>
            <w:gridSpan w:val="2"/>
            <w:tcBorders>
              <w:top w:val="nil"/>
              <w:left w:val="nil"/>
              <w:bottom w:val="nil"/>
              <w:right w:val="nil"/>
            </w:tcBorders>
            <w:shd w:val="clear" w:color="auto" w:fill="auto"/>
            <w:noWrap/>
            <w:vAlign w:val="bottom"/>
            <w:hideMark/>
          </w:tcPr>
          <w:p w14:paraId="0CAEB6F6"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25ADBD15"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153B8D92" w14:textId="77777777" w:rsidR="00D55185" w:rsidRPr="00D55185" w:rsidRDefault="00D55185" w:rsidP="00D55185">
            <w:pPr>
              <w:spacing w:after="0" w:line="240" w:lineRule="auto"/>
              <w:rPr>
                <w:rFonts w:ascii="Times New Roman" w:eastAsia="Times New Roman" w:hAnsi="Times New Roman" w:cs="Times New Roman"/>
                <w:sz w:val="20"/>
                <w:szCs w:val="20"/>
              </w:rPr>
            </w:pPr>
          </w:p>
        </w:tc>
      </w:tr>
      <w:tr w:rsidR="00D55185" w:rsidRPr="00D55185" w14:paraId="2653DC04" w14:textId="77777777" w:rsidTr="00D55185">
        <w:trPr>
          <w:trHeight w:val="315"/>
        </w:trPr>
        <w:tc>
          <w:tcPr>
            <w:tcW w:w="1211" w:type="dxa"/>
            <w:tcBorders>
              <w:top w:val="nil"/>
              <w:left w:val="nil"/>
              <w:bottom w:val="nil"/>
              <w:right w:val="nil"/>
            </w:tcBorders>
            <w:shd w:val="clear" w:color="auto" w:fill="auto"/>
            <w:noWrap/>
            <w:vAlign w:val="center"/>
            <w:hideMark/>
          </w:tcPr>
          <w:p w14:paraId="71D5EC57"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Stamp:</w:t>
            </w:r>
          </w:p>
        </w:tc>
        <w:tc>
          <w:tcPr>
            <w:tcW w:w="1073" w:type="dxa"/>
            <w:gridSpan w:val="2"/>
            <w:tcBorders>
              <w:top w:val="nil"/>
              <w:left w:val="nil"/>
              <w:bottom w:val="nil"/>
              <w:right w:val="nil"/>
            </w:tcBorders>
            <w:shd w:val="clear" w:color="auto" w:fill="auto"/>
            <w:noWrap/>
            <w:vAlign w:val="bottom"/>
            <w:hideMark/>
          </w:tcPr>
          <w:p w14:paraId="36D8CD27" w14:textId="77777777" w:rsidR="00D55185" w:rsidRPr="00D55185" w:rsidRDefault="00D55185" w:rsidP="00D55185">
            <w:pPr>
              <w:spacing w:after="0" w:line="240" w:lineRule="auto"/>
              <w:rPr>
                <w:rFonts w:ascii="Calibri" w:eastAsia="Times New Roman" w:hAnsi="Calibri" w:cs="Calibri"/>
                <w:color w:val="000000"/>
              </w:rPr>
            </w:pPr>
          </w:p>
        </w:tc>
        <w:tc>
          <w:tcPr>
            <w:tcW w:w="336" w:type="dxa"/>
            <w:tcBorders>
              <w:top w:val="nil"/>
              <w:left w:val="nil"/>
              <w:bottom w:val="nil"/>
              <w:right w:val="nil"/>
            </w:tcBorders>
            <w:shd w:val="clear" w:color="auto" w:fill="auto"/>
            <w:noWrap/>
            <w:vAlign w:val="bottom"/>
            <w:hideMark/>
          </w:tcPr>
          <w:p w14:paraId="36431B46" w14:textId="77777777" w:rsidR="00D55185" w:rsidRPr="00D55185" w:rsidRDefault="00D55185" w:rsidP="00D55185">
            <w:pPr>
              <w:spacing w:after="0" w:line="240" w:lineRule="auto"/>
              <w:jc w:val="center"/>
              <w:rPr>
                <w:rFonts w:ascii="Times New Roman" w:eastAsia="Times New Roman" w:hAnsi="Times New Roman" w:cs="Times New Roman"/>
                <w:sz w:val="20"/>
                <w:szCs w:val="20"/>
              </w:rPr>
            </w:pPr>
          </w:p>
        </w:tc>
        <w:tc>
          <w:tcPr>
            <w:tcW w:w="948" w:type="dxa"/>
            <w:tcBorders>
              <w:top w:val="nil"/>
              <w:left w:val="nil"/>
              <w:bottom w:val="nil"/>
              <w:right w:val="nil"/>
            </w:tcBorders>
            <w:shd w:val="clear" w:color="auto" w:fill="auto"/>
            <w:noWrap/>
            <w:vAlign w:val="center"/>
            <w:hideMark/>
          </w:tcPr>
          <w:p w14:paraId="477A188F" w14:textId="77777777" w:rsidR="00D55185" w:rsidRPr="00D55185" w:rsidRDefault="00D55185" w:rsidP="00D55185">
            <w:pPr>
              <w:spacing w:after="0" w:line="240" w:lineRule="auto"/>
              <w:rPr>
                <w:rFonts w:ascii="Calibri" w:eastAsia="Times New Roman" w:hAnsi="Calibri" w:cs="Calibri"/>
                <w:color w:val="000000"/>
              </w:rPr>
            </w:pPr>
            <w:r w:rsidRPr="00D55185">
              <w:rPr>
                <w:rFonts w:ascii="Calibri" w:eastAsia="Times New Roman" w:hAnsi="Calibri" w:cs="Calibri"/>
                <w:color w:val="000000"/>
              </w:rPr>
              <w:t>Time:</w:t>
            </w:r>
          </w:p>
        </w:tc>
        <w:tc>
          <w:tcPr>
            <w:tcW w:w="559" w:type="dxa"/>
            <w:tcBorders>
              <w:top w:val="nil"/>
              <w:left w:val="nil"/>
              <w:bottom w:val="nil"/>
              <w:right w:val="nil"/>
            </w:tcBorders>
            <w:shd w:val="clear" w:color="auto" w:fill="auto"/>
            <w:noWrap/>
            <w:vAlign w:val="bottom"/>
            <w:hideMark/>
          </w:tcPr>
          <w:p w14:paraId="320CEE68" w14:textId="77777777" w:rsidR="00D55185" w:rsidRPr="00D55185" w:rsidRDefault="00D55185" w:rsidP="00D55185">
            <w:pPr>
              <w:spacing w:after="0" w:line="240" w:lineRule="auto"/>
              <w:rPr>
                <w:rFonts w:ascii="Calibri" w:eastAsia="Times New Roman" w:hAnsi="Calibri" w:cs="Calibri"/>
                <w:color w:val="000000"/>
              </w:rPr>
            </w:pPr>
          </w:p>
        </w:tc>
        <w:tc>
          <w:tcPr>
            <w:tcW w:w="549" w:type="dxa"/>
            <w:tcBorders>
              <w:top w:val="nil"/>
              <w:left w:val="nil"/>
              <w:bottom w:val="nil"/>
              <w:right w:val="nil"/>
            </w:tcBorders>
            <w:shd w:val="clear" w:color="auto" w:fill="auto"/>
            <w:noWrap/>
            <w:vAlign w:val="bottom"/>
            <w:hideMark/>
          </w:tcPr>
          <w:p w14:paraId="3522D80F"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14C78DD8"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54" w:type="dxa"/>
            <w:tcBorders>
              <w:top w:val="nil"/>
              <w:left w:val="nil"/>
              <w:bottom w:val="nil"/>
              <w:right w:val="nil"/>
            </w:tcBorders>
            <w:shd w:val="clear" w:color="auto" w:fill="auto"/>
            <w:noWrap/>
            <w:vAlign w:val="bottom"/>
            <w:hideMark/>
          </w:tcPr>
          <w:p w14:paraId="46995B81"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606" w:type="dxa"/>
            <w:tcBorders>
              <w:top w:val="nil"/>
              <w:left w:val="nil"/>
              <w:bottom w:val="nil"/>
              <w:right w:val="nil"/>
            </w:tcBorders>
            <w:shd w:val="clear" w:color="auto" w:fill="auto"/>
            <w:noWrap/>
            <w:vAlign w:val="bottom"/>
            <w:hideMark/>
          </w:tcPr>
          <w:p w14:paraId="04583B02"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515" w:type="dxa"/>
            <w:tcBorders>
              <w:top w:val="nil"/>
              <w:left w:val="nil"/>
              <w:bottom w:val="nil"/>
              <w:right w:val="nil"/>
            </w:tcBorders>
            <w:shd w:val="clear" w:color="auto" w:fill="auto"/>
            <w:noWrap/>
            <w:vAlign w:val="bottom"/>
            <w:hideMark/>
          </w:tcPr>
          <w:p w14:paraId="47DC78B8"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19" w:type="dxa"/>
            <w:gridSpan w:val="2"/>
            <w:tcBorders>
              <w:top w:val="nil"/>
              <w:left w:val="nil"/>
              <w:bottom w:val="nil"/>
              <w:right w:val="nil"/>
            </w:tcBorders>
            <w:shd w:val="clear" w:color="auto" w:fill="auto"/>
            <w:noWrap/>
            <w:vAlign w:val="bottom"/>
            <w:hideMark/>
          </w:tcPr>
          <w:p w14:paraId="700FFF23"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872" w:type="dxa"/>
            <w:tcBorders>
              <w:top w:val="nil"/>
              <w:left w:val="nil"/>
              <w:bottom w:val="nil"/>
              <w:right w:val="nil"/>
            </w:tcBorders>
            <w:shd w:val="clear" w:color="auto" w:fill="auto"/>
            <w:noWrap/>
            <w:vAlign w:val="bottom"/>
            <w:hideMark/>
          </w:tcPr>
          <w:p w14:paraId="30BBC8D1" w14:textId="77777777" w:rsidR="00D55185" w:rsidRPr="00D55185" w:rsidRDefault="00D55185" w:rsidP="00D55185">
            <w:pPr>
              <w:spacing w:after="0" w:line="240" w:lineRule="auto"/>
              <w:rPr>
                <w:rFonts w:ascii="Times New Roman" w:eastAsia="Times New Roman" w:hAnsi="Times New Roman" w:cs="Times New Roman"/>
                <w:sz w:val="20"/>
                <w:szCs w:val="20"/>
              </w:rPr>
            </w:pPr>
          </w:p>
        </w:tc>
        <w:tc>
          <w:tcPr>
            <w:tcW w:w="764" w:type="dxa"/>
            <w:tcBorders>
              <w:top w:val="nil"/>
              <w:left w:val="nil"/>
              <w:bottom w:val="nil"/>
              <w:right w:val="nil"/>
            </w:tcBorders>
            <w:shd w:val="clear" w:color="auto" w:fill="auto"/>
            <w:noWrap/>
            <w:vAlign w:val="bottom"/>
            <w:hideMark/>
          </w:tcPr>
          <w:p w14:paraId="2F13D15E" w14:textId="77777777" w:rsidR="00D55185" w:rsidRPr="00D55185" w:rsidRDefault="00D55185" w:rsidP="00D55185">
            <w:pPr>
              <w:spacing w:after="0" w:line="240" w:lineRule="auto"/>
              <w:rPr>
                <w:rFonts w:ascii="Times New Roman" w:eastAsia="Times New Roman" w:hAnsi="Times New Roman" w:cs="Times New Roman"/>
                <w:sz w:val="20"/>
                <w:szCs w:val="20"/>
              </w:rPr>
            </w:pPr>
          </w:p>
        </w:tc>
      </w:tr>
      <w:tr w:rsidR="00D55185" w:rsidRPr="00D55185" w14:paraId="701D21E7" w14:textId="77777777" w:rsidTr="00D55185">
        <w:trPr>
          <w:trHeight w:val="315"/>
        </w:trPr>
        <w:tc>
          <w:tcPr>
            <w:tcW w:w="8596" w:type="dxa"/>
            <w:gridSpan w:val="1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A2C4943" w14:textId="77777777" w:rsidR="00D55185" w:rsidRPr="00D55185" w:rsidRDefault="00D55185" w:rsidP="00D55185">
            <w:pPr>
              <w:spacing w:after="0" w:line="240" w:lineRule="auto"/>
              <w:jc w:val="center"/>
              <w:rPr>
                <w:rFonts w:ascii="Calibri" w:eastAsia="Times New Roman" w:hAnsi="Calibri" w:cs="Calibri"/>
                <w:b/>
                <w:bCs/>
                <w:color w:val="000000"/>
              </w:rPr>
            </w:pPr>
            <w:r w:rsidRPr="00D55185">
              <w:rPr>
                <w:rFonts w:ascii="Calibri" w:eastAsia="Times New Roman" w:hAnsi="Calibri" w:cs="Calibri"/>
                <w:b/>
                <w:bCs/>
                <w:color w:val="000000"/>
              </w:rPr>
              <w:t>*As per the Instructions of Management for approvals, 'Stamps', 'Date', 'Time' are compuls</w:t>
            </w:r>
            <w:r w:rsidR="002C6B51">
              <w:rPr>
                <w:rFonts w:ascii="Calibri" w:eastAsia="Times New Roman" w:hAnsi="Calibri" w:cs="Calibri"/>
                <w:b/>
                <w:bCs/>
                <w:color w:val="000000"/>
              </w:rPr>
              <w:t>o</w:t>
            </w:r>
            <w:r w:rsidRPr="00D55185">
              <w:rPr>
                <w:rFonts w:ascii="Calibri" w:eastAsia="Times New Roman" w:hAnsi="Calibri" w:cs="Calibri"/>
                <w:b/>
                <w:bCs/>
                <w:color w:val="000000"/>
              </w:rPr>
              <w:t>ry to ensure compliance.</w:t>
            </w:r>
          </w:p>
        </w:tc>
        <w:tc>
          <w:tcPr>
            <w:tcW w:w="764" w:type="dxa"/>
            <w:tcBorders>
              <w:top w:val="nil"/>
              <w:left w:val="nil"/>
              <w:bottom w:val="nil"/>
              <w:right w:val="nil"/>
            </w:tcBorders>
            <w:shd w:val="clear" w:color="auto" w:fill="auto"/>
            <w:noWrap/>
            <w:vAlign w:val="bottom"/>
            <w:hideMark/>
          </w:tcPr>
          <w:p w14:paraId="100377F1" w14:textId="77777777" w:rsidR="00D55185" w:rsidRPr="00D55185" w:rsidRDefault="00D55185" w:rsidP="00D55185">
            <w:pPr>
              <w:spacing w:after="0" w:line="240" w:lineRule="auto"/>
              <w:jc w:val="center"/>
              <w:rPr>
                <w:rFonts w:ascii="Calibri" w:eastAsia="Times New Roman" w:hAnsi="Calibri" w:cs="Calibri"/>
                <w:b/>
                <w:bCs/>
                <w:color w:val="000000"/>
              </w:rPr>
            </w:pPr>
          </w:p>
        </w:tc>
      </w:tr>
    </w:tbl>
    <w:p w14:paraId="28AA9474" w14:textId="77777777" w:rsidR="00D55185" w:rsidRDefault="00D55185" w:rsidP="009C66DE">
      <w:pPr>
        <w:pStyle w:val="Default"/>
        <w:rPr>
          <w:sz w:val="22"/>
          <w:szCs w:val="22"/>
        </w:rPr>
      </w:pPr>
    </w:p>
    <w:p w14:paraId="330DF198" w14:textId="77777777" w:rsidR="00B03815" w:rsidRDefault="00B03815" w:rsidP="00773EEE">
      <w:pPr>
        <w:pStyle w:val="Default"/>
        <w:ind w:left="3600" w:firstLine="720"/>
        <w:rPr>
          <w:b/>
          <w:bCs/>
          <w:i/>
          <w:iCs/>
          <w:sz w:val="22"/>
          <w:szCs w:val="22"/>
        </w:rPr>
      </w:pPr>
    </w:p>
    <w:p w14:paraId="38FA2AB0" w14:textId="77777777" w:rsidR="00B03815" w:rsidRDefault="00B03815" w:rsidP="00B03815">
      <w:pPr>
        <w:pStyle w:val="Default"/>
        <w:rPr>
          <w:b/>
          <w:bCs/>
          <w:i/>
          <w:iCs/>
          <w:sz w:val="22"/>
          <w:szCs w:val="22"/>
        </w:rPr>
      </w:pPr>
    </w:p>
    <w:p w14:paraId="70446CF0" w14:textId="77777777" w:rsidR="00B03815" w:rsidRPr="00B03815" w:rsidRDefault="00773EEE" w:rsidP="00981B22">
      <w:pPr>
        <w:pStyle w:val="Heading1"/>
        <w:jc w:val="center"/>
      </w:pPr>
      <w:bookmarkStart w:id="7" w:name="_Toc108711802"/>
      <w:r w:rsidRPr="00B03815">
        <w:t>Annexure 2</w:t>
      </w:r>
      <w:bookmarkEnd w:id="7"/>
    </w:p>
    <w:p w14:paraId="0C142C93" w14:textId="77777777" w:rsidR="00773EEE" w:rsidRPr="00B03815" w:rsidRDefault="001837E7" w:rsidP="00981B22">
      <w:pPr>
        <w:pStyle w:val="Heading2"/>
        <w:jc w:val="center"/>
      </w:pPr>
      <w:bookmarkStart w:id="8" w:name="_Toc108711803"/>
      <w:r w:rsidRPr="00B03815">
        <w:t>Process Flow for Petty Cash Purchases</w:t>
      </w:r>
      <w:bookmarkEnd w:id="8"/>
    </w:p>
    <w:p w14:paraId="7CFEC0C4" w14:textId="77777777" w:rsidR="00E17080" w:rsidRDefault="00E17080" w:rsidP="00773EEE">
      <w:pPr>
        <w:pStyle w:val="Default"/>
        <w:rPr>
          <w:b/>
          <w:bCs/>
          <w:i/>
          <w:iCs/>
          <w:sz w:val="22"/>
          <w:szCs w:val="22"/>
        </w:rPr>
      </w:pPr>
    </w:p>
    <w:p w14:paraId="54361657" w14:textId="77777777" w:rsidR="001837E7" w:rsidRDefault="001837E7" w:rsidP="00773EEE">
      <w:pPr>
        <w:pStyle w:val="Default"/>
        <w:rPr>
          <w:b/>
          <w:bCs/>
          <w:i/>
          <w:iCs/>
          <w:sz w:val="22"/>
          <w:szCs w:val="22"/>
        </w:rPr>
      </w:pPr>
    </w:p>
    <w:p w14:paraId="40D8B080" w14:textId="09D4534E" w:rsidR="00773EEE" w:rsidRDefault="001837E7" w:rsidP="009C66DE">
      <w:pPr>
        <w:pStyle w:val="Default"/>
        <w:rPr>
          <w:sz w:val="22"/>
          <w:szCs w:val="22"/>
        </w:rPr>
      </w:pPr>
      <w:r>
        <w:rPr>
          <w:noProof/>
          <w:sz w:val="22"/>
          <w:szCs w:val="22"/>
        </w:rPr>
        <w:drawing>
          <wp:inline distT="0" distB="0" distL="0" distR="0" wp14:anchorId="28D1CEE4" wp14:editId="13FAC3BE">
            <wp:extent cx="6076715" cy="6301740"/>
            <wp:effectExtent l="0" t="0" r="63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09067" cy="6335290"/>
                    </a:xfrm>
                    <a:prstGeom prst="rect">
                      <a:avLst/>
                    </a:prstGeom>
                    <a:noFill/>
                    <a:ln>
                      <a:noFill/>
                    </a:ln>
                  </pic:spPr>
                </pic:pic>
              </a:graphicData>
            </a:graphic>
          </wp:inline>
        </w:drawing>
      </w:r>
    </w:p>
    <w:p w14:paraId="28237759" w14:textId="63753611" w:rsidR="00B03815" w:rsidRPr="00981B22" w:rsidRDefault="00A21ADB" w:rsidP="00981B22">
      <w:pPr>
        <w:pStyle w:val="Heading1"/>
        <w:jc w:val="center"/>
        <w:rPr>
          <w:sz w:val="22"/>
          <w:szCs w:val="22"/>
        </w:rPr>
      </w:pPr>
      <w:bookmarkStart w:id="9" w:name="_Toc108711804"/>
      <w:r w:rsidRPr="00B03815">
        <w:lastRenderedPageBreak/>
        <w:t>Annexure 3</w:t>
      </w:r>
      <w:bookmarkEnd w:id="9"/>
    </w:p>
    <w:p w14:paraId="73A64C99" w14:textId="77777777" w:rsidR="00A21ADB" w:rsidRPr="00B03815" w:rsidRDefault="00A21ADB" w:rsidP="00981B22">
      <w:pPr>
        <w:pStyle w:val="Heading2"/>
        <w:jc w:val="center"/>
      </w:pPr>
      <w:bookmarkStart w:id="10" w:name="_Toc108711805"/>
      <w:r w:rsidRPr="00A21ADB">
        <w:t>Price Comparison Form</w:t>
      </w:r>
      <w:bookmarkEnd w:id="10"/>
    </w:p>
    <w:p w14:paraId="4DD57D6C" w14:textId="77777777" w:rsidR="002A3181" w:rsidRDefault="002A3181" w:rsidP="009C66DE">
      <w:pPr>
        <w:pStyle w:val="Default"/>
        <w:rPr>
          <w:sz w:val="22"/>
          <w:szCs w:val="22"/>
        </w:rPr>
      </w:pPr>
      <w:r>
        <w:rPr>
          <w:noProof/>
          <w:sz w:val="22"/>
          <w:szCs w:val="22"/>
        </w:rPr>
        <w:drawing>
          <wp:inline distT="0" distB="0" distL="0" distR="0" wp14:anchorId="16340B5F" wp14:editId="65A4E997">
            <wp:extent cx="5939790" cy="691769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6917690"/>
                    </a:xfrm>
                    <a:prstGeom prst="rect">
                      <a:avLst/>
                    </a:prstGeom>
                    <a:noFill/>
                    <a:ln>
                      <a:noFill/>
                    </a:ln>
                  </pic:spPr>
                </pic:pic>
              </a:graphicData>
            </a:graphic>
          </wp:inline>
        </w:drawing>
      </w:r>
    </w:p>
    <w:p w14:paraId="12396B2F" w14:textId="77777777" w:rsidR="00D77A5B" w:rsidRDefault="00D77A5B" w:rsidP="009C66DE">
      <w:pPr>
        <w:pStyle w:val="Default"/>
        <w:rPr>
          <w:sz w:val="22"/>
          <w:szCs w:val="22"/>
        </w:rPr>
      </w:pPr>
    </w:p>
    <w:p w14:paraId="3FD1A079" w14:textId="0B9C032F" w:rsidR="00D77A5B" w:rsidRDefault="00D77A5B" w:rsidP="00282A82">
      <w:pPr>
        <w:pStyle w:val="Default"/>
        <w:rPr>
          <w:sz w:val="22"/>
          <w:szCs w:val="22"/>
        </w:rPr>
      </w:pPr>
      <w:bookmarkStart w:id="11" w:name="_Toc108711806"/>
      <w:r w:rsidRPr="00981B22">
        <w:rPr>
          <w:rStyle w:val="Heading1Char"/>
        </w:rPr>
        <w:lastRenderedPageBreak/>
        <w:t>Annexure 4</w:t>
      </w:r>
      <w:bookmarkEnd w:id="11"/>
      <w:r w:rsidR="00E17080">
        <w:rPr>
          <w:b/>
          <w:sz w:val="22"/>
          <w:szCs w:val="22"/>
        </w:rPr>
        <w:tab/>
      </w:r>
      <w:r w:rsidR="00E17080">
        <w:rPr>
          <w:b/>
          <w:sz w:val="22"/>
          <w:szCs w:val="22"/>
        </w:rPr>
        <w:tab/>
      </w:r>
      <w:r w:rsidR="00E17080">
        <w:rPr>
          <w:b/>
          <w:sz w:val="22"/>
          <w:szCs w:val="22"/>
        </w:rPr>
        <w:tab/>
      </w:r>
      <w:r w:rsidR="00E17080">
        <w:rPr>
          <w:b/>
          <w:sz w:val="22"/>
          <w:szCs w:val="22"/>
        </w:rPr>
        <w:tab/>
      </w:r>
      <w:r w:rsidR="00E17080">
        <w:rPr>
          <w:b/>
          <w:sz w:val="22"/>
          <w:szCs w:val="22"/>
        </w:rPr>
        <w:tab/>
      </w:r>
      <w:r w:rsidR="00E17080">
        <w:rPr>
          <w:b/>
          <w:sz w:val="22"/>
          <w:szCs w:val="22"/>
        </w:rPr>
        <w:tab/>
      </w:r>
      <w:r w:rsidR="00E17080">
        <w:rPr>
          <w:b/>
          <w:sz w:val="22"/>
          <w:szCs w:val="22"/>
        </w:rPr>
        <w:tab/>
      </w:r>
      <w:r>
        <w:rPr>
          <w:sz w:val="22"/>
          <w:szCs w:val="22"/>
        </w:rPr>
        <w:tab/>
      </w:r>
      <w:r>
        <w:rPr>
          <w:sz w:val="22"/>
          <w:szCs w:val="22"/>
        </w:rPr>
        <w:tab/>
      </w:r>
      <w:r w:rsidR="00EF5286">
        <w:rPr>
          <w:sz w:val="22"/>
          <w:szCs w:val="22"/>
        </w:rPr>
        <w:tab/>
      </w:r>
      <w:r w:rsidR="00EF5286">
        <w:rPr>
          <w:sz w:val="22"/>
          <w:szCs w:val="22"/>
        </w:rPr>
        <w:tab/>
      </w:r>
      <w:r w:rsidR="00EF5286" w:rsidRPr="00EF5286">
        <w:rPr>
          <w:b/>
          <w:sz w:val="22"/>
          <w:szCs w:val="22"/>
        </w:rPr>
        <w:t xml:space="preserve"> </w:t>
      </w:r>
      <w:r w:rsidR="00EF5286" w:rsidRPr="00282A82">
        <w:rPr>
          <w:rStyle w:val="Heading2Char"/>
        </w:rPr>
        <w:t>Goods Inspection Form</w:t>
      </w:r>
      <w:r>
        <w:rPr>
          <w:noProof/>
          <w:sz w:val="22"/>
          <w:szCs w:val="22"/>
        </w:rPr>
        <w:drawing>
          <wp:inline distT="0" distB="0" distL="0" distR="0" wp14:anchorId="02A23AE6" wp14:editId="24BA3265">
            <wp:extent cx="5943388" cy="6948054"/>
            <wp:effectExtent l="0" t="0" r="63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3767" cy="6960188"/>
                    </a:xfrm>
                    <a:prstGeom prst="rect">
                      <a:avLst/>
                    </a:prstGeom>
                    <a:noFill/>
                    <a:ln>
                      <a:noFill/>
                    </a:ln>
                  </pic:spPr>
                </pic:pic>
              </a:graphicData>
            </a:graphic>
          </wp:inline>
        </w:drawing>
      </w:r>
    </w:p>
    <w:p w14:paraId="680616D9" w14:textId="77777777" w:rsidR="006437CB" w:rsidRDefault="006437CB" w:rsidP="006437CB">
      <w:pPr>
        <w:pStyle w:val="Default"/>
        <w:rPr>
          <w:b/>
          <w:sz w:val="22"/>
          <w:szCs w:val="22"/>
        </w:rPr>
      </w:pPr>
    </w:p>
    <w:p w14:paraId="4CA77B51" w14:textId="77777777" w:rsidR="00032AD2" w:rsidRDefault="00032AD2" w:rsidP="006437CB">
      <w:pPr>
        <w:pStyle w:val="Default"/>
        <w:jc w:val="center"/>
        <w:rPr>
          <w:b/>
          <w:sz w:val="22"/>
          <w:szCs w:val="22"/>
        </w:rPr>
      </w:pPr>
    </w:p>
    <w:p w14:paraId="5032AF43" w14:textId="77777777" w:rsidR="006437CB" w:rsidRDefault="00EF5286" w:rsidP="00282A82">
      <w:pPr>
        <w:pStyle w:val="Heading1"/>
        <w:jc w:val="center"/>
      </w:pPr>
      <w:bookmarkStart w:id="12" w:name="_Toc108711807"/>
      <w:r>
        <w:t>Annexure 5</w:t>
      </w:r>
      <w:bookmarkEnd w:id="12"/>
    </w:p>
    <w:p w14:paraId="437A7934" w14:textId="77777777" w:rsidR="006437CB" w:rsidRDefault="006437CB" w:rsidP="00282A82">
      <w:pPr>
        <w:pStyle w:val="Heading2"/>
        <w:jc w:val="center"/>
      </w:pPr>
      <w:bookmarkStart w:id="13" w:name="_Toc108711808"/>
      <w:r>
        <w:t>Procedure for Goods stacking</w:t>
      </w:r>
      <w:bookmarkEnd w:id="13"/>
    </w:p>
    <w:p w14:paraId="4C888DE4" w14:textId="77777777" w:rsidR="006437CB" w:rsidRPr="00776D9D" w:rsidRDefault="006437CB" w:rsidP="006437CB">
      <w:pPr>
        <w:spacing w:before="240" w:line="240" w:lineRule="auto"/>
        <w:rPr>
          <w:rFonts w:ascii="Calibri" w:hAnsi="Calibri"/>
          <w:sz w:val="20"/>
          <w:szCs w:val="20"/>
        </w:rPr>
      </w:pPr>
      <w:r w:rsidRPr="00776D9D">
        <w:rPr>
          <w:rFonts w:ascii="Calibri" w:hAnsi="Calibri"/>
          <w:sz w:val="20"/>
          <w:szCs w:val="20"/>
        </w:rPr>
        <w:t xml:space="preserve">The following procedure is to be followed to stack goods while in storage as well as when they are in transit. </w:t>
      </w:r>
    </w:p>
    <w:p w14:paraId="2DB8410A" w14:textId="77777777" w:rsidR="006437CB" w:rsidRPr="004D38A9" w:rsidRDefault="006437CB" w:rsidP="006437CB">
      <w:pPr>
        <w:spacing w:before="240" w:line="240" w:lineRule="auto"/>
        <w:rPr>
          <w:rFonts w:ascii="Calibri" w:hAnsi="Calibri"/>
          <w:sz w:val="24"/>
          <w:szCs w:val="24"/>
        </w:rPr>
      </w:pPr>
      <w:r w:rsidRPr="00776D9D">
        <w:rPr>
          <w:rFonts w:ascii="Calibri" w:hAnsi="Calibri" w:cs="Calibri"/>
          <w:b/>
          <w:color w:val="000000"/>
          <w:sz w:val="20"/>
          <w:szCs w:val="20"/>
        </w:rPr>
        <w:t xml:space="preserve">Goods Stackable Area: </w:t>
      </w:r>
      <w:r w:rsidRPr="00776D9D">
        <w:rPr>
          <w:rFonts w:ascii="Calibri" w:hAnsi="Calibri"/>
          <w:sz w:val="20"/>
          <w:szCs w:val="20"/>
        </w:rPr>
        <w:t>Handling must adhere to the type of goods that is being handled. Its material, dimensions, handling instructions, weight and category must be kept in mind. Stacking needs to be done keeping a few factors in mind to ensure efficient execution of inbound and outbound activities. The warehouse design layout would make the job easier for smoother proceedings</w:t>
      </w:r>
      <w:r w:rsidRPr="004D38A9">
        <w:rPr>
          <w:rFonts w:ascii="Calibri" w:hAnsi="Calibri"/>
          <w:sz w:val="24"/>
          <w:szCs w:val="24"/>
        </w:rPr>
        <w:t>.</w:t>
      </w:r>
      <w:r w:rsidRPr="004D38A9">
        <w:rPr>
          <w:rFonts w:ascii="Calibri" w:hAnsi="Calibri"/>
          <w:noProof/>
          <w:sz w:val="24"/>
          <w:szCs w:val="24"/>
        </w:rPr>
        <w:drawing>
          <wp:inline distT="0" distB="0" distL="0" distR="0" wp14:anchorId="162BFFF3" wp14:editId="3106BAAF">
            <wp:extent cx="5795645" cy="2209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25992" cy="2221371"/>
                    </a:xfrm>
                    <a:prstGeom prst="rect">
                      <a:avLst/>
                    </a:prstGeom>
                  </pic:spPr>
                </pic:pic>
              </a:graphicData>
            </a:graphic>
          </wp:inline>
        </w:drawing>
      </w:r>
    </w:p>
    <w:p w14:paraId="10A3F4FA" w14:textId="77777777" w:rsidR="006437CB" w:rsidRDefault="00B03815" w:rsidP="006437CB">
      <w:pPr>
        <w:pStyle w:val="ListParagraph"/>
        <w:spacing w:before="240" w:line="240" w:lineRule="auto"/>
        <w:rPr>
          <w:rFonts w:ascii="Calibri" w:hAnsi="Calibri"/>
          <w:sz w:val="24"/>
          <w:szCs w:val="24"/>
        </w:rPr>
      </w:pPr>
      <w:r>
        <w:object w:dxaOrig="4455" w:dyaOrig="3810" w14:anchorId="6A34A8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6pt;height:190.8pt" o:ole="">
            <v:imagedata r:id="rId26" o:title=""/>
          </v:shape>
          <o:OLEObject Type="Embed" ProgID="Visio.Drawing.15" ShapeID="_x0000_i1025" DrawAspect="Content" ObjectID="_1719730176" r:id="rId27"/>
        </w:object>
      </w:r>
    </w:p>
    <w:p w14:paraId="7CF9D436" w14:textId="77777777" w:rsidR="006437CB" w:rsidRDefault="006437CB" w:rsidP="006437CB">
      <w:pPr>
        <w:pStyle w:val="ListParagraph"/>
        <w:spacing w:before="240" w:line="240" w:lineRule="auto"/>
        <w:rPr>
          <w:rFonts w:ascii="Calibri" w:hAnsi="Calibri"/>
          <w:sz w:val="24"/>
          <w:szCs w:val="24"/>
        </w:rPr>
      </w:pPr>
    </w:p>
    <w:p w14:paraId="174F2111" w14:textId="77777777" w:rsidR="00B03815" w:rsidRDefault="00B03815" w:rsidP="006437CB">
      <w:pPr>
        <w:spacing w:before="240" w:line="240" w:lineRule="auto"/>
        <w:rPr>
          <w:rFonts w:ascii="Calibri" w:hAnsi="Calibri" w:cs="Calibri"/>
          <w:b/>
          <w:color w:val="000000"/>
        </w:rPr>
      </w:pPr>
    </w:p>
    <w:p w14:paraId="51B44FFB" w14:textId="77777777" w:rsidR="00B03815" w:rsidRDefault="00B03815" w:rsidP="006437CB">
      <w:pPr>
        <w:spacing w:before="240" w:line="240" w:lineRule="auto"/>
        <w:rPr>
          <w:rFonts w:ascii="Calibri" w:hAnsi="Calibri" w:cs="Calibri"/>
          <w:b/>
          <w:color w:val="000000"/>
        </w:rPr>
      </w:pPr>
    </w:p>
    <w:p w14:paraId="0D6D42FA" w14:textId="77777777" w:rsidR="00B03815" w:rsidRDefault="00B03815" w:rsidP="006437CB">
      <w:pPr>
        <w:spacing w:before="240" w:line="240" w:lineRule="auto"/>
        <w:rPr>
          <w:rFonts w:ascii="Calibri" w:hAnsi="Calibri" w:cs="Calibri"/>
          <w:b/>
          <w:color w:val="000000"/>
        </w:rPr>
      </w:pPr>
    </w:p>
    <w:p w14:paraId="33AF2EC9" w14:textId="77777777" w:rsidR="006437CB" w:rsidRPr="006437CB" w:rsidRDefault="006437CB" w:rsidP="006437CB">
      <w:pPr>
        <w:spacing w:before="240" w:line="240" w:lineRule="auto"/>
        <w:rPr>
          <w:rFonts w:ascii="Calibri" w:hAnsi="Calibri" w:cs="Calibri"/>
          <w:b/>
          <w:color w:val="000000"/>
        </w:rPr>
      </w:pPr>
      <w:r w:rsidRPr="006437CB">
        <w:rPr>
          <w:rFonts w:ascii="Calibri" w:hAnsi="Calibri" w:cs="Calibri"/>
          <w:b/>
          <w:color w:val="000000"/>
        </w:rPr>
        <w:t xml:space="preserve">Goods Stacking Guidelines </w:t>
      </w:r>
    </w:p>
    <w:p w14:paraId="62A2B72C"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 xml:space="preserve">Areas will be specified for these items in all warehouses considering inbound &amp; outbound frequencies. </w:t>
      </w:r>
    </w:p>
    <w:p w14:paraId="175A113E"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 xml:space="preserve">Warehouse layout design and category-wise indicators/tags will serve as guidance for appropriate stacking. </w:t>
      </w:r>
    </w:p>
    <w:p w14:paraId="75542D78"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 xml:space="preserve">Goods will only be stacked in designated stackable areas. </w:t>
      </w:r>
    </w:p>
    <w:p w14:paraId="39614C68"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Goods will be stacked to maintain FIFO method to ensure dissemination and depletion of items in chronological order (i.e. in sequence of arrival date and time).</w:t>
      </w:r>
    </w:p>
    <w:p w14:paraId="64BCF657"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Goods will not be stacked near wires and electrical appliances.</w:t>
      </w:r>
    </w:p>
    <w:p w14:paraId="4043492A"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Goods will not be stacked near doors/walkways.</w:t>
      </w:r>
    </w:p>
    <w:p w14:paraId="705A96C3"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Goods stored at height will be handled with portable stairways to ensure safe handling.</w:t>
      </w:r>
    </w:p>
    <w:p w14:paraId="5E56B41E" w14:textId="77777777" w:rsidR="006437CB" w:rsidRPr="00776D9D" w:rsidRDefault="006437CB" w:rsidP="006437CB">
      <w:pPr>
        <w:pStyle w:val="ListParagraph"/>
        <w:spacing w:before="240" w:line="240" w:lineRule="auto"/>
        <w:rPr>
          <w:sz w:val="20"/>
          <w:szCs w:val="20"/>
        </w:rPr>
      </w:pPr>
    </w:p>
    <w:p w14:paraId="3F48D7B6"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Goods of heavier weightages will always be kept on ground storage/or on ground-level shelves of racks.</w:t>
      </w:r>
    </w:p>
    <w:p w14:paraId="688841C6"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 xml:space="preserve">In case of high volume and to cater for severe contingencies, the aisle area may be utilized. Slow moving goods will be placed here, and based on historic data, decisions will be made in consultation with the warehouse management team. </w:t>
      </w:r>
    </w:p>
    <w:p w14:paraId="4E502EE8"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 xml:space="preserve">Liquid items will be stacked on wooden pallets in their respective category of goods with handling instructions as mentioned on the goods. </w:t>
      </w:r>
    </w:p>
    <w:p w14:paraId="75245C49"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 xml:space="preserve">Handsets, laptops, and all high-value goods will be stacked in strong cabinets/strong rooms for strict monitoring with the appropriate entry and exit management. </w:t>
      </w:r>
    </w:p>
    <w:p w14:paraId="0EF54CD7" w14:textId="77777777" w:rsidR="006437CB" w:rsidRPr="00776D9D" w:rsidRDefault="006437CB" w:rsidP="006437CB">
      <w:pPr>
        <w:pStyle w:val="ListParagraph"/>
        <w:spacing w:before="240" w:line="240" w:lineRule="auto"/>
        <w:rPr>
          <w:sz w:val="20"/>
          <w:szCs w:val="20"/>
        </w:rPr>
      </w:pPr>
    </w:p>
    <w:p w14:paraId="7391925E"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Handling of goods will be done with hand-jack pallets in case of heavy loads stacked on a wooden pallet.</w:t>
      </w:r>
    </w:p>
    <w:p w14:paraId="32A91E2E" w14:textId="77777777" w:rsidR="006437CB" w:rsidRPr="00776D9D" w:rsidRDefault="006437CB" w:rsidP="006437CB">
      <w:pPr>
        <w:pStyle w:val="ListParagraph"/>
        <w:spacing w:before="240" w:line="240" w:lineRule="auto"/>
        <w:rPr>
          <w:sz w:val="20"/>
          <w:szCs w:val="20"/>
        </w:rPr>
      </w:pPr>
    </w:p>
    <w:p w14:paraId="1CF79245"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While stacking of goods on heights, careful judgment would be required to avoid tilting and collapsing of goods.</w:t>
      </w:r>
    </w:p>
    <w:p w14:paraId="60B32673" w14:textId="77777777" w:rsidR="006437CB" w:rsidRPr="00776D9D" w:rsidRDefault="006437CB" w:rsidP="006437CB">
      <w:pPr>
        <w:pStyle w:val="ListParagraph"/>
        <w:spacing w:before="240" w:line="240" w:lineRule="auto"/>
        <w:rPr>
          <w:sz w:val="20"/>
          <w:szCs w:val="20"/>
        </w:rPr>
      </w:pPr>
    </w:p>
    <w:p w14:paraId="53D6EB42"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 xml:space="preserve">In order to manage efficient use of space and appropriate stacking, in-house support or that of packing services will be acquired as and when required. </w:t>
      </w:r>
    </w:p>
    <w:p w14:paraId="770C28E0"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 xml:space="preserve">Empty boxes should to be stacked in a separate area away from areas with inventory along with other related tools, such as cutters and packing tapes. </w:t>
      </w:r>
    </w:p>
    <w:p w14:paraId="28891AC7"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While stacking, proper distance will be maintained to avoid mixing and stumbling of goods.</w:t>
      </w:r>
    </w:p>
    <w:p w14:paraId="2ED51272" w14:textId="77777777" w:rsidR="006437CB" w:rsidRPr="00776D9D" w:rsidRDefault="006437CB" w:rsidP="006437CB">
      <w:pPr>
        <w:pStyle w:val="ListParagraph"/>
        <w:numPr>
          <w:ilvl w:val="0"/>
          <w:numId w:val="13"/>
        </w:numPr>
        <w:spacing w:before="240" w:line="240" w:lineRule="auto"/>
        <w:rPr>
          <w:sz w:val="20"/>
          <w:szCs w:val="20"/>
        </w:rPr>
      </w:pPr>
      <w:r w:rsidRPr="00776D9D">
        <w:rPr>
          <w:sz w:val="20"/>
          <w:szCs w:val="20"/>
        </w:rPr>
        <w:t>Only authorized persons will be allowed to enter inventory stacking areas. Unauthorized entry/movement in inventory stacking area will be considered a severe violation and action will be taken according to the stipulated policies.</w:t>
      </w:r>
    </w:p>
    <w:p w14:paraId="3F316433" w14:textId="77777777" w:rsidR="006437CB" w:rsidRPr="00776D9D" w:rsidRDefault="006437CB" w:rsidP="006437CB">
      <w:pPr>
        <w:pStyle w:val="Default"/>
        <w:rPr>
          <w:rFonts w:asciiTheme="minorHAnsi" w:hAnsiTheme="minorHAnsi" w:cstheme="minorBidi"/>
          <w:color w:val="auto"/>
          <w:sz w:val="20"/>
          <w:szCs w:val="20"/>
        </w:rPr>
      </w:pPr>
      <w:r w:rsidRPr="00776D9D">
        <w:rPr>
          <w:rFonts w:asciiTheme="minorHAnsi" w:hAnsiTheme="minorHAnsi" w:cstheme="minorBidi"/>
          <w:color w:val="auto"/>
          <w:sz w:val="20"/>
          <w:szCs w:val="20"/>
        </w:rPr>
        <w:t>In case new goods arrive at the warehouses, stacking instructions will be communicated to all warehouses for strict compliance.</w:t>
      </w:r>
    </w:p>
    <w:p w14:paraId="64DDC8A0" w14:textId="77777777" w:rsidR="006437CB" w:rsidRDefault="006437CB" w:rsidP="00EF5286">
      <w:pPr>
        <w:pStyle w:val="Default"/>
        <w:rPr>
          <w:b/>
          <w:sz w:val="22"/>
          <w:szCs w:val="22"/>
        </w:rPr>
      </w:pPr>
    </w:p>
    <w:p w14:paraId="2B6682A2" w14:textId="77777777" w:rsidR="00032AD2" w:rsidRDefault="00032AD2" w:rsidP="00EF5286">
      <w:pPr>
        <w:pStyle w:val="Default"/>
        <w:rPr>
          <w:b/>
          <w:sz w:val="22"/>
          <w:szCs w:val="22"/>
        </w:rPr>
      </w:pPr>
    </w:p>
    <w:p w14:paraId="16AE58E5" w14:textId="7C4FD4A4" w:rsidR="00E17080" w:rsidRDefault="00E17080" w:rsidP="00032AD2">
      <w:pPr>
        <w:pStyle w:val="Default"/>
        <w:ind w:firstLine="720"/>
        <w:rPr>
          <w:noProof/>
          <w:sz w:val="30"/>
          <w:szCs w:val="30"/>
        </w:rPr>
      </w:pPr>
    </w:p>
    <w:p w14:paraId="1D9D9862" w14:textId="0B565E06" w:rsidR="00282A82" w:rsidRDefault="00282A82" w:rsidP="00032AD2">
      <w:pPr>
        <w:pStyle w:val="Default"/>
        <w:ind w:firstLine="720"/>
        <w:rPr>
          <w:noProof/>
          <w:sz w:val="30"/>
          <w:szCs w:val="30"/>
        </w:rPr>
      </w:pPr>
    </w:p>
    <w:p w14:paraId="6A854F00" w14:textId="77777777" w:rsidR="00282A82" w:rsidRDefault="00282A82" w:rsidP="00032AD2">
      <w:pPr>
        <w:pStyle w:val="Default"/>
        <w:ind w:firstLine="720"/>
        <w:rPr>
          <w:noProof/>
          <w:sz w:val="30"/>
          <w:szCs w:val="30"/>
        </w:rPr>
      </w:pPr>
    </w:p>
    <w:p w14:paraId="5BEE2202" w14:textId="77777777" w:rsidR="00282A82" w:rsidRDefault="00282A82" w:rsidP="00032AD2">
      <w:pPr>
        <w:pStyle w:val="Default"/>
        <w:ind w:firstLine="720"/>
        <w:rPr>
          <w:noProof/>
          <w:sz w:val="30"/>
          <w:szCs w:val="30"/>
        </w:rPr>
      </w:pPr>
    </w:p>
    <w:p w14:paraId="7C0BC4C1" w14:textId="77777777" w:rsidR="00282A82" w:rsidRDefault="00282A82" w:rsidP="00282A82">
      <w:pPr>
        <w:pStyle w:val="Default"/>
        <w:ind w:firstLine="720"/>
        <w:rPr>
          <w:b/>
          <w:sz w:val="22"/>
          <w:szCs w:val="22"/>
        </w:rPr>
      </w:pPr>
      <w:r>
        <w:rPr>
          <w:b/>
          <w:sz w:val="22"/>
          <w:szCs w:val="22"/>
        </w:rPr>
        <w:t xml:space="preserve">                                             </w:t>
      </w:r>
    </w:p>
    <w:p w14:paraId="4C838521" w14:textId="39003111" w:rsidR="00282A82" w:rsidRDefault="00282A82" w:rsidP="00282A82">
      <w:pPr>
        <w:pStyle w:val="Heading1"/>
        <w:jc w:val="center"/>
      </w:pPr>
      <w:bookmarkStart w:id="14" w:name="_Toc108711809"/>
      <w:r>
        <w:lastRenderedPageBreak/>
        <w:t>Annexure 6</w:t>
      </w:r>
      <w:bookmarkEnd w:id="14"/>
    </w:p>
    <w:p w14:paraId="72E32F05" w14:textId="3834EF94" w:rsidR="00282A82" w:rsidRPr="00282A82" w:rsidRDefault="00282A82" w:rsidP="00282A82">
      <w:pPr>
        <w:pStyle w:val="Heading2"/>
        <w:jc w:val="center"/>
      </w:pPr>
      <w:bookmarkStart w:id="15" w:name="_Toc108711810"/>
      <w:r>
        <w:t>Vendor Selection Form</w:t>
      </w:r>
      <w:bookmarkEnd w:id="15"/>
    </w:p>
    <w:p w14:paraId="7751C790" w14:textId="77777777" w:rsidR="00282A82" w:rsidRDefault="00282A82" w:rsidP="00032AD2">
      <w:pPr>
        <w:pStyle w:val="Default"/>
        <w:ind w:firstLine="720"/>
        <w:rPr>
          <w:noProof/>
          <w:sz w:val="30"/>
          <w:szCs w:val="30"/>
        </w:rPr>
      </w:pPr>
    </w:p>
    <w:p w14:paraId="5611FA5A" w14:textId="6527849C" w:rsidR="00282A82" w:rsidRPr="00282A82" w:rsidRDefault="00282A82" w:rsidP="00282A82">
      <w:pPr>
        <w:pStyle w:val="Default"/>
        <w:ind w:firstLine="720"/>
        <w:rPr>
          <w:sz w:val="22"/>
          <w:szCs w:val="22"/>
        </w:rPr>
      </w:pPr>
      <w:r w:rsidRPr="00E13DBC">
        <w:rPr>
          <w:noProof/>
          <w:sz w:val="30"/>
          <w:szCs w:val="30"/>
        </w:rPr>
        <w:drawing>
          <wp:inline distT="0" distB="0" distL="0" distR="0" wp14:anchorId="777D9EEA" wp14:editId="7A6DE643">
            <wp:extent cx="5947882" cy="68268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51397" cy="6945698"/>
                    </a:xfrm>
                    <a:prstGeom prst="rect">
                      <a:avLst/>
                    </a:prstGeom>
                    <a:noFill/>
                    <a:ln>
                      <a:noFill/>
                    </a:ln>
                  </pic:spPr>
                </pic:pic>
              </a:graphicData>
            </a:graphic>
          </wp:inline>
        </w:drawing>
      </w:r>
    </w:p>
    <w:p w14:paraId="3C0C029B" w14:textId="77777777" w:rsidR="00282A82" w:rsidRDefault="00282A82" w:rsidP="00501393">
      <w:pPr>
        <w:jc w:val="center"/>
        <w:rPr>
          <w:rFonts w:ascii="Calibri" w:hAnsi="Calibri" w:cs="Calibri"/>
          <w:b/>
          <w:color w:val="000000"/>
        </w:rPr>
      </w:pPr>
    </w:p>
    <w:p w14:paraId="26238179" w14:textId="0ABE27DD" w:rsidR="00501393" w:rsidRPr="00321233" w:rsidRDefault="00501393" w:rsidP="00282A82">
      <w:pPr>
        <w:pStyle w:val="Heading1"/>
        <w:jc w:val="center"/>
      </w:pPr>
      <w:bookmarkStart w:id="16" w:name="_Toc108711811"/>
      <w:r w:rsidRPr="00321233">
        <w:t>Central Purchase Committee (CPC)</w:t>
      </w:r>
      <w:bookmarkEnd w:id="16"/>
    </w:p>
    <w:p w14:paraId="3B2AC431" w14:textId="77777777" w:rsidR="00501393" w:rsidRDefault="00501393" w:rsidP="00501393">
      <w:pPr>
        <w:rPr>
          <w:b/>
          <w:bCs/>
          <w:sz w:val="24"/>
          <w:szCs w:val="24"/>
        </w:rPr>
      </w:pPr>
    </w:p>
    <w:p w14:paraId="72B55F58" w14:textId="77777777" w:rsidR="00501393" w:rsidRPr="00776D9D" w:rsidRDefault="00501393" w:rsidP="00501393">
      <w:pPr>
        <w:rPr>
          <w:rFonts w:cstheme="minorHAnsi"/>
          <w:b/>
          <w:bCs/>
          <w:sz w:val="20"/>
          <w:szCs w:val="20"/>
        </w:rPr>
      </w:pPr>
      <w:r w:rsidRPr="00776D9D">
        <w:rPr>
          <w:rFonts w:cstheme="minorHAnsi"/>
          <w:b/>
          <w:bCs/>
          <w:sz w:val="20"/>
          <w:szCs w:val="20"/>
        </w:rPr>
        <w:t>Engagement Limit:</w:t>
      </w:r>
    </w:p>
    <w:p w14:paraId="3317A11D" w14:textId="77777777" w:rsidR="00501393" w:rsidRPr="00776D9D" w:rsidRDefault="00501393" w:rsidP="00501393">
      <w:pPr>
        <w:rPr>
          <w:rFonts w:cstheme="minorHAnsi"/>
          <w:b/>
          <w:bCs/>
          <w:sz w:val="20"/>
          <w:szCs w:val="20"/>
        </w:rPr>
      </w:pPr>
      <w:r w:rsidRPr="00776D9D">
        <w:rPr>
          <w:rFonts w:cstheme="minorHAnsi"/>
          <w:b/>
          <w:bCs/>
          <w:sz w:val="20"/>
          <w:szCs w:val="20"/>
        </w:rPr>
        <w:t>Procurement of Goods</w:t>
      </w:r>
    </w:p>
    <w:p w14:paraId="2C8CAFFA" w14:textId="77777777" w:rsidR="00501393" w:rsidRPr="00776D9D" w:rsidRDefault="00501393" w:rsidP="00501393">
      <w:pPr>
        <w:pStyle w:val="ListParagraph"/>
        <w:numPr>
          <w:ilvl w:val="0"/>
          <w:numId w:val="14"/>
        </w:numPr>
        <w:rPr>
          <w:rFonts w:cstheme="minorHAnsi"/>
          <w:sz w:val="20"/>
          <w:szCs w:val="20"/>
        </w:rPr>
      </w:pPr>
      <w:r w:rsidRPr="00776D9D">
        <w:rPr>
          <w:rFonts w:cstheme="minorHAnsi"/>
          <w:sz w:val="20"/>
          <w:szCs w:val="20"/>
        </w:rPr>
        <w:t>Greater than or Equal to PKR 500,000.</w:t>
      </w:r>
    </w:p>
    <w:p w14:paraId="2C47C684" w14:textId="77777777" w:rsidR="00501393" w:rsidRPr="00776D9D" w:rsidRDefault="00501393" w:rsidP="00501393">
      <w:pPr>
        <w:pStyle w:val="ListParagraph"/>
        <w:numPr>
          <w:ilvl w:val="0"/>
          <w:numId w:val="14"/>
        </w:numPr>
        <w:rPr>
          <w:rFonts w:cstheme="minorHAnsi"/>
          <w:sz w:val="20"/>
          <w:szCs w:val="20"/>
        </w:rPr>
      </w:pPr>
      <w:r w:rsidRPr="00776D9D">
        <w:rPr>
          <w:rFonts w:cstheme="minorHAnsi"/>
          <w:sz w:val="20"/>
          <w:szCs w:val="20"/>
        </w:rPr>
        <w:t>If the value is below PKR 500,000 Procurement Department will take the decision independently as per the defined authority matrix.</w:t>
      </w:r>
    </w:p>
    <w:p w14:paraId="58976E5F" w14:textId="77777777" w:rsidR="00501393" w:rsidRPr="00776D9D" w:rsidRDefault="00501393" w:rsidP="00501393">
      <w:pPr>
        <w:rPr>
          <w:rFonts w:cstheme="minorHAnsi"/>
          <w:b/>
          <w:bCs/>
          <w:sz w:val="20"/>
          <w:szCs w:val="20"/>
        </w:rPr>
      </w:pPr>
      <w:r w:rsidRPr="00776D9D">
        <w:rPr>
          <w:rFonts w:cstheme="minorHAnsi"/>
          <w:b/>
          <w:bCs/>
          <w:sz w:val="20"/>
          <w:szCs w:val="20"/>
        </w:rPr>
        <w:t>Mandate:</w:t>
      </w:r>
    </w:p>
    <w:p w14:paraId="44722A19" w14:textId="77777777" w:rsidR="00501393" w:rsidRPr="00776D9D" w:rsidRDefault="00501393" w:rsidP="00501393">
      <w:pPr>
        <w:pStyle w:val="ListParagraph"/>
        <w:numPr>
          <w:ilvl w:val="0"/>
          <w:numId w:val="14"/>
        </w:numPr>
        <w:rPr>
          <w:rFonts w:cstheme="minorHAnsi"/>
          <w:sz w:val="20"/>
          <w:szCs w:val="20"/>
        </w:rPr>
      </w:pPr>
      <w:r w:rsidRPr="00776D9D">
        <w:rPr>
          <w:rFonts w:cstheme="minorHAnsi"/>
          <w:sz w:val="20"/>
          <w:szCs w:val="20"/>
        </w:rPr>
        <w:t>Any transaction including but not limited to:</w:t>
      </w:r>
    </w:p>
    <w:p w14:paraId="6AC5D706" w14:textId="77777777" w:rsidR="00501393" w:rsidRPr="00776D9D" w:rsidRDefault="00501393" w:rsidP="00501393">
      <w:pPr>
        <w:pStyle w:val="ListParagraph"/>
        <w:numPr>
          <w:ilvl w:val="1"/>
          <w:numId w:val="14"/>
        </w:numPr>
        <w:rPr>
          <w:rFonts w:cstheme="minorHAnsi"/>
          <w:sz w:val="20"/>
          <w:szCs w:val="20"/>
        </w:rPr>
      </w:pPr>
      <w:r w:rsidRPr="00776D9D">
        <w:rPr>
          <w:rFonts w:cstheme="minorHAnsi"/>
          <w:sz w:val="20"/>
          <w:szCs w:val="20"/>
        </w:rPr>
        <w:t>SLA</w:t>
      </w:r>
    </w:p>
    <w:p w14:paraId="42D6E822" w14:textId="77777777" w:rsidR="00501393" w:rsidRPr="00776D9D" w:rsidRDefault="00501393" w:rsidP="00501393">
      <w:pPr>
        <w:pStyle w:val="ListParagraph"/>
        <w:numPr>
          <w:ilvl w:val="1"/>
          <w:numId w:val="14"/>
        </w:numPr>
        <w:rPr>
          <w:rFonts w:cstheme="minorHAnsi"/>
          <w:sz w:val="20"/>
          <w:szCs w:val="20"/>
        </w:rPr>
      </w:pPr>
      <w:r w:rsidRPr="00776D9D">
        <w:rPr>
          <w:rFonts w:cstheme="minorHAnsi"/>
          <w:sz w:val="20"/>
          <w:szCs w:val="20"/>
        </w:rPr>
        <w:t>Service Contracts</w:t>
      </w:r>
    </w:p>
    <w:p w14:paraId="49942A01" w14:textId="77777777" w:rsidR="00501393" w:rsidRPr="00776D9D" w:rsidRDefault="00501393" w:rsidP="00501393">
      <w:pPr>
        <w:pStyle w:val="ListParagraph"/>
        <w:numPr>
          <w:ilvl w:val="1"/>
          <w:numId w:val="14"/>
        </w:numPr>
        <w:rPr>
          <w:rFonts w:cstheme="minorHAnsi"/>
          <w:sz w:val="20"/>
          <w:szCs w:val="20"/>
        </w:rPr>
      </w:pPr>
      <w:r w:rsidRPr="00776D9D">
        <w:rPr>
          <w:rFonts w:cstheme="minorHAnsi"/>
          <w:sz w:val="20"/>
          <w:szCs w:val="20"/>
        </w:rPr>
        <w:t>AMC (Annual Maintenance contract)</w:t>
      </w:r>
    </w:p>
    <w:p w14:paraId="541C5768" w14:textId="77777777" w:rsidR="00501393" w:rsidRPr="00776D9D" w:rsidRDefault="00501393" w:rsidP="00501393">
      <w:pPr>
        <w:pStyle w:val="ListParagraph"/>
        <w:numPr>
          <w:ilvl w:val="1"/>
          <w:numId w:val="14"/>
        </w:numPr>
        <w:rPr>
          <w:rFonts w:cstheme="minorHAnsi"/>
          <w:sz w:val="20"/>
          <w:szCs w:val="20"/>
        </w:rPr>
      </w:pPr>
      <w:r w:rsidRPr="00776D9D">
        <w:rPr>
          <w:rFonts w:cstheme="minorHAnsi"/>
          <w:sz w:val="20"/>
          <w:szCs w:val="20"/>
        </w:rPr>
        <w:t>Buildouts</w:t>
      </w:r>
    </w:p>
    <w:p w14:paraId="5E5211F6" w14:textId="77777777" w:rsidR="00501393" w:rsidRPr="00776D9D" w:rsidRDefault="00501393" w:rsidP="00501393">
      <w:pPr>
        <w:pStyle w:val="ListParagraph"/>
        <w:numPr>
          <w:ilvl w:val="1"/>
          <w:numId w:val="14"/>
        </w:numPr>
        <w:rPr>
          <w:rFonts w:cstheme="minorHAnsi"/>
          <w:sz w:val="20"/>
          <w:szCs w:val="20"/>
        </w:rPr>
      </w:pPr>
      <w:r w:rsidRPr="00776D9D">
        <w:rPr>
          <w:rFonts w:cstheme="minorHAnsi"/>
          <w:sz w:val="20"/>
          <w:szCs w:val="20"/>
        </w:rPr>
        <w:t>Onetime Purchases</w:t>
      </w:r>
    </w:p>
    <w:p w14:paraId="0D87FAC3" w14:textId="77777777" w:rsidR="00501393" w:rsidRPr="00776D9D" w:rsidRDefault="00501393" w:rsidP="00501393">
      <w:pPr>
        <w:pStyle w:val="ListParagraph"/>
        <w:numPr>
          <w:ilvl w:val="1"/>
          <w:numId w:val="14"/>
        </w:numPr>
        <w:rPr>
          <w:rFonts w:cstheme="minorHAnsi"/>
          <w:sz w:val="20"/>
          <w:szCs w:val="20"/>
        </w:rPr>
      </w:pPr>
      <w:r w:rsidRPr="00776D9D">
        <w:rPr>
          <w:rFonts w:cstheme="minorHAnsi"/>
          <w:sz w:val="20"/>
          <w:szCs w:val="20"/>
        </w:rPr>
        <w:t>Exceptional Purchases (Must be approved by CEO)</w:t>
      </w:r>
    </w:p>
    <w:p w14:paraId="34ABD000" w14:textId="77777777" w:rsidR="00501393" w:rsidRPr="00776D9D" w:rsidRDefault="00501393" w:rsidP="00501393">
      <w:pPr>
        <w:rPr>
          <w:rFonts w:cstheme="minorHAnsi"/>
          <w:sz w:val="20"/>
          <w:szCs w:val="20"/>
        </w:rPr>
      </w:pPr>
    </w:p>
    <w:p w14:paraId="3E575C94" w14:textId="77777777" w:rsidR="00501393" w:rsidRPr="00776D9D" w:rsidRDefault="00501393" w:rsidP="00501393">
      <w:pPr>
        <w:rPr>
          <w:rFonts w:cstheme="minorHAnsi"/>
          <w:b/>
          <w:bCs/>
          <w:sz w:val="20"/>
          <w:szCs w:val="20"/>
        </w:rPr>
      </w:pPr>
      <w:r w:rsidRPr="00776D9D">
        <w:rPr>
          <w:rFonts w:cstheme="minorHAnsi"/>
          <w:b/>
          <w:bCs/>
          <w:sz w:val="20"/>
          <w:szCs w:val="20"/>
        </w:rPr>
        <w:t>Composition Committee Members:</w:t>
      </w:r>
    </w:p>
    <w:tbl>
      <w:tblPr>
        <w:tblStyle w:val="TableGrid"/>
        <w:tblW w:w="0" w:type="auto"/>
        <w:tblLook w:val="04A0" w:firstRow="1" w:lastRow="0" w:firstColumn="1" w:lastColumn="0" w:noHBand="0" w:noVBand="1"/>
      </w:tblPr>
      <w:tblGrid>
        <w:gridCol w:w="3116"/>
        <w:gridCol w:w="3117"/>
        <w:gridCol w:w="3117"/>
      </w:tblGrid>
      <w:tr w:rsidR="00501393" w:rsidRPr="00776D9D" w14:paraId="6A724FE9" w14:textId="77777777" w:rsidTr="00501393">
        <w:tc>
          <w:tcPr>
            <w:tcW w:w="3116" w:type="dxa"/>
            <w:shd w:val="clear" w:color="auto" w:fill="FFFF00"/>
          </w:tcPr>
          <w:p w14:paraId="388765AB" w14:textId="77777777" w:rsidR="00501393" w:rsidRPr="00776D9D" w:rsidRDefault="00501393" w:rsidP="00501393">
            <w:pPr>
              <w:rPr>
                <w:rFonts w:cstheme="minorHAnsi"/>
                <w:b/>
                <w:bCs/>
                <w:sz w:val="20"/>
                <w:szCs w:val="20"/>
              </w:rPr>
            </w:pPr>
            <w:r w:rsidRPr="00776D9D">
              <w:rPr>
                <w:rFonts w:cstheme="minorHAnsi"/>
                <w:b/>
                <w:bCs/>
                <w:sz w:val="20"/>
                <w:szCs w:val="20"/>
              </w:rPr>
              <w:t xml:space="preserve">Member </w:t>
            </w:r>
          </w:p>
        </w:tc>
        <w:tc>
          <w:tcPr>
            <w:tcW w:w="3117" w:type="dxa"/>
            <w:shd w:val="clear" w:color="auto" w:fill="FFFF00"/>
          </w:tcPr>
          <w:p w14:paraId="3D542B09" w14:textId="77777777" w:rsidR="00501393" w:rsidRPr="00776D9D" w:rsidRDefault="00501393" w:rsidP="00501393">
            <w:pPr>
              <w:rPr>
                <w:rFonts w:cstheme="minorHAnsi"/>
                <w:b/>
                <w:bCs/>
                <w:sz w:val="20"/>
                <w:szCs w:val="20"/>
              </w:rPr>
            </w:pPr>
            <w:r w:rsidRPr="00776D9D">
              <w:rPr>
                <w:rFonts w:cstheme="minorHAnsi"/>
                <w:b/>
                <w:bCs/>
                <w:sz w:val="20"/>
                <w:szCs w:val="20"/>
              </w:rPr>
              <w:t>Designation</w:t>
            </w:r>
          </w:p>
        </w:tc>
        <w:tc>
          <w:tcPr>
            <w:tcW w:w="3117" w:type="dxa"/>
            <w:shd w:val="clear" w:color="auto" w:fill="FFFF00"/>
          </w:tcPr>
          <w:p w14:paraId="6103D0E8" w14:textId="77777777" w:rsidR="00501393" w:rsidRPr="00776D9D" w:rsidRDefault="00501393" w:rsidP="00501393">
            <w:pPr>
              <w:rPr>
                <w:rFonts w:cstheme="minorHAnsi"/>
                <w:b/>
                <w:bCs/>
                <w:sz w:val="20"/>
                <w:szCs w:val="20"/>
              </w:rPr>
            </w:pPr>
            <w:r w:rsidRPr="00776D9D">
              <w:rPr>
                <w:rFonts w:cstheme="minorHAnsi"/>
                <w:b/>
                <w:bCs/>
                <w:sz w:val="20"/>
                <w:szCs w:val="20"/>
              </w:rPr>
              <w:t>Type</w:t>
            </w:r>
          </w:p>
        </w:tc>
      </w:tr>
      <w:tr w:rsidR="00501393" w:rsidRPr="00776D9D" w14:paraId="60D5DA7F" w14:textId="77777777" w:rsidTr="00501393">
        <w:tc>
          <w:tcPr>
            <w:tcW w:w="3116" w:type="dxa"/>
          </w:tcPr>
          <w:p w14:paraId="3E70929C" w14:textId="77777777" w:rsidR="00501393" w:rsidRPr="00776D9D" w:rsidRDefault="00501393" w:rsidP="00501393">
            <w:pPr>
              <w:rPr>
                <w:rFonts w:cstheme="minorHAnsi"/>
                <w:sz w:val="20"/>
                <w:szCs w:val="20"/>
              </w:rPr>
            </w:pPr>
            <w:r w:rsidRPr="00776D9D">
              <w:rPr>
                <w:rFonts w:cstheme="minorHAnsi"/>
                <w:sz w:val="20"/>
                <w:szCs w:val="20"/>
              </w:rPr>
              <w:t>Mariam Saleem</w:t>
            </w:r>
          </w:p>
        </w:tc>
        <w:tc>
          <w:tcPr>
            <w:tcW w:w="3117" w:type="dxa"/>
          </w:tcPr>
          <w:p w14:paraId="7FB532E6" w14:textId="77777777" w:rsidR="00501393" w:rsidRPr="00776D9D" w:rsidRDefault="00501393" w:rsidP="00501393">
            <w:pPr>
              <w:rPr>
                <w:rFonts w:cstheme="minorHAnsi"/>
                <w:sz w:val="20"/>
                <w:szCs w:val="20"/>
              </w:rPr>
            </w:pPr>
            <w:r w:rsidRPr="00776D9D">
              <w:rPr>
                <w:rFonts w:cstheme="minorHAnsi"/>
                <w:sz w:val="20"/>
                <w:szCs w:val="20"/>
              </w:rPr>
              <w:t>Director Procurement</w:t>
            </w:r>
          </w:p>
        </w:tc>
        <w:tc>
          <w:tcPr>
            <w:tcW w:w="3117" w:type="dxa"/>
          </w:tcPr>
          <w:p w14:paraId="656EA5A7" w14:textId="77777777" w:rsidR="00501393" w:rsidRPr="00776D9D" w:rsidRDefault="00501393" w:rsidP="00501393">
            <w:pPr>
              <w:rPr>
                <w:rFonts w:cstheme="minorHAnsi"/>
                <w:sz w:val="20"/>
                <w:szCs w:val="20"/>
              </w:rPr>
            </w:pPr>
            <w:r w:rsidRPr="00776D9D">
              <w:rPr>
                <w:rFonts w:cstheme="minorHAnsi"/>
                <w:sz w:val="20"/>
                <w:szCs w:val="20"/>
              </w:rPr>
              <w:t>Permanent Member</w:t>
            </w:r>
          </w:p>
        </w:tc>
      </w:tr>
      <w:tr w:rsidR="00501393" w:rsidRPr="00776D9D" w14:paraId="72D49C1B" w14:textId="77777777" w:rsidTr="00501393">
        <w:tc>
          <w:tcPr>
            <w:tcW w:w="3116" w:type="dxa"/>
          </w:tcPr>
          <w:p w14:paraId="072C2A62" w14:textId="77777777" w:rsidR="00501393" w:rsidRPr="00776D9D" w:rsidRDefault="00501393" w:rsidP="00501393">
            <w:pPr>
              <w:rPr>
                <w:rFonts w:cstheme="minorHAnsi"/>
                <w:sz w:val="20"/>
                <w:szCs w:val="20"/>
              </w:rPr>
            </w:pPr>
            <w:r w:rsidRPr="00776D9D">
              <w:rPr>
                <w:rFonts w:cstheme="minorHAnsi"/>
                <w:sz w:val="20"/>
                <w:szCs w:val="20"/>
              </w:rPr>
              <w:t>Shahid Hassan</w:t>
            </w:r>
          </w:p>
        </w:tc>
        <w:tc>
          <w:tcPr>
            <w:tcW w:w="3117" w:type="dxa"/>
          </w:tcPr>
          <w:p w14:paraId="4462A8D3" w14:textId="77777777" w:rsidR="00501393" w:rsidRPr="00776D9D" w:rsidRDefault="00501393" w:rsidP="00501393">
            <w:pPr>
              <w:rPr>
                <w:rFonts w:cstheme="minorHAnsi"/>
                <w:sz w:val="20"/>
                <w:szCs w:val="20"/>
              </w:rPr>
            </w:pPr>
            <w:r w:rsidRPr="00776D9D">
              <w:rPr>
                <w:rFonts w:cstheme="minorHAnsi"/>
                <w:sz w:val="20"/>
                <w:szCs w:val="20"/>
              </w:rPr>
              <w:t>Director IT</w:t>
            </w:r>
          </w:p>
        </w:tc>
        <w:tc>
          <w:tcPr>
            <w:tcW w:w="3117" w:type="dxa"/>
          </w:tcPr>
          <w:p w14:paraId="17F37B79" w14:textId="77777777" w:rsidR="00501393" w:rsidRPr="00776D9D" w:rsidRDefault="00501393" w:rsidP="00501393">
            <w:pPr>
              <w:rPr>
                <w:rFonts w:cstheme="minorHAnsi"/>
                <w:sz w:val="20"/>
                <w:szCs w:val="20"/>
              </w:rPr>
            </w:pPr>
            <w:r w:rsidRPr="00776D9D">
              <w:rPr>
                <w:rFonts w:cstheme="minorHAnsi"/>
                <w:sz w:val="20"/>
                <w:szCs w:val="20"/>
              </w:rPr>
              <w:t>Permanent Member</w:t>
            </w:r>
          </w:p>
        </w:tc>
      </w:tr>
      <w:tr w:rsidR="00501393" w:rsidRPr="00776D9D" w14:paraId="1993C2DB" w14:textId="77777777" w:rsidTr="00501393">
        <w:tc>
          <w:tcPr>
            <w:tcW w:w="3116" w:type="dxa"/>
          </w:tcPr>
          <w:p w14:paraId="6175BF21" w14:textId="77777777" w:rsidR="00501393" w:rsidRPr="00776D9D" w:rsidRDefault="00501393" w:rsidP="00501393">
            <w:pPr>
              <w:rPr>
                <w:rFonts w:cstheme="minorHAnsi"/>
                <w:sz w:val="20"/>
                <w:szCs w:val="20"/>
              </w:rPr>
            </w:pPr>
            <w:r w:rsidRPr="00776D9D">
              <w:rPr>
                <w:rFonts w:cstheme="minorHAnsi"/>
                <w:sz w:val="20"/>
                <w:szCs w:val="20"/>
              </w:rPr>
              <w:t>Faisal Nisar</w:t>
            </w:r>
          </w:p>
        </w:tc>
        <w:tc>
          <w:tcPr>
            <w:tcW w:w="3117" w:type="dxa"/>
          </w:tcPr>
          <w:p w14:paraId="7D32309F" w14:textId="77777777" w:rsidR="00501393" w:rsidRPr="00776D9D" w:rsidRDefault="00501393" w:rsidP="00501393">
            <w:pPr>
              <w:rPr>
                <w:rFonts w:cstheme="minorHAnsi"/>
                <w:sz w:val="20"/>
                <w:szCs w:val="20"/>
              </w:rPr>
            </w:pPr>
            <w:r w:rsidRPr="00776D9D">
              <w:rPr>
                <w:rFonts w:cstheme="minorHAnsi"/>
                <w:sz w:val="20"/>
                <w:szCs w:val="20"/>
              </w:rPr>
              <w:t>Head of Supply Chain</w:t>
            </w:r>
          </w:p>
        </w:tc>
        <w:tc>
          <w:tcPr>
            <w:tcW w:w="3117" w:type="dxa"/>
          </w:tcPr>
          <w:p w14:paraId="09804996" w14:textId="77777777" w:rsidR="00501393" w:rsidRPr="00776D9D" w:rsidRDefault="00501393" w:rsidP="00501393">
            <w:pPr>
              <w:rPr>
                <w:rFonts w:cstheme="minorHAnsi"/>
                <w:sz w:val="20"/>
                <w:szCs w:val="20"/>
              </w:rPr>
            </w:pPr>
            <w:r w:rsidRPr="00776D9D">
              <w:rPr>
                <w:rFonts w:cstheme="minorHAnsi"/>
                <w:sz w:val="20"/>
                <w:szCs w:val="20"/>
              </w:rPr>
              <w:t>Permanent Member</w:t>
            </w:r>
          </w:p>
        </w:tc>
      </w:tr>
      <w:tr w:rsidR="00501393" w:rsidRPr="00776D9D" w14:paraId="071D8D66" w14:textId="77777777" w:rsidTr="00501393">
        <w:tc>
          <w:tcPr>
            <w:tcW w:w="3116" w:type="dxa"/>
          </w:tcPr>
          <w:p w14:paraId="54A70A59" w14:textId="77777777" w:rsidR="00501393" w:rsidRPr="00776D9D" w:rsidRDefault="00501393" w:rsidP="00501393">
            <w:pPr>
              <w:rPr>
                <w:rFonts w:cstheme="minorHAnsi"/>
                <w:sz w:val="20"/>
                <w:szCs w:val="20"/>
              </w:rPr>
            </w:pPr>
            <w:r w:rsidRPr="00776D9D">
              <w:rPr>
                <w:rFonts w:cstheme="minorHAnsi"/>
                <w:sz w:val="20"/>
                <w:szCs w:val="20"/>
              </w:rPr>
              <w:t>Tanzain Shafqat</w:t>
            </w:r>
          </w:p>
        </w:tc>
        <w:tc>
          <w:tcPr>
            <w:tcW w:w="3117" w:type="dxa"/>
          </w:tcPr>
          <w:p w14:paraId="2744DA6A" w14:textId="77777777" w:rsidR="00501393" w:rsidRPr="00776D9D" w:rsidRDefault="00501393" w:rsidP="00501393">
            <w:pPr>
              <w:rPr>
                <w:rFonts w:cstheme="minorHAnsi"/>
                <w:sz w:val="20"/>
                <w:szCs w:val="20"/>
              </w:rPr>
            </w:pPr>
            <w:r w:rsidRPr="00776D9D">
              <w:rPr>
                <w:rFonts w:cstheme="minorHAnsi"/>
                <w:sz w:val="20"/>
                <w:szCs w:val="20"/>
              </w:rPr>
              <w:t xml:space="preserve">Head of Finance </w:t>
            </w:r>
          </w:p>
        </w:tc>
        <w:tc>
          <w:tcPr>
            <w:tcW w:w="3117" w:type="dxa"/>
          </w:tcPr>
          <w:p w14:paraId="177BE56F" w14:textId="77777777" w:rsidR="00501393" w:rsidRPr="00776D9D" w:rsidRDefault="00501393" w:rsidP="00501393">
            <w:pPr>
              <w:rPr>
                <w:rFonts w:cstheme="minorHAnsi"/>
                <w:sz w:val="20"/>
                <w:szCs w:val="20"/>
              </w:rPr>
            </w:pPr>
            <w:r w:rsidRPr="00776D9D">
              <w:rPr>
                <w:rFonts w:cstheme="minorHAnsi"/>
                <w:sz w:val="20"/>
                <w:szCs w:val="20"/>
              </w:rPr>
              <w:t>Permanent Member</w:t>
            </w:r>
          </w:p>
        </w:tc>
      </w:tr>
      <w:tr w:rsidR="00501393" w:rsidRPr="00776D9D" w14:paraId="1015DF89" w14:textId="77777777" w:rsidTr="00501393">
        <w:tc>
          <w:tcPr>
            <w:tcW w:w="3116" w:type="dxa"/>
          </w:tcPr>
          <w:p w14:paraId="13C62CC4" w14:textId="77777777" w:rsidR="00501393" w:rsidRPr="00776D9D" w:rsidRDefault="00501393" w:rsidP="00501393">
            <w:pPr>
              <w:rPr>
                <w:rFonts w:cstheme="minorHAnsi"/>
                <w:sz w:val="20"/>
                <w:szCs w:val="20"/>
              </w:rPr>
            </w:pPr>
            <w:r w:rsidRPr="00776D9D">
              <w:rPr>
                <w:rFonts w:cstheme="minorHAnsi"/>
                <w:sz w:val="20"/>
                <w:szCs w:val="20"/>
              </w:rPr>
              <w:t>Haseeb Malik</w:t>
            </w:r>
          </w:p>
        </w:tc>
        <w:tc>
          <w:tcPr>
            <w:tcW w:w="3117" w:type="dxa"/>
          </w:tcPr>
          <w:p w14:paraId="34B02336" w14:textId="77777777" w:rsidR="00501393" w:rsidRPr="00776D9D" w:rsidRDefault="00501393" w:rsidP="00501393">
            <w:pPr>
              <w:rPr>
                <w:rFonts w:cstheme="minorHAnsi"/>
                <w:sz w:val="20"/>
                <w:szCs w:val="20"/>
              </w:rPr>
            </w:pPr>
            <w:r w:rsidRPr="00776D9D">
              <w:rPr>
                <w:rFonts w:cstheme="minorHAnsi"/>
                <w:sz w:val="20"/>
                <w:szCs w:val="20"/>
              </w:rPr>
              <w:t>Head of Marketing</w:t>
            </w:r>
          </w:p>
        </w:tc>
        <w:tc>
          <w:tcPr>
            <w:tcW w:w="3117" w:type="dxa"/>
          </w:tcPr>
          <w:p w14:paraId="64439772" w14:textId="77777777" w:rsidR="00501393" w:rsidRPr="00776D9D" w:rsidRDefault="00501393" w:rsidP="00501393">
            <w:pPr>
              <w:rPr>
                <w:rFonts w:cstheme="minorHAnsi"/>
                <w:sz w:val="20"/>
                <w:szCs w:val="20"/>
              </w:rPr>
            </w:pPr>
            <w:r w:rsidRPr="00776D9D">
              <w:rPr>
                <w:rFonts w:cstheme="minorHAnsi"/>
                <w:sz w:val="20"/>
                <w:szCs w:val="20"/>
              </w:rPr>
              <w:t>Permanent Member</w:t>
            </w:r>
          </w:p>
        </w:tc>
      </w:tr>
      <w:tr w:rsidR="00501393" w:rsidRPr="00776D9D" w14:paraId="618D818F" w14:textId="77777777" w:rsidTr="00501393">
        <w:tc>
          <w:tcPr>
            <w:tcW w:w="3116" w:type="dxa"/>
          </w:tcPr>
          <w:p w14:paraId="322D4C8F" w14:textId="77777777" w:rsidR="00501393" w:rsidRPr="00776D9D" w:rsidRDefault="00501393" w:rsidP="00501393">
            <w:pPr>
              <w:rPr>
                <w:rFonts w:cstheme="minorHAnsi"/>
                <w:sz w:val="20"/>
                <w:szCs w:val="20"/>
              </w:rPr>
            </w:pPr>
            <w:r w:rsidRPr="00776D9D">
              <w:rPr>
                <w:rFonts w:cstheme="minorHAnsi"/>
                <w:sz w:val="20"/>
                <w:szCs w:val="20"/>
              </w:rPr>
              <w:t xml:space="preserve">Basil </w:t>
            </w:r>
          </w:p>
        </w:tc>
        <w:tc>
          <w:tcPr>
            <w:tcW w:w="3117" w:type="dxa"/>
          </w:tcPr>
          <w:p w14:paraId="0EDECFDC" w14:textId="77777777" w:rsidR="00501393" w:rsidRPr="00776D9D" w:rsidRDefault="00501393" w:rsidP="00501393">
            <w:pPr>
              <w:rPr>
                <w:rFonts w:cstheme="minorHAnsi"/>
                <w:sz w:val="20"/>
                <w:szCs w:val="20"/>
              </w:rPr>
            </w:pPr>
            <w:r w:rsidRPr="00776D9D">
              <w:rPr>
                <w:rFonts w:cstheme="minorHAnsi"/>
                <w:sz w:val="20"/>
                <w:szCs w:val="20"/>
              </w:rPr>
              <w:t>Audit Dept.</w:t>
            </w:r>
          </w:p>
        </w:tc>
        <w:tc>
          <w:tcPr>
            <w:tcW w:w="3117" w:type="dxa"/>
          </w:tcPr>
          <w:p w14:paraId="14D8F075" w14:textId="77777777" w:rsidR="00501393" w:rsidRPr="00776D9D" w:rsidRDefault="00501393" w:rsidP="00501393">
            <w:pPr>
              <w:rPr>
                <w:rFonts w:cstheme="minorHAnsi"/>
                <w:sz w:val="20"/>
                <w:szCs w:val="20"/>
              </w:rPr>
            </w:pPr>
            <w:r w:rsidRPr="00776D9D">
              <w:rPr>
                <w:rFonts w:cstheme="minorHAnsi"/>
                <w:sz w:val="20"/>
                <w:szCs w:val="20"/>
              </w:rPr>
              <w:t>Observer</w:t>
            </w:r>
          </w:p>
        </w:tc>
      </w:tr>
      <w:tr w:rsidR="00501393" w:rsidRPr="00776D9D" w14:paraId="250DBDE3" w14:textId="77777777" w:rsidTr="00501393">
        <w:tc>
          <w:tcPr>
            <w:tcW w:w="3116" w:type="dxa"/>
          </w:tcPr>
          <w:p w14:paraId="0CB0289D" w14:textId="77777777" w:rsidR="00501393" w:rsidRPr="00776D9D" w:rsidRDefault="00501393" w:rsidP="00501393">
            <w:pPr>
              <w:rPr>
                <w:rFonts w:cstheme="minorHAnsi"/>
                <w:sz w:val="20"/>
                <w:szCs w:val="20"/>
              </w:rPr>
            </w:pPr>
            <w:r w:rsidRPr="00776D9D">
              <w:rPr>
                <w:rFonts w:cstheme="minorHAnsi"/>
                <w:sz w:val="20"/>
                <w:szCs w:val="20"/>
              </w:rPr>
              <w:t>Ibrahim</w:t>
            </w:r>
          </w:p>
        </w:tc>
        <w:tc>
          <w:tcPr>
            <w:tcW w:w="3117" w:type="dxa"/>
          </w:tcPr>
          <w:p w14:paraId="5D12C475" w14:textId="77777777" w:rsidR="00501393" w:rsidRPr="00776D9D" w:rsidRDefault="00501393" w:rsidP="00501393">
            <w:pPr>
              <w:rPr>
                <w:rFonts w:cstheme="minorHAnsi"/>
                <w:sz w:val="20"/>
                <w:szCs w:val="20"/>
              </w:rPr>
            </w:pPr>
            <w:r w:rsidRPr="00776D9D">
              <w:rPr>
                <w:rFonts w:cstheme="minorHAnsi"/>
                <w:sz w:val="20"/>
                <w:szCs w:val="20"/>
              </w:rPr>
              <w:t>Director Marketing</w:t>
            </w:r>
          </w:p>
        </w:tc>
        <w:tc>
          <w:tcPr>
            <w:tcW w:w="3117" w:type="dxa"/>
          </w:tcPr>
          <w:p w14:paraId="3407A9E6" w14:textId="77777777" w:rsidR="00501393" w:rsidRPr="00776D9D" w:rsidRDefault="00501393" w:rsidP="00501393">
            <w:pPr>
              <w:rPr>
                <w:rFonts w:cstheme="minorHAnsi"/>
                <w:sz w:val="20"/>
                <w:szCs w:val="20"/>
              </w:rPr>
            </w:pPr>
            <w:r w:rsidRPr="00776D9D">
              <w:rPr>
                <w:rFonts w:cstheme="minorHAnsi"/>
                <w:sz w:val="20"/>
                <w:szCs w:val="20"/>
              </w:rPr>
              <w:t>Permanent Member</w:t>
            </w:r>
          </w:p>
        </w:tc>
      </w:tr>
      <w:tr w:rsidR="00501393" w:rsidRPr="00776D9D" w14:paraId="72DCFB0D" w14:textId="77777777" w:rsidTr="00501393">
        <w:tc>
          <w:tcPr>
            <w:tcW w:w="3116" w:type="dxa"/>
          </w:tcPr>
          <w:p w14:paraId="1B3A856F" w14:textId="77777777" w:rsidR="00501393" w:rsidRPr="00776D9D" w:rsidRDefault="00501393" w:rsidP="00501393">
            <w:pPr>
              <w:rPr>
                <w:rFonts w:cstheme="minorHAnsi"/>
                <w:sz w:val="20"/>
                <w:szCs w:val="20"/>
              </w:rPr>
            </w:pPr>
            <w:r w:rsidRPr="00776D9D">
              <w:rPr>
                <w:rFonts w:cstheme="minorHAnsi"/>
                <w:sz w:val="20"/>
                <w:szCs w:val="20"/>
              </w:rPr>
              <w:t>Adil Kamal</w:t>
            </w:r>
          </w:p>
        </w:tc>
        <w:tc>
          <w:tcPr>
            <w:tcW w:w="3117" w:type="dxa"/>
          </w:tcPr>
          <w:p w14:paraId="2F1DB03E" w14:textId="77777777" w:rsidR="00501393" w:rsidRPr="00776D9D" w:rsidRDefault="00501393" w:rsidP="00501393">
            <w:pPr>
              <w:rPr>
                <w:rFonts w:cstheme="minorHAnsi"/>
                <w:sz w:val="20"/>
                <w:szCs w:val="20"/>
              </w:rPr>
            </w:pPr>
            <w:r w:rsidRPr="00776D9D">
              <w:rPr>
                <w:rFonts w:cstheme="minorHAnsi"/>
                <w:sz w:val="20"/>
                <w:szCs w:val="20"/>
              </w:rPr>
              <w:t>Head of Acquisition</w:t>
            </w:r>
          </w:p>
        </w:tc>
        <w:tc>
          <w:tcPr>
            <w:tcW w:w="3117" w:type="dxa"/>
          </w:tcPr>
          <w:p w14:paraId="20FF07DA" w14:textId="77777777" w:rsidR="00501393" w:rsidRPr="00776D9D" w:rsidRDefault="00501393" w:rsidP="00501393">
            <w:pPr>
              <w:rPr>
                <w:rFonts w:cstheme="minorHAnsi"/>
                <w:sz w:val="20"/>
                <w:szCs w:val="20"/>
              </w:rPr>
            </w:pPr>
            <w:r w:rsidRPr="00776D9D">
              <w:rPr>
                <w:rFonts w:cstheme="minorHAnsi"/>
                <w:sz w:val="20"/>
                <w:szCs w:val="20"/>
              </w:rPr>
              <w:t>Permanent Member</w:t>
            </w:r>
          </w:p>
        </w:tc>
      </w:tr>
      <w:tr w:rsidR="00501393" w:rsidRPr="00776D9D" w14:paraId="52834982" w14:textId="77777777" w:rsidTr="00501393">
        <w:tc>
          <w:tcPr>
            <w:tcW w:w="3116" w:type="dxa"/>
          </w:tcPr>
          <w:p w14:paraId="22981F28" w14:textId="77777777" w:rsidR="00501393" w:rsidRPr="00776D9D" w:rsidRDefault="00501393" w:rsidP="00501393">
            <w:pPr>
              <w:rPr>
                <w:rFonts w:cstheme="minorHAnsi"/>
                <w:sz w:val="20"/>
                <w:szCs w:val="20"/>
              </w:rPr>
            </w:pPr>
            <w:r w:rsidRPr="00776D9D">
              <w:rPr>
                <w:rFonts w:cstheme="minorHAnsi"/>
                <w:sz w:val="20"/>
                <w:szCs w:val="20"/>
              </w:rPr>
              <w:t>Head of Requisitioner Dept.</w:t>
            </w:r>
          </w:p>
        </w:tc>
        <w:tc>
          <w:tcPr>
            <w:tcW w:w="3117" w:type="dxa"/>
          </w:tcPr>
          <w:p w14:paraId="40EFF7B4" w14:textId="77777777" w:rsidR="00501393" w:rsidRPr="00776D9D" w:rsidRDefault="00501393" w:rsidP="00501393">
            <w:pPr>
              <w:rPr>
                <w:rFonts w:cstheme="minorHAnsi"/>
                <w:sz w:val="20"/>
                <w:szCs w:val="20"/>
              </w:rPr>
            </w:pPr>
            <w:r w:rsidRPr="00776D9D">
              <w:rPr>
                <w:rFonts w:cstheme="minorHAnsi"/>
                <w:sz w:val="20"/>
                <w:szCs w:val="20"/>
              </w:rPr>
              <w:t>Concerned department</w:t>
            </w:r>
          </w:p>
        </w:tc>
        <w:tc>
          <w:tcPr>
            <w:tcW w:w="3117" w:type="dxa"/>
          </w:tcPr>
          <w:p w14:paraId="50FE9ABE" w14:textId="77777777" w:rsidR="00501393" w:rsidRPr="00776D9D" w:rsidRDefault="00501393" w:rsidP="00501393">
            <w:pPr>
              <w:rPr>
                <w:rFonts w:cstheme="minorHAnsi"/>
                <w:sz w:val="20"/>
                <w:szCs w:val="20"/>
              </w:rPr>
            </w:pPr>
            <w:r w:rsidRPr="00776D9D">
              <w:rPr>
                <w:rFonts w:cstheme="minorHAnsi"/>
                <w:sz w:val="20"/>
                <w:szCs w:val="20"/>
              </w:rPr>
              <w:t>-</w:t>
            </w:r>
          </w:p>
        </w:tc>
      </w:tr>
    </w:tbl>
    <w:p w14:paraId="11A7DBF1" w14:textId="77777777" w:rsidR="00501393" w:rsidRPr="00776D9D" w:rsidRDefault="00501393" w:rsidP="00501393">
      <w:pPr>
        <w:rPr>
          <w:rFonts w:cstheme="minorHAnsi"/>
          <w:b/>
          <w:bCs/>
          <w:sz w:val="20"/>
          <w:szCs w:val="20"/>
        </w:rPr>
      </w:pPr>
    </w:p>
    <w:p w14:paraId="6FAD6C9D" w14:textId="77777777" w:rsidR="00501393" w:rsidRPr="00776D9D" w:rsidRDefault="00501393" w:rsidP="00501393">
      <w:pPr>
        <w:rPr>
          <w:rFonts w:cstheme="minorHAnsi"/>
          <w:b/>
          <w:bCs/>
          <w:sz w:val="20"/>
          <w:szCs w:val="20"/>
        </w:rPr>
      </w:pPr>
      <w:r w:rsidRPr="00776D9D">
        <w:rPr>
          <w:rFonts w:cstheme="minorHAnsi"/>
          <w:b/>
          <w:bCs/>
          <w:sz w:val="20"/>
          <w:szCs w:val="20"/>
        </w:rPr>
        <w:t>Meeting Frequency:</w:t>
      </w:r>
    </w:p>
    <w:p w14:paraId="6B2CA87C" w14:textId="77777777" w:rsidR="00501393" w:rsidRPr="00776D9D" w:rsidRDefault="00501393" w:rsidP="00501393">
      <w:pPr>
        <w:pStyle w:val="ListParagraph"/>
        <w:numPr>
          <w:ilvl w:val="0"/>
          <w:numId w:val="14"/>
        </w:numPr>
        <w:rPr>
          <w:rFonts w:cstheme="minorHAnsi"/>
          <w:sz w:val="20"/>
          <w:szCs w:val="20"/>
        </w:rPr>
      </w:pPr>
      <w:r w:rsidRPr="00776D9D">
        <w:rPr>
          <w:rFonts w:cstheme="minorHAnsi"/>
          <w:sz w:val="20"/>
          <w:szCs w:val="20"/>
        </w:rPr>
        <w:t>Every Wednesday followed by management committee meeting.</w:t>
      </w:r>
    </w:p>
    <w:p w14:paraId="2B489B27" w14:textId="77777777" w:rsidR="00501393" w:rsidRPr="00776D9D" w:rsidRDefault="00501393" w:rsidP="00501393">
      <w:pPr>
        <w:pStyle w:val="ListParagraph"/>
        <w:numPr>
          <w:ilvl w:val="0"/>
          <w:numId w:val="14"/>
        </w:numPr>
        <w:rPr>
          <w:rFonts w:cstheme="minorHAnsi"/>
          <w:sz w:val="20"/>
          <w:szCs w:val="20"/>
        </w:rPr>
      </w:pPr>
      <w:r w:rsidRPr="00776D9D">
        <w:rPr>
          <w:rFonts w:cstheme="minorHAnsi"/>
          <w:sz w:val="20"/>
          <w:szCs w:val="20"/>
        </w:rPr>
        <w:t>CPC shall convene as and when the need arises.  HOD procurement or Admin shall be responsible to arrange meeting of the CPC.</w:t>
      </w:r>
    </w:p>
    <w:p w14:paraId="1B74F59F" w14:textId="77777777" w:rsidR="00501393" w:rsidRPr="00776D9D" w:rsidRDefault="00501393" w:rsidP="00501393">
      <w:pPr>
        <w:rPr>
          <w:rFonts w:cstheme="minorHAnsi"/>
          <w:b/>
          <w:bCs/>
          <w:sz w:val="20"/>
          <w:szCs w:val="20"/>
        </w:rPr>
      </w:pPr>
    </w:p>
    <w:p w14:paraId="70FF8F0E" w14:textId="77777777" w:rsidR="00501393" w:rsidRPr="00776D9D" w:rsidRDefault="00501393" w:rsidP="00501393">
      <w:pPr>
        <w:rPr>
          <w:rFonts w:cstheme="minorHAnsi"/>
          <w:b/>
          <w:bCs/>
          <w:sz w:val="20"/>
          <w:szCs w:val="20"/>
        </w:rPr>
      </w:pPr>
      <w:r w:rsidRPr="00776D9D">
        <w:rPr>
          <w:rFonts w:cstheme="minorHAnsi"/>
          <w:b/>
          <w:bCs/>
          <w:sz w:val="20"/>
          <w:szCs w:val="20"/>
        </w:rPr>
        <w:t>Quorum Compliance:</w:t>
      </w:r>
    </w:p>
    <w:p w14:paraId="171FF211" w14:textId="77777777" w:rsidR="00501393" w:rsidRPr="00776D9D" w:rsidRDefault="00501393" w:rsidP="00501393">
      <w:pPr>
        <w:pStyle w:val="ListParagraph"/>
        <w:numPr>
          <w:ilvl w:val="0"/>
          <w:numId w:val="14"/>
        </w:numPr>
        <w:rPr>
          <w:rFonts w:cstheme="minorHAnsi"/>
          <w:sz w:val="20"/>
          <w:szCs w:val="20"/>
        </w:rPr>
      </w:pPr>
      <w:r w:rsidRPr="00776D9D">
        <w:rPr>
          <w:rFonts w:cstheme="minorHAnsi"/>
          <w:sz w:val="20"/>
          <w:szCs w:val="20"/>
        </w:rPr>
        <w:lastRenderedPageBreak/>
        <w:t xml:space="preserve">At least 3 permanent committee members must be present in addition to the Head of the requisitioner department. </w:t>
      </w:r>
    </w:p>
    <w:p w14:paraId="3F9631E5" w14:textId="77777777" w:rsidR="00501393" w:rsidRPr="00776D9D" w:rsidRDefault="00501393" w:rsidP="00501393">
      <w:pPr>
        <w:pStyle w:val="ListParagraph"/>
        <w:rPr>
          <w:rFonts w:cstheme="minorHAnsi"/>
          <w:sz w:val="20"/>
          <w:szCs w:val="20"/>
        </w:rPr>
      </w:pPr>
      <w:r w:rsidRPr="00776D9D">
        <w:rPr>
          <w:rFonts w:cstheme="minorHAnsi"/>
          <w:sz w:val="20"/>
          <w:szCs w:val="20"/>
        </w:rPr>
        <w:t>Alternatively, all cases are to be presented by head/ nominated proxy of requisitioner department, failing which, case shall be deferred to next CPC.</w:t>
      </w:r>
    </w:p>
    <w:p w14:paraId="0004EF1E" w14:textId="77777777" w:rsidR="00501393" w:rsidRPr="00776D9D" w:rsidRDefault="00501393" w:rsidP="00501393">
      <w:pPr>
        <w:rPr>
          <w:rFonts w:cstheme="minorHAnsi"/>
          <w:b/>
          <w:bCs/>
          <w:sz w:val="20"/>
          <w:szCs w:val="20"/>
        </w:rPr>
      </w:pPr>
    </w:p>
    <w:p w14:paraId="58560BF7" w14:textId="77777777" w:rsidR="00501393" w:rsidRPr="00776D9D" w:rsidRDefault="00501393" w:rsidP="00501393">
      <w:pPr>
        <w:rPr>
          <w:rFonts w:cstheme="minorHAnsi"/>
          <w:b/>
          <w:bCs/>
          <w:sz w:val="20"/>
          <w:szCs w:val="20"/>
        </w:rPr>
      </w:pPr>
      <w:r w:rsidRPr="00776D9D">
        <w:rPr>
          <w:rFonts w:cstheme="minorHAnsi"/>
          <w:b/>
          <w:bCs/>
          <w:sz w:val="20"/>
          <w:szCs w:val="20"/>
        </w:rPr>
        <w:t>Terms of Reference of CPC Committee:</w:t>
      </w:r>
    </w:p>
    <w:p w14:paraId="7815FA2A" w14:textId="77777777" w:rsidR="00501393" w:rsidRPr="00776D9D" w:rsidRDefault="00501393" w:rsidP="00501393">
      <w:pPr>
        <w:rPr>
          <w:rFonts w:cstheme="minorHAnsi"/>
          <w:bCs/>
          <w:sz w:val="20"/>
          <w:szCs w:val="20"/>
        </w:rPr>
      </w:pPr>
      <w:r w:rsidRPr="00776D9D">
        <w:rPr>
          <w:rFonts w:cstheme="minorHAnsi"/>
          <w:bCs/>
          <w:sz w:val="20"/>
          <w:szCs w:val="20"/>
        </w:rPr>
        <w:t xml:space="preserve">The terms of reference of CPC Committee shall be as follows: </w:t>
      </w:r>
    </w:p>
    <w:p w14:paraId="7E2B197C" w14:textId="77777777" w:rsidR="00501393" w:rsidRPr="00776D9D" w:rsidRDefault="00501393" w:rsidP="00501393">
      <w:pPr>
        <w:pStyle w:val="ListParagraph"/>
        <w:numPr>
          <w:ilvl w:val="0"/>
          <w:numId w:val="15"/>
        </w:numPr>
        <w:rPr>
          <w:rFonts w:cstheme="minorHAnsi"/>
          <w:bCs/>
          <w:sz w:val="20"/>
          <w:szCs w:val="20"/>
        </w:rPr>
      </w:pPr>
      <w:r w:rsidRPr="00776D9D">
        <w:rPr>
          <w:rFonts w:cstheme="minorHAnsi"/>
          <w:bCs/>
          <w:sz w:val="20"/>
          <w:szCs w:val="20"/>
        </w:rPr>
        <w:t xml:space="preserve">Develop an overall governance structure for the procurement function and recommending; standard operating procedures and key performance indicators to ensure fair, competitive and transparent procurement;  </w:t>
      </w:r>
    </w:p>
    <w:p w14:paraId="567DB08B" w14:textId="77777777" w:rsidR="00501393" w:rsidRPr="00776D9D" w:rsidRDefault="00501393" w:rsidP="00501393">
      <w:pPr>
        <w:pStyle w:val="ListParagraph"/>
        <w:numPr>
          <w:ilvl w:val="0"/>
          <w:numId w:val="15"/>
        </w:numPr>
        <w:rPr>
          <w:rFonts w:cstheme="minorHAnsi"/>
          <w:bCs/>
          <w:sz w:val="20"/>
          <w:szCs w:val="20"/>
        </w:rPr>
      </w:pPr>
      <w:r w:rsidRPr="00776D9D">
        <w:rPr>
          <w:rFonts w:cstheme="minorHAnsi"/>
          <w:bCs/>
          <w:sz w:val="20"/>
          <w:szCs w:val="20"/>
        </w:rPr>
        <w:t xml:space="preserve">Evaluate and review the need assessment of the desired procurement. </w:t>
      </w:r>
    </w:p>
    <w:p w14:paraId="2EEAA022" w14:textId="77777777" w:rsidR="00501393" w:rsidRPr="00776D9D" w:rsidRDefault="00501393" w:rsidP="00501393">
      <w:pPr>
        <w:pStyle w:val="ListParagraph"/>
        <w:numPr>
          <w:ilvl w:val="0"/>
          <w:numId w:val="15"/>
        </w:numPr>
        <w:rPr>
          <w:rFonts w:cstheme="minorHAnsi"/>
          <w:bCs/>
          <w:sz w:val="20"/>
          <w:szCs w:val="20"/>
        </w:rPr>
      </w:pPr>
      <w:r w:rsidRPr="00776D9D">
        <w:rPr>
          <w:rFonts w:cstheme="minorHAnsi"/>
          <w:bCs/>
          <w:sz w:val="20"/>
          <w:szCs w:val="20"/>
        </w:rPr>
        <w:t xml:space="preserve">Selection of the vendors based on the quote analysis / comparative statement, environmental impact and technical evaluation including assessment of similar deployments, product experience and market reputation;  </w:t>
      </w:r>
    </w:p>
    <w:p w14:paraId="7A0E17CF" w14:textId="77777777" w:rsidR="00501393" w:rsidRPr="00776D9D" w:rsidRDefault="00501393" w:rsidP="00501393">
      <w:pPr>
        <w:pStyle w:val="ListParagraph"/>
        <w:numPr>
          <w:ilvl w:val="0"/>
          <w:numId w:val="15"/>
        </w:numPr>
        <w:rPr>
          <w:rFonts w:cstheme="minorHAnsi"/>
          <w:bCs/>
          <w:sz w:val="20"/>
          <w:szCs w:val="20"/>
        </w:rPr>
      </w:pPr>
      <w:r w:rsidRPr="00776D9D">
        <w:rPr>
          <w:rFonts w:cstheme="minorHAnsi"/>
          <w:bCs/>
          <w:sz w:val="20"/>
          <w:szCs w:val="20"/>
        </w:rPr>
        <w:t xml:space="preserve">Approval of Contract / Purchase Order with the selected supplier for purchases value exceeding PKR 500,000 based on technical, financial and legal implications of proposed contracts. </w:t>
      </w:r>
    </w:p>
    <w:p w14:paraId="09B449C7" w14:textId="77777777" w:rsidR="00501393" w:rsidRPr="00776D9D" w:rsidRDefault="00501393" w:rsidP="00501393">
      <w:pPr>
        <w:pStyle w:val="ListParagraph"/>
        <w:numPr>
          <w:ilvl w:val="0"/>
          <w:numId w:val="15"/>
        </w:numPr>
        <w:rPr>
          <w:rFonts w:cstheme="minorHAnsi"/>
          <w:bCs/>
          <w:sz w:val="20"/>
          <w:szCs w:val="20"/>
        </w:rPr>
      </w:pPr>
      <w:r w:rsidRPr="00776D9D">
        <w:rPr>
          <w:rFonts w:cstheme="minorHAnsi"/>
          <w:bCs/>
          <w:sz w:val="20"/>
          <w:szCs w:val="20"/>
        </w:rPr>
        <w:t xml:space="preserve">All purchases above PKR 1,500,000 are to be approved by Office of CEO.  </w:t>
      </w:r>
    </w:p>
    <w:p w14:paraId="647F0838" w14:textId="77777777" w:rsidR="00501393" w:rsidRPr="00776D9D" w:rsidRDefault="00501393" w:rsidP="00501393">
      <w:pPr>
        <w:pStyle w:val="ListParagraph"/>
        <w:numPr>
          <w:ilvl w:val="0"/>
          <w:numId w:val="15"/>
        </w:numPr>
        <w:rPr>
          <w:rFonts w:cstheme="minorHAnsi"/>
          <w:bCs/>
          <w:sz w:val="20"/>
          <w:szCs w:val="20"/>
        </w:rPr>
      </w:pPr>
      <w:r w:rsidRPr="00776D9D">
        <w:rPr>
          <w:rFonts w:cstheme="minorHAnsi"/>
          <w:bCs/>
          <w:sz w:val="20"/>
          <w:szCs w:val="20"/>
        </w:rPr>
        <w:t xml:space="preserve">A mechanism to evaluate suppliers as per management objectives and review of the supplier evaluation results to ensure that only fully qualified suppliers of specific fields are retained by Zameen Media Pvt. Ltd. </w:t>
      </w:r>
    </w:p>
    <w:p w14:paraId="786B3DA2" w14:textId="77777777" w:rsidR="00501393" w:rsidRPr="00776D9D" w:rsidRDefault="00501393" w:rsidP="00501393">
      <w:pPr>
        <w:pStyle w:val="ListParagraph"/>
        <w:numPr>
          <w:ilvl w:val="0"/>
          <w:numId w:val="15"/>
        </w:numPr>
        <w:rPr>
          <w:rFonts w:cstheme="minorHAnsi"/>
          <w:bCs/>
          <w:sz w:val="20"/>
          <w:szCs w:val="20"/>
        </w:rPr>
      </w:pPr>
      <w:r w:rsidRPr="00776D9D">
        <w:rPr>
          <w:rFonts w:cstheme="minorHAnsi"/>
          <w:bCs/>
          <w:sz w:val="20"/>
          <w:szCs w:val="20"/>
        </w:rPr>
        <w:t xml:space="preserve">Ensure minimization of procurement costs by directing the procurement function to negotiate bulk discounts with suppliers while ensuring quality.  </w:t>
      </w:r>
    </w:p>
    <w:p w14:paraId="45286244" w14:textId="77777777" w:rsidR="00501393" w:rsidRPr="00776D9D" w:rsidRDefault="00501393" w:rsidP="00501393">
      <w:pPr>
        <w:pStyle w:val="ListParagraph"/>
        <w:numPr>
          <w:ilvl w:val="0"/>
          <w:numId w:val="15"/>
        </w:numPr>
        <w:rPr>
          <w:rFonts w:cstheme="minorHAnsi"/>
          <w:bCs/>
          <w:sz w:val="20"/>
          <w:szCs w:val="20"/>
        </w:rPr>
      </w:pPr>
      <w:r w:rsidRPr="00776D9D">
        <w:rPr>
          <w:rFonts w:cstheme="minorHAnsi"/>
          <w:bCs/>
          <w:sz w:val="20"/>
          <w:szCs w:val="20"/>
        </w:rPr>
        <w:t xml:space="preserve">Take any decision with respect to procurement of goods and services as directed or delegated by the Office of CEO. </w:t>
      </w:r>
    </w:p>
    <w:p w14:paraId="394EB2A1" w14:textId="77777777" w:rsidR="00501393" w:rsidRPr="00776D9D" w:rsidRDefault="00501393" w:rsidP="00501393">
      <w:pPr>
        <w:rPr>
          <w:rFonts w:cstheme="minorHAnsi"/>
          <w:b/>
          <w:bCs/>
          <w:sz w:val="20"/>
          <w:szCs w:val="20"/>
        </w:rPr>
      </w:pPr>
      <w:r w:rsidRPr="00776D9D">
        <w:rPr>
          <w:rFonts w:cstheme="minorHAnsi"/>
          <w:b/>
          <w:bCs/>
          <w:sz w:val="20"/>
          <w:szCs w:val="20"/>
        </w:rPr>
        <w:t>Services Acquisition or maintenance for Admin:</w:t>
      </w:r>
    </w:p>
    <w:p w14:paraId="1B27A1DB" w14:textId="77777777" w:rsidR="00501393" w:rsidRPr="00776D9D" w:rsidRDefault="00501393" w:rsidP="00501393">
      <w:pPr>
        <w:pStyle w:val="ListParagraph"/>
        <w:numPr>
          <w:ilvl w:val="0"/>
          <w:numId w:val="15"/>
        </w:numPr>
        <w:rPr>
          <w:rFonts w:cstheme="minorHAnsi"/>
          <w:b/>
          <w:sz w:val="20"/>
          <w:szCs w:val="20"/>
        </w:rPr>
      </w:pPr>
      <w:r w:rsidRPr="00776D9D">
        <w:rPr>
          <w:rFonts w:cstheme="minorHAnsi"/>
          <w:sz w:val="20"/>
          <w:szCs w:val="20"/>
        </w:rPr>
        <w:t xml:space="preserve">Any acquisition of services not falling under the domain of Central Purchase Committee (CPC) will be fall under the domain of admin. However, before raising any work order it needs to be reviewed and approved by Internal Audit Department before the finalization of the order.  </w:t>
      </w:r>
    </w:p>
    <w:p w14:paraId="5A792074" w14:textId="77777777" w:rsidR="00501393" w:rsidRPr="00776D9D" w:rsidRDefault="00501393" w:rsidP="00501393">
      <w:pPr>
        <w:rPr>
          <w:rFonts w:cstheme="minorHAnsi"/>
          <w:b/>
          <w:bCs/>
          <w:sz w:val="20"/>
          <w:szCs w:val="20"/>
        </w:rPr>
      </w:pPr>
    </w:p>
    <w:p w14:paraId="73DEF06F" w14:textId="77777777" w:rsidR="00501393" w:rsidRPr="00776D9D" w:rsidRDefault="00501393" w:rsidP="00501393">
      <w:pPr>
        <w:rPr>
          <w:rFonts w:cstheme="minorHAnsi"/>
          <w:b/>
          <w:bCs/>
          <w:sz w:val="20"/>
          <w:szCs w:val="20"/>
        </w:rPr>
      </w:pPr>
      <w:r w:rsidRPr="00776D9D">
        <w:rPr>
          <w:rFonts w:cstheme="minorHAnsi"/>
          <w:b/>
          <w:bCs/>
          <w:sz w:val="20"/>
          <w:szCs w:val="20"/>
        </w:rPr>
        <w:t>Decision Mechanism:</w:t>
      </w:r>
    </w:p>
    <w:p w14:paraId="4ABABA8D" w14:textId="77777777" w:rsidR="00501393" w:rsidRPr="00776D9D" w:rsidRDefault="00501393" w:rsidP="00501393">
      <w:pPr>
        <w:rPr>
          <w:rFonts w:cstheme="minorHAnsi"/>
          <w:bCs/>
          <w:sz w:val="20"/>
          <w:szCs w:val="20"/>
        </w:rPr>
      </w:pPr>
      <w:r w:rsidRPr="00776D9D">
        <w:rPr>
          <w:rFonts w:cstheme="minorHAnsi"/>
          <w:bCs/>
          <w:sz w:val="20"/>
          <w:szCs w:val="20"/>
        </w:rPr>
        <w:t xml:space="preserve">Once the quorum finalizes any decision, it is the responsibility of HOD Procurement or use dept (admin, HR </w:t>
      </w:r>
      <w:proofErr w:type="spellStart"/>
      <w:r w:rsidRPr="00776D9D">
        <w:rPr>
          <w:rFonts w:cstheme="minorHAnsi"/>
          <w:bCs/>
          <w:sz w:val="20"/>
          <w:szCs w:val="20"/>
        </w:rPr>
        <w:t>etc</w:t>
      </w:r>
      <w:proofErr w:type="spellEnd"/>
      <w:r w:rsidRPr="00776D9D">
        <w:rPr>
          <w:rFonts w:cstheme="minorHAnsi"/>
          <w:bCs/>
          <w:sz w:val="20"/>
          <w:szCs w:val="20"/>
        </w:rPr>
        <w:t xml:space="preserve">) to share detailed email against the decision made to the committee members keeping office of CEO in loop. This approval email shall be attached with the standard documentation trail required to initiate any payment request through Finance. </w:t>
      </w:r>
    </w:p>
    <w:p w14:paraId="7893802C" w14:textId="77777777" w:rsidR="00776D9D" w:rsidRDefault="00321233" w:rsidP="00321233">
      <w:pPr>
        <w:ind w:left="2160"/>
        <w:rPr>
          <w:b/>
        </w:rPr>
      </w:pPr>
      <w:r>
        <w:rPr>
          <w:b/>
        </w:rPr>
        <w:t xml:space="preserve">     </w:t>
      </w:r>
    </w:p>
    <w:p w14:paraId="4DA906BA" w14:textId="77777777" w:rsidR="00776D9D" w:rsidRDefault="00776D9D" w:rsidP="00321233">
      <w:pPr>
        <w:ind w:left="2160"/>
        <w:rPr>
          <w:b/>
        </w:rPr>
      </w:pPr>
    </w:p>
    <w:p w14:paraId="6873F964" w14:textId="77777777" w:rsidR="00776D9D" w:rsidRDefault="00776D9D" w:rsidP="00321233">
      <w:pPr>
        <w:ind w:left="2160"/>
        <w:rPr>
          <w:b/>
        </w:rPr>
      </w:pPr>
    </w:p>
    <w:p w14:paraId="443359C7" w14:textId="77777777" w:rsidR="00776D9D" w:rsidRDefault="00776D9D" w:rsidP="00321233">
      <w:pPr>
        <w:ind w:left="2160"/>
        <w:rPr>
          <w:b/>
        </w:rPr>
      </w:pPr>
    </w:p>
    <w:p w14:paraId="01080914" w14:textId="6F17C9F6" w:rsidR="00501393" w:rsidRPr="00501393" w:rsidRDefault="00501393" w:rsidP="00282A82">
      <w:pPr>
        <w:pStyle w:val="Heading1"/>
        <w:jc w:val="center"/>
      </w:pPr>
      <w:bookmarkStart w:id="17" w:name="_Toc108711812"/>
      <w:r w:rsidRPr="00321233">
        <w:t>Purchase Order (PO) Disbursement Policy</w:t>
      </w:r>
      <w:bookmarkEnd w:id="17"/>
    </w:p>
    <w:p w14:paraId="2C50F951" w14:textId="77777777" w:rsidR="00501393" w:rsidRDefault="00501393" w:rsidP="00501393">
      <w:pPr>
        <w:rPr>
          <w:bCs/>
        </w:rPr>
      </w:pPr>
    </w:p>
    <w:p w14:paraId="397962FB" w14:textId="77777777" w:rsidR="00501393" w:rsidRPr="00776D9D" w:rsidRDefault="00501393" w:rsidP="00501393">
      <w:pPr>
        <w:rPr>
          <w:bCs/>
          <w:sz w:val="20"/>
          <w:szCs w:val="20"/>
        </w:rPr>
      </w:pPr>
      <w:r w:rsidRPr="00776D9D">
        <w:rPr>
          <w:b/>
          <w:sz w:val="20"/>
          <w:szCs w:val="20"/>
        </w:rPr>
        <w:t>Purpose</w:t>
      </w:r>
      <w:r w:rsidR="00321233" w:rsidRPr="00776D9D">
        <w:rPr>
          <w:b/>
          <w:sz w:val="20"/>
          <w:szCs w:val="20"/>
        </w:rPr>
        <w:t xml:space="preserve">: </w:t>
      </w:r>
      <w:r w:rsidRPr="00776D9D">
        <w:rPr>
          <w:bCs/>
          <w:sz w:val="20"/>
          <w:szCs w:val="20"/>
        </w:rPr>
        <w:t xml:space="preserve">This document is describing various touch points where (PO) purchase order would be required to disburse to substantiate pertinent process.   </w:t>
      </w:r>
    </w:p>
    <w:p w14:paraId="00D71243" w14:textId="77777777" w:rsidR="00501393" w:rsidRPr="00776D9D" w:rsidRDefault="00501393" w:rsidP="00501393">
      <w:pPr>
        <w:rPr>
          <w:bCs/>
          <w:sz w:val="20"/>
          <w:szCs w:val="20"/>
        </w:rPr>
      </w:pPr>
      <w:r w:rsidRPr="00776D9D">
        <w:rPr>
          <w:b/>
          <w:sz w:val="20"/>
          <w:szCs w:val="20"/>
        </w:rPr>
        <w:t>Procurement to Vendor</w:t>
      </w:r>
      <w:r w:rsidR="00321233" w:rsidRPr="00776D9D">
        <w:rPr>
          <w:b/>
          <w:sz w:val="20"/>
          <w:szCs w:val="20"/>
        </w:rPr>
        <w:t xml:space="preserve">: </w:t>
      </w:r>
      <w:r w:rsidRPr="00776D9D">
        <w:rPr>
          <w:bCs/>
          <w:sz w:val="20"/>
          <w:szCs w:val="20"/>
        </w:rPr>
        <w:t xml:space="preserve">After receiving the purchase requisition, potential vendor identification, vendor/source identification, request for quotes, cost analysis, and subsequent approvals. PO will be generated against the specific requisition before placing an order to the vendor by respective buyer in Procurement Department </w:t>
      </w:r>
    </w:p>
    <w:p w14:paraId="55E452AE" w14:textId="77777777" w:rsidR="00501393" w:rsidRPr="00776D9D" w:rsidRDefault="00501393" w:rsidP="00501393">
      <w:pPr>
        <w:rPr>
          <w:bCs/>
          <w:sz w:val="20"/>
          <w:szCs w:val="20"/>
        </w:rPr>
      </w:pPr>
      <w:r w:rsidRPr="00776D9D">
        <w:rPr>
          <w:bCs/>
          <w:sz w:val="20"/>
          <w:szCs w:val="20"/>
        </w:rPr>
        <w:t xml:space="preserve"> </w:t>
      </w:r>
      <w:r w:rsidRPr="00776D9D">
        <w:rPr>
          <w:b/>
          <w:sz w:val="20"/>
          <w:szCs w:val="20"/>
        </w:rPr>
        <w:t>Procurement to Logistics</w:t>
      </w:r>
      <w:r w:rsidR="00321233" w:rsidRPr="00776D9D">
        <w:rPr>
          <w:b/>
          <w:sz w:val="20"/>
          <w:szCs w:val="20"/>
        </w:rPr>
        <w:t>:</w:t>
      </w:r>
      <w:r w:rsidRPr="00776D9D">
        <w:rPr>
          <w:b/>
          <w:sz w:val="20"/>
          <w:szCs w:val="20"/>
        </w:rPr>
        <w:t xml:space="preserve"> </w:t>
      </w:r>
      <w:r w:rsidRPr="00776D9D">
        <w:rPr>
          <w:bCs/>
          <w:sz w:val="20"/>
          <w:szCs w:val="20"/>
        </w:rPr>
        <w:t xml:space="preserve">Logistics will be informed through copy of PO regarding shipment in pipeline to align necessary arrangement with regards to receipt and storage of goods. </w:t>
      </w:r>
    </w:p>
    <w:p w14:paraId="3344BBD9" w14:textId="77777777" w:rsidR="00501393" w:rsidRPr="00776D9D" w:rsidRDefault="00501393" w:rsidP="00501393">
      <w:pPr>
        <w:rPr>
          <w:bCs/>
          <w:sz w:val="20"/>
          <w:szCs w:val="20"/>
        </w:rPr>
      </w:pPr>
      <w:r w:rsidRPr="00776D9D">
        <w:rPr>
          <w:bCs/>
          <w:sz w:val="20"/>
          <w:szCs w:val="20"/>
        </w:rPr>
        <w:t xml:space="preserve"> </w:t>
      </w:r>
      <w:r w:rsidRPr="00776D9D">
        <w:rPr>
          <w:b/>
          <w:sz w:val="20"/>
          <w:szCs w:val="20"/>
        </w:rPr>
        <w:t>Procurement to Accounts/Payables</w:t>
      </w:r>
      <w:r w:rsidR="00321233" w:rsidRPr="00776D9D">
        <w:rPr>
          <w:b/>
          <w:sz w:val="20"/>
          <w:szCs w:val="20"/>
        </w:rPr>
        <w:t>:</w:t>
      </w:r>
      <w:r w:rsidRPr="00776D9D">
        <w:rPr>
          <w:bCs/>
          <w:sz w:val="20"/>
          <w:szCs w:val="20"/>
        </w:rPr>
        <w:t xml:space="preserve"> After delivery of the products, the invoice should be cross checked against the PO of that particular order. A copy of PO will be attached with the requisition along with the invoice received and GRN processed. Complete Set of Documents</w:t>
      </w:r>
      <w:r w:rsidR="00321233" w:rsidRPr="00776D9D">
        <w:rPr>
          <w:bCs/>
          <w:sz w:val="20"/>
          <w:szCs w:val="20"/>
        </w:rPr>
        <w:t xml:space="preserve"> </w:t>
      </w:r>
      <w:r w:rsidRPr="00776D9D">
        <w:rPr>
          <w:bCs/>
          <w:sz w:val="20"/>
          <w:szCs w:val="20"/>
        </w:rPr>
        <w:t xml:space="preserve">will be forwarded to the Accounts Department. </w:t>
      </w:r>
    </w:p>
    <w:p w14:paraId="6EE74294" w14:textId="77777777" w:rsidR="00501393" w:rsidRPr="00776D9D" w:rsidRDefault="00501393" w:rsidP="00501393">
      <w:pPr>
        <w:rPr>
          <w:bCs/>
          <w:sz w:val="20"/>
          <w:szCs w:val="20"/>
        </w:rPr>
      </w:pPr>
      <w:r w:rsidRPr="00776D9D">
        <w:rPr>
          <w:b/>
          <w:sz w:val="20"/>
          <w:szCs w:val="20"/>
        </w:rPr>
        <w:t>PO Copy for Record Keeping</w:t>
      </w:r>
      <w:r w:rsidR="00321233" w:rsidRPr="00776D9D">
        <w:rPr>
          <w:b/>
          <w:sz w:val="20"/>
          <w:szCs w:val="20"/>
        </w:rPr>
        <w:t xml:space="preserve">: </w:t>
      </w:r>
      <w:r w:rsidRPr="00776D9D">
        <w:rPr>
          <w:bCs/>
          <w:sz w:val="20"/>
          <w:szCs w:val="20"/>
        </w:rPr>
        <w:t>A copy of PO will be kept for record by Procurement, Logistics and Accounts Department.</w:t>
      </w:r>
    </w:p>
    <w:p w14:paraId="38F2244C" w14:textId="77777777" w:rsidR="00321233" w:rsidRDefault="00321233" w:rsidP="00501393">
      <w:pPr>
        <w:rPr>
          <w:bCs/>
        </w:rPr>
      </w:pPr>
    </w:p>
    <w:p w14:paraId="3C674D41" w14:textId="77777777" w:rsidR="00321233" w:rsidRDefault="00321233" w:rsidP="00501393">
      <w:pPr>
        <w:rPr>
          <w:bCs/>
        </w:rPr>
      </w:pPr>
    </w:p>
    <w:p w14:paraId="620B81B1" w14:textId="77777777" w:rsidR="00321233" w:rsidRDefault="00321233" w:rsidP="00501393">
      <w:pPr>
        <w:rPr>
          <w:bCs/>
        </w:rPr>
      </w:pPr>
    </w:p>
    <w:p w14:paraId="6E7B3D4A" w14:textId="77777777" w:rsidR="00776D9D" w:rsidRDefault="00776D9D" w:rsidP="00501393">
      <w:pPr>
        <w:rPr>
          <w:bCs/>
        </w:rPr>
      </w:pPr>
    </w:p>
    <w:p w14:paraId="08EB1F7F" w14:textId="77777777" w:rsidR="00776D9D" w:rsidRDefault="00776D9D" w:rsidP="00501393">
      <w:pPr>
        <w:rPr>
          <w:bCs/>
        </w:rPr>
      </w:pPr>
    </w:p>
    <w:p w14:paraId="3F23F5EC" w14:textId="77777777" w:rsidR="00321233" w:rsidRDefault="00321233" w:rsidP="00501393">
      <w:pPr>
        <w:rPr>
          <w:bCs/>
        </w:rPr>
      </w:pPr>
    </w:p>
    <w:p w14:paraId="619E2DB5" w14:textId="77777777" w:rsidR="00321233" w:rsidRDefault="00321233" w:rsidP="00501393">
      <w:pPr>
        <w:rPr>
          <w:bCs/>
        </w:rPr>
      </w:pPr>
    </w:p>
    <w:p w14:paraId="0C4C63D4" w14:textId="77777777" w:rsidR="00321233" w:rsidRDefault="00321233" w:rsidP="00501393">
      <w:pPr>
        <w:rPr>
          <w:bCs/>
        </w:rPr>
      </w:pPr>
    </w:p>
    <w:p w14:paraId="699E8525" w14:textId="77777777" w:rsidR="00321233" w:rsidRDefault="00321233" w:rsidP="00501393">
      <w:pPr>
        <w:rPr>
          <w:bCs/>
        </w:rPr>
      </w:pPr>
    </w:p>
    <w:p w14:paraId="0166C113" w14:textId="77777777" w:rsidR="00321233" w:rsidRDefault="00321233" w:rsidP="00501393">
      <w:pPr>
        <w:rPr>
          <w:bCs/>
        </w:rPr>
      </w:pPr>
    </w:p>
    <w:p w14:paraId="5E09A734" w14:textId="77777777" w:rsidR="00321233" w:rsidRDefault="00321233" w:rsidP="00501393">
      <w:pPr>
        <w:rPr>
          <w:bCs/>
        </w:rPr>
      </w:pPr>
    </w:p>
    <w:p w14:paraId="336063AA" w14:textId="77777777" w:rsidR="00321233" w:rsidRDefault="00321233" w:rsidP="00501393">
      <w:pPr>
        <w:rPr>
          <w:bCs/>
        </w:rPr>
      </w:pPr>
    </w:p>
    <w:p w14:paraId="13DC33AC" w14:textId="77777777" w:rsidR="00321233" w:rsidRDefault="00321233" w:rsidP="00501393">
      <w:pPr>
        <w:rPr>
          <w:bCs/>
        </w:rPr>
      </w:pPr>
    </w:p>
    <w:p w14:paraId="01B708D5" w14:textId="77777777" w:rsidR="00321233" w:rsidRDefault="00321233" w:rsidP="00501393">
      <w:pPr>
        <w:rPr>
          <w:bCs/>
        </w:rPr>
      </w:pPr>
    </w:p>
    <w:p w14:paraId="65DA8175" w14:textId="77777777" w:rsidR="00321233" w:rsidRDefault="00321233" w:rsidP="00501393">
      <w:pPr>
        <w:rPr>
          <w:bCs/>
        </w:rPr>
      </w:pPr>
    </w:p>
    <w:p w14:paraId="0AA55A8C" w14:textId="77777777" w:rsidR="00321233" w:rsidRDefault="00321233" w:rsidP="00501393">
      <w:pPr>
        <w:rPr>
          <w:bCs/>
        </w:rPr>
      </w:pPr>
    </w:p>
    <w:p w14:paraId="048F6CB4" w14:textId="0FF8C168" w:rsidR="00321233" w:rsidRPr="00321233" w:rsidRDefault="00321233" w:rsidP="00282A82">
      <w:pPr>
        <w:pStyle w:val="Heading1"/>
        <w:jc w:val="center"/>
      </w:pPr>
      <w:bookmarkStart w:id="18" w:name="_Toc108711813"/>
      <w:r w:rsidRPr="00321233">
        <w:t>Price Competitiveness Policy</w:t>
      </w:r>
      <w:bookmarkEnd w:id="18"/>
    </w:p>
    <w:p w14:paraId="0D49DF94" w14:textId="77777777" w:rsidR="00321233" w:rsidRDefault="00321233" w:rsidP="00321233">
      <w:pPr>
        <w:rPr>
          <w:b/>
        </w:rPr>
      </w:pPr>
    </w:p>
    <w:p w14:paraId="6612EE5B" w14:textId="77777777" w:rsidR="00321233" w:rsidRPr="00555F34" w:rsidRDefault="00321233" w:rsidP="00321233">
      <w:pPr>
        <w:rPr>
          <w:bCs/>
          <w:sz w:val="20"/>
          <w:szCs w:val="20"/>
        </w:rPr>
      </w:pPr>
      <w:r w:rsidRPr="00555F34">
        <w:rPr>
          <w:b/>
          <w:sz w:val="20"/>
          <w:szCs w:val="20"/>
        </w:rPr>
        <w:t xml:space="preserve">Purpose: </w:t>
      </w:r>
      <w:r w:rsidRPr="00555F34">
        <w:rPr>
          <w:bCs/>
          <w:sz w:val="20"/>
          <w:szCs w:val="20"/>
        </w:rPr>
        <w:t xml:space="preserve">The purpose of establishing this SOP is to provide basic guidelines for buyers to ensure appropriate controls and define parameters for decision making and achieving competitive prices for all acquisitions.  </w:t>
      </w:r>
    </w:p>
    <w:p w14:paraId="7F4EFEBC" w14:textId="77777777" w:rsidR="00321233" w:rsidRPr="00555F34" w:rsidRDefault="00321233" w:rsidP="00321233">
      <w:pPr>
        <w:rPr>
          <w:bCs/>
          <w:sz w:val="20"/>
          <w:szCs w:val="20"/>
        </w:rPr>
      </w:pPr>
      <w:r w:rsidRPr="00555F34">
        <w:rPr>
          <w:bCs/>
          <w:sz w:val="20"/>
          <w:szCs w:val="20"/>
        </w:rPr>
        <w:t xml:space="preserve"> </w:t>
      </w:r>
    </w:p>
    <w:p w14:paraId="148F5ECC" w14:textId="77777777" w:rsidR="00321233" w:rsidRPr="00555F34" w:rsidRDefault="00321233" w:rsidP="00321233">
      <w:pPr>
        <w:rPr>
          <w:bCs/>
          <w:sz w:val="20"/>
          <w:szCs w:val="20"/>
        </w:rPr>
      </w:pPr>
      <w:r w:rsidRPr="00555F34">
        <w:rPr>
          <w:b/>
          <w:sz w:val="20"/>
          <w:szCs w:val="20"/>
        </w:rPr>
        <w:t xml:space="preserve">Procedure: </w:t>
      </w:r>
      <w:r w:rsidRPr="00555F34">
        <w:rPr>
          <w:bCs/>
          <w:sz w:val="20"/>
          <w:szCs w:val="20"/>
        </w:rPr>
        <w:t xml:space="preserve">In order to ensure cost effective buying robust data management would be necessary to provide guidance to buyer for analyzing price competitiveness for every acquisition.  </w:t>
      </w:r>
    </w:p>
    <w:p w14:paraId="5B346C2F" w14:textId="77777777" w:rsidR="00321233" w:rsidRPr="00555F34" w:rsidRDefault="00321233" w:rsidP="00321233">
      <w:pPr>
        <w:rPr>
          <w:bCs/>
          <w:sz w:val="20"/>
          <w:szCs w:val="20"/>
        </w:rPr>
      </w:pPr>
      <w:r w:rsidRPr="00555F34">
        <w:rPr>
          <w:bCs/>
          <w:sz w:val="20"/>
          <w:szCs w:val="20"/>
        </w:rPr>
        <w:t xml:space="preserve"> </w:t>
      </w:r>
    </w:p>
    <w:p w14:paraId="05272A22" w14:textId="77777777" w:rsidR="00321233" w:rsidRPr="00555F34" w:rsidRDefault="00321233" w:rsidP="00321233">
      <w:pPr>
        <w:pStyle w:val="ListParagraph"/>
        <w:numPr>
          <w:ilvl w:val="0"/>
          <w:numId w:val="16"/>
        </w:numPr>
        <w:rPr>
          <w:bCs/>
          <w:sz w:val="20"/>
          <w:szCs w:val="20"/>
        </w:rPr>
      </w:pPr>
      <w:r w:rsidRPr="00555F34">
        <w:rPr>
          <w:bCs/>
          <w:sz w:val="20"/>
          <w:szCs w:val="20"/>
        </w:rPr>
        <w:t xml:space="preserve">Last buying price will be reviewed </w:t>
      </w:r>
    </w:p>
    <w:p w14:paraId="4A8812C6" w14:textId="77777777" w:rsidR="00321233" w:rsidRPr="00555F34" w:rsidRDefault="00321233" w:rsidP="00F20016">
      <w:pPr>
        <w:pStyle w:val="ListParagraph"/>
        <w:numPr>
          <w:ilvl w:val="0"/>
          <w:numId w:val="16"/>
        </w:numPr>
        <w:rPr>
          <w:bCs/>
          <w:sz w:val="20"/>
          <w:szCs w:val="20"/>
        </w:rPr>
      </w:pPr>
      <w:r w:rsidRPr="00555F34">
        <w:rPr>
          <w:bCs/>
          <w:sz w:val="20"/>
          <w:szCs w:val="20"/>
        </w:rPr>
        <w:t xml:space="preserve">For imported items international and local market prices will be analyzed through authorized suppliers/distributors. </w:t>
      </w:r>
    </w:p>
    <w:p w14:paraId="61450726" w14:textId="77777777" w:rsidR="00321233" w:rsidRPr="00555F34" w:rsidRDefault="00321233" w:rsidP="00F20016">
      <w:pPr>
        <w:pStyle w:val="ListParagraph"/>
        <w:numPr>
          <w:ilvl w:val="0"/>
          <w:numId w:val="16"/>
        </w:numPr>
        <w:rPr>
          <w:bCs/>
          <w:sz w:val="20"/>
          <w:szCs w:val="20"/>
        </w:rPr>
      </w:pPr>
      <w:r w:rsidRPr="00555F34">
        <w:rPr>
          <w:bCs/>
          <w:sz w:val="20"/>
          <w:szCs w:val="20"/>
        </w:rPr>
        <w:t xml:space="preserve">Single sourcing options will be evaluated based on the volumes. </w:t>
      </w:r>
    </w:p>
    <w:p w14:paraId="3030391D" w14:textId="77777777" w:rsidR="00555F34" w:rsidRPr="00555F34" w:rsidRDefault="00321233" w:rsidP="00981B22">
      <w:pPr>
        <w:pStyle w:val="ListParagraph"/>
        <w:numPr>
          <w:ilvl w:val="0"/>
          <w:numId w:val="22"/>
        </w:numPr>
        <w:rPr>
          <w:bCs/>
          <w:sz w:val="20"/>
          <w:szCs w:val="20"/>
        </w:rPr>
      </w:pPr>
      <w:r w:rsidRPr="00555F34">
        <w:rPr>
          <w:bCs/>
          <w:sz w:val="20"/>
          <w:szCs w:val="20"/>
        </w:rPr>
        <w:t>Check International Prices (for imported items)</w:t>
      </w:r>
    </w:p>
    <w:p w14:paraId="450BCE20" w14:textId="77777777" w:rsidR="00321233" w:rsidRPr="00555F34" w:rsidRDefault="00321233" w:rsidP="00981B22">
      <w:pPr>
        <w:pStyle w:val="ListParagraph"/>
        <w:numPr>
          <w:ilvl w:val="0"/>
          <w:numId w:val="22"/>
        </w:numPr>
        <w:rPr>
          <w:bCs/>
          <w:sz w:val="20"/>
          <w:szCs w:val="20"/>
        </w:rPr>
      </w:pPr>
      <w:r w:rsidRPr="00555F34">
        <w:rPr>
          <w:bCs/>
          <w:sz w:val="20"/>
          <w:szCs w:val="20"/>
        </w:rPr>
        <w:t xml:space="preserve">Check Prices from Local Vendor/Clients (both for imported and local items) </w:t>
      </w:r>
    </w:p>
    <w:p w14:paraId="70EF6B21" w14:textId="77777777" w:rsidR="00555F34" w:rsidRPr="00555F34" w:rsidRDefault="00321233" w:rsidP="00321233">
      <w:pPr>
        <w:pStyle w:val="ListParagraph"/>
        <w:numPr>
          <w:ilvl w:val="0"/>
          <w:numId w:val="16"/>
        </w:numPr>
        <w:rPr>
          <w:bCs/>
          <w:sz w:val="20"/>
          <w:szCs w:val="20"/>
        </w:rPr>
      </w:pPr>
      <w:r w:rsidRPr="00555F34">
        <w:rPr>
          <w:bCs/>
          <w:sz w:val="20"/>
          <w:szCs w:val="20"/>
        </w:rPr>
        <w:t>Multiple sourcing options will be evaluated based on the volumes.</w:t>
      </w:r>
    </w:p>
    <w:p w14:paraId="2BEDB219" w14:textId="77777777" w:rsidR="00555F34" w:rsidRPr="00555F34" w:rsidRDefault="00321233" w:rsidP="00555F34">
      <w:pPr>
        <w:pStyle w:val="ListParagraph"/>
        <w:numPr>
          <w:ilvl w:val="0"/>
          <w:numId w:val="23"/>
        </w:numPr>
        <w:rPr>
          <w:bCs/>
          <w:sz w:val="20"/>
          <w:szCs w:val="20"/>
        </w:rPr>
      </w:pPr>
      <w:r w:rsidRPr="00555F34">
        <w:rPr>
          <w:bCs/>
          <w:sz w:val="20"/>
          <w:szCs w:val="20"/>
        </w:rPr>
        <w:t>Minimum of 3 quotations from approved vendors.</w:t>
      </w:r>
    </w:p>
    <w:p w14:paraId="58D62C24" w14:textId="77777777" w:rsidR="00F20016" w:rsidRPr="00555F34" w:rsidRDefault="00321233" w:rsidP="00555F34">
      <w:pPr>
        <w:pStyle w:val="ListParagraph"/>
        <w:numPr>
          <w:ilvl w:val="0"/>
          <w:numId w:val="23"/>
        </w:numPr>
        <w:rPr>
          <w:bCs/>
          <w:sz w:val="20"/>
          <w:szCs w:val="20"/>
        </w:rPr>
      </w:pPr>
      <w:r w:rsidRPr="00555F34">
        <w:rPr>
          <w:bCs/>
          <w:sz w:val="20"/>
          <w:szCs w:val="20"/>
        </w:rPr>
        <w:t xml:space="preserve">Cost Analysis Summary </w:t>
      </w:r>
    </w:p>
    <w:p w14:paraId="2B6850B9" w14:textId="77777777" w:rsidR="00F20016" w:rsidRPr="00555F34" w:rsidRDefault="00321233" w:rsidP="00321233">
      <w:pPr>
        <w:pStyle w:val="ListParagraph"/>
        <w:numPr>
          <w:ilvl w:val="0"/>
          <w:numId w:val="16"/>
        </w:numPr>
        <w:rPr>
          <w:bCs/>
          <w:sz w:val="20"/>
          <w:szCs w:val="20"/>
        </w:rPr>
      </w:pPr>
      <w:r w:rsidRPr="00555F34">
        <w:rPr>
          <w:bCs/>
          <w:sz w:val="20"/>
          <w:szCs w:val="20"/>
        </w:rPr>
        <w:t xml:space="preserve">New vendor inductions completing all pertinent prerequisites. </w:t>
      </w:r>
    </w:p>
    <w:p w14:paraId="5BED9568" w14:textId="77777777" w:rsidR="00321233" w:rsidRPr="00555F34" w:rsidRDefault="00321233" w:rsidP="00321233">
      <w:pPr>
        <w:pStyle w:val="ListParagraph"/>
        <w:numPr>
          <w:ilvl w:val="0"/>
          <w:numId w:val="16"/>
        </w:numPr>
        <w:rPr>
          <w:bCs/>
          <w:sz w:val="20"/>
          <w:szCs w:val="20"/>
        </w:rPr>
      </w:pPr>
      <w:r w:rsidRPr="00555F34">
        <w:rPr>
          <w:bCs/>
          <w:sz w:val="20"/>
          <w:szCs w:val="20"/>
        </w:rPr>
        <w:t xml:space="preserve">For emergency purchases price competitiveness may not be considered in detail.  (Ref: Head Office 2nd floor renovation and other related installation in shortest possible time due to high business criticality)  </w:t>
      </w:r>
    </w:p>
    <w:p w14:paraId="4489AC92" w14:textId="77777777" w:rsidR="008D386B" w:rsidRDefault="008D386B" w:rsidP="008D386B">
      <w:pPr>
        <w:rPr>
          <w:bCs/>
        </w:rPr>
      </w:pPr>
    </w:p>
    <w:p w14:paraId="70AE2531" w14:textId="77777777" w:rsidR="008D386B" w:rsidRDefault="008D386B" w:rsidP="008D386B">
      <w:pPr>
        <w:rPr>
          <w:bCs/>
        </w:rPr>
      </w:pPr>
    </w:p>
    <w:p w14:paraId="63D5C5EE" w14:textId="77777777" w:rsidR="008D386B" w:rsidRDefault="008D386B" w:rsidP="008D386B">
      <w:pPr>
        <w:rPr>
          <w:bCs/>
        </w:rPr>
      </w:pPr>
    </w:p>
    <w:p w14:paraId="1B17227D" w14:textId="77777777" w:rsidR="008D386B" w:rsidRDefault="008D386B" w:rsidP="008D386B">
      <w:pPr>
        <w:rPr>
          <w:bCs/>
        </w:rPr>
      </w:pPr>
    </w:p>
    <w:p w14:paraId="6192E5E2" w14:textId="77777777" w:rsidR="008D386B" w:rsidRDefault="008D386B" w:rsidP="008D386B">
      <w:pPr>
        <w:rPr>
          <w:bCs/>
        </w:rPr>
      </w:pPr>
    </w:p>
    <w:p w14:paraId="5B89EC16" w14:textId="77777777" w:rsidR="008D386B" w:rsidRDefault="008D386B" w:rsidP="008D386B">
      <w:pPr>
        <w:rPr>
          <w:bCs/>
        </w:rPr>
      </w:pPr>
    </w:p>
    <w:p w14:paraId="5532F1CA" w14:textId="77777777" w:rsidR="008D386B" w:rsidRDefault="008D386B" w:rsidP="008D386B">
      <w:pPr>
        <w:rPr>
          <w:bCs/>
        </w:rPr>
      </w:pPr>
    </w:p>
    <w:p w14:paraId="1E72BE82" w14:textId="77777777" w:rsidR="008D386B" w:rsidRDefault="008D386B" w:rsidP="008D386B">
      <w:pPr>
        <w:rPr>
          <w:bCs/>
        </w:rPr>
      </w:pPr>
    </w:p>
    <w:p w14:paraId="330338D3" w14:textId="77777777" w:rsidR="008D386B" w:rsidRDefault="008D386B" w:rsidP="008D386B">
      <w:pPr>
        <w:rPr>
          <w:bCs/>
        </w:rPr>
      </w:pPr>
    </w:p>
    <w:p w14:paraId="1DA7C7F4" w14:textId="77777777" w:rsidR="008D386B" w:rsidRDefault="008D386B" w:rsidP="008D386B">
      <w:pPr>
        <w:rPr>
          <w:bCs/>
        </w:rPr>
      </w:pPr>
    </w:p>
    <w:p w14:paraId="48AE9230" w14:textId="77777777" w:rsidR="008D386B" w:rsidRDefault="008D386B" w:rsidP="008D386B">
      <w:pPr>
        <w:rPr>
          <w:bCs/>
        </w:rPr>
      </w:pPr>
    </w:p>
    <w:p w14:paraId="6C2B1E44" w14:textId="77777777" w:rsidR="00555F34" w:rsidRDefault="00555F34" w:rsidP="008D386B">
      <w:pPr>
        <w:jc w:val="center"/>
        <w:rPr>
          <w:rFonts w:ascii="Calibri" w:hAnsi="Calibri" w:cs="Calibri"/>
          <w:b/>
          <w:color w:val="000000"/>
        </w:rPr>
      </w:pPr>
    </w:p>
    <w:p w14:paraId="4D3506F2" w14:textId="77777777" w:rsidR="008D386B" w:rsidRPr="008D386B" w:rsidRDefault="008D386B" w:rsidP="00282A82">
      <w:pPr>
        <w:pStyle w:val="Heading1"/>
        <w:jc w:val="center"/>
      </w:pPr>
      <w:bookmarkStart w:id="19" w:name="_Toc108711814"/>
      <w:r w:rsidRPr="008D386B">
        <w:t>Procedures for disposal of Assets &amp; Goods</w:t>
      </w:r>
      <w:bookmarkEnd w:id="19"/>
    </w:p>
    <w:p w14:paraId="06584FA7" w14:textId="77777777" w:rsidR="008D386B" w:rsidRPr="008D386B" w:rsidRDefault="008D386B" w:rsidP="008D386B">
      <w:pPr>
        <w:rPr>
          <w:rFonts w:ascii="Calibri" w:hAnsi="Calibri" w:cs="Calibri"/>
          <w:b/>
          <w:color w:val="000000"/>
        </w:rPr>
      </w:pPr>
    </w:p>
    <w:p w14:paraId="04F47610" w14:textId="77777777" w:rsidR="008D386B" w:rsidRPr="008D386B" w:rsidRDefault="008D386B" w:rsidP="008D386B">
      <w:pPr>
        <w:rPr>
          <w:bCs/>
        </w:rPr>
      </w:pPr>
      <w:r w:rsidRPr="008D386B">
        <w:rPr>
          <w:bCs/>
        </w:rPr>
        <w:t xml:space="preserve">  </w:t>
      </w:r>
    </w:p>
    <w:p w14:paraId="316206BA" w14:textId="77777777" w:rsidR="008D386B" w:rsidRPr="00555F34" w:rsidRDefault="008D386B" w:rsidP="008D386B">
      <w:pPr>
        <w:rPr>
          <w:bCs/>
          <w:sz w:val="20"/>
          <w:szCs w:val="20"/>
        </w:rPr>
      </w:pPr>
      <w:r w:rsidRPr="00555F34">
        <w:rPr>
          <w:b/>
          <w:sz w:val="20"/>
          <w:szCs w:val="20"/>
        </w:rPr>
        <w:t>Objective</w:t>
      </w:r>
      <w:r w:rsidRPr="008D386B">
        <w:rPr>
          <w:bCs/>
        </w:rPr>
        <w:t xml:space="preserve">: </w:t>
      </w:r>
      <w:r w:rsidRPr="00555F34">
        <w:rPr>
          <w:bCs/>
          <w:sz w:val="20"/>
          <w:szCs w:val="20"/>
        </w:rPr>
        <w:t xml:space="preserve">Scrap Material Policy </w:t>
      </w:r>
    </w:p>
    <w:p w14:paraId="18A8C8EB" w14:textId="77777777" w:rsidR="008D386B" w:rsidRPr="00555F34" w:rsidRDefault="008D386B" w:rsidP="008D386B">
      <w:pPr>
        <w:rPr>
          <w:bCs/>
          <w:sz w:val="20"/>
          <w:szCs w:val="20"/>
        </w:rPr>
      </w:pPr>
      <w:r w:rsidRPr="00555F34">
        <w:rPr>
          <w:bCs/>
          <w:sz w:val="20"/>
          <w:szCs w:val="20"/>
        </w:rPr>
        <w:t xml:space="preserve">  </w:t>
      </w:r>
    </w:p>
    <w:p w14:paraId="1E308D74" w14:textId="77777777" w:rsidR="008D386B" w:rsidRPr="00555F34" w:rsidRDefault="008D386B" w:rsidP="008D386B">
      <w:pPr>
        <w:rPr>
          <w:bCs/>
          <w:sz w:val="20"/>
          <w:szCs w:val="20"/>
        </w:rPr>
      </w:pPr>
      <w:r w:rsidRPr="00555F34">
        <w:rPr>
          <w:bCs/>
          <w:sz w:val="20"/>
          <w:szCs w:val="20"/>
        </w:rPr>
        <w:t xml:space="preserve">During the course of business, the regional business units generate amounts of waste / redundant, scrap, and reusable material that may be of value to the organization. Although the material may be easily identified as waste, the organization retains the right and the obligation to dispose of it in accordance with applicable policy.     </w:t>
      </w:r>
    </w:p>
    <w:p w14:paraId="47AF69D1" w14:textId="77777777" w:rsidR="008D386B" w:rsidRPr="00555F34" w:rsidRDefault="008D386B" w:rsidP="008D386B">
      <w:pPr>
        <w:rPr>
          <w:bCs/>
          <w:sz w:val="20"/>
          <w:szCs w:val="20"/>
        </w:rPr>
      </w:pPr>
      <w:r w:rsidRPr="00555F34">
        <w:rPr>
          <w:bCs/>
          <w:sz w:val="20"/>
          <w:szCs w:val="20"/>
        </w:rPr>
        <w:t>Ownership and Control    Regional Business units are responsible for the proper use, protection and disposal of Zameen Media Pvt. Ltd/</w:t>
      </w:r>
      <w:proofErr w:type="spellStart"/>
      <w:r w:rsidRPr="00555F34">
        <w:rPr>
          <w:bCs/>
          <w:sz w:val="20"/>
          <w:szCs w:val="20"/>
        </w:rPr>
        <w:t>Imzee</w:t>
      </w:r>
      <w:proofErr w:type="spellEnd"/>
      <w:r w:rsidRPr="00555F34">
        <w:rPr>
          <w:bCs/>
          <w:sz w:val="20"/>
          <w:szCs w:val="20"/>
        </w:rPr>
        <w:t xml:space="preserve"> Consulting Pvt. Ltd/Zameen Development/</w:t>
      </w:r>
      <w:proofErr w:type="spellStart"/>
      <w:r w:rsidRPr="00555F34">
        <w:rPr>
          <w:bCs/>
          <w:sz w:val="20"/>
          <w:szCs w:val="20"/>
        </w:rPr>
        <w:t>Deevar</w:t>
      </w:r>
      <w:proofErr w:type="spellEnd"/>
      <w:r w:rsidRPr="00555F34">
        <w:rPr>
          <w:bCs/>
          <w:sz w:val="20"/>
          <w:szCs w:val="20"/>
        </w:rPr>
        <w:t xml:space="preserve"> Developers Pvt. Ltd. property in their custody.    Definitions    Property is defined as any capital or non-capital tangible item purchased, donated, or acquired through trade, regardless of value or condition. Property includes all real estate, equipment, furniture, materials, supplies, inventory stock, or any item that may be used or sold.    </w:t>
      </w:r>
    </w:p>
    <w:p w14:paraId="2F7B4620" w14:textId="77777777" w:rsidR="008D386B" w:rsidRPr="00555F34" w:rsidRDefault="008D386B" w:rsidP="008D386B">
      <w:pPr>
        <w:rPr>
          <w:bCs/>
          <w:sz w:val="20"/>
          <w:szCs w:val="20"/>
        </w:rPr>
      </w:pPr>
      <w:r w:rsidRPr="00555F34">
        <w:rPr>
          <w:bCs/>
          <w:sz w:val="20"/>
          <w:szCs w:val="20"/>
        </w:rPr>
        <w:t xml:space="preserve">Scrap materials are discards or byproducts generated from installation, repair, remodeling or construction activities. Metals such as copper, brass, stainless steel, aluminum, and iron are acceptable. Scrap materials include, but are not limited to:  </w:t>
      </w:r>
    </w:p>
    <w:p w14:paraId="273E133E" w14:textId="77777777" w:rsidR="008D386B" w:rsidRPr="008D386B" w:rsidRDefault="008D386B" w:rsidP="008D386B">
      <w:pPr>
        <w:rPr>
          <w:bCs/>
          <w:sz w:val="20"/>
          <w:szCs w:val="20"/>
        </w:rPr>
      </w:pPr>
      <w:r w:rsidRPr="008D386B">
        <w:rPr>
          <w:bCs/>
          <w:sz w:val="20"/>
          <w:szCs w:val="20"/>
        </w:rPr>
        <w:t xml:space="preserve">• Laptops &amp; Desktops – Including all peripherals  </w:t>
      </w:r>
    </w:p>
    <w:p w14:paraId="1374EE4B" w14:textId="77777777" w:rsidR="008D386B" w:rsidRPr="008D386B" w:rsidRDefault="008D386B" w:rsidP="008D386B">
      <w:pPr>
        <w:rPr>
          <w:bCs/>
          <w:sz w:val="20"/>
          <w:szCs w:val="20"/>
        </w:rPr>
      </w:pPr>
      <w:r w:rsidRPr="008D386B">
        <w:rPr>
          <w:bCs/>
          <w:sz w:val="20"/>
          <w:szCs w:val="20"/>
        </w:rPr>
        <w:t xml:space="preserve">• Handsets  </w:t>
      </w:r>
    </w:p>
    <w:p w14:paraId="07E672A4" w14:textId="77777777" w:rsidR="008D386B" w:rsidRPr="008D386B" w:rsidRDefault="008D386B" w:rsidP="008D386B">
      <w:pPr>
        <w:rPr>
          <w:bCs/>
          <w:sz w:val="20"/>
          <w:szCs w:val="20"/>
        </w:rPr>
      </w:pPr>
      <w:r w:rsidRPr="008D386B">
        <w:rPr>
          <w:bCs/>
          <w:sz w:val="20"/>
          <w:szCs w:val="20"/>
        </w:rPr>
        <w:t xml:space="preserve">• POS Material  </w:t>
      </w:r>
    </w:p>
    <w:p w14:paraId="2EC8A451" w14:textId="77777777" w:rsidR="008D386B" w:rsidRPr="008D386B" w:rsidRDefault="008D386B" w:rsidP="008D386B">
      <w:pPr>
        <w:rPr>
          <w:bCs/>
          <w:sz w:val="20"/>
          <w:szCs w:val="20"/>
        </w:rPr>
      </w:pPr>
      <w:r w:rsidRPr="008D386B">
        <w:rPr>
          <w:bCs/>
          <w:sz w:val="20"/>
          <w:szCs w:val="20"/>
        </w:rPr>
        <w:t xml:space="preserve">• Giveaways (Gift Items)  </w:t>
      </w:r>
    </w:p>
    <w:p w14:paraId="62548DBE" w14:textId="77777777" w:rsidR="008D386B" w:rsidRPr="008D386B" w:rsidRDefault="008D386B" w:rsidP="008D386B">
      <w:pPr>
        <w:rPr>
          <w:bCs/>
          <w:sz w:val="20"/>
          <w:szCs w:val="20"/>
        </w:rPr>
      </w:pPr>
      <w:r w:rsidRPr="008D386B">
        <w:rPr>
          <w:bCs/>
          <w:sz w:val="20"/>
          <w:szCs w:val="20"/>
        </w:rPr>
        <w:t xml:space="preserve">• Copper wire and cable  </w:t>
      </w:r>
    </w:p>
    <w:p w14:paraId="60CE9574" w14:textId="77777777" w:rsidR="008D386B" w:rsidRPr="008D386B" w:rsidRDefault="008D386B" w:rsidP="008D386B">
      <w:pPr>
        <w:rPr>
          <w:bCs/>
          <w:sz w:val="20"/>
          <w:szCs w:val="20"/>
        </w:rPr>
      </w:pPr>
      <w:r w:rsidRPr="008D386B">
        <w:rPr>
          <w:bCs/>
          <w:sz w:val="20"/>
          <w:szCs w:val="20"/>
        </w:rPr>
        <w:t xml:space="preserve">• Copper and steel pipe  </w:t>
      </w:r>
    </w:p>
    <w:p w14:paraId="70485E67" w14:textId="77777777" w:rsidR="008D386B" w:rsidRPr="008D386B" w:rsidRDefault="008D386B" w:rsidP="008D386B">
      <w:pPr>
        <w:rPr>
          <w:bCs/>
          <w:sz w:val="20"/>
          <w:szCs w:val="20"/>
        </w:rPr>
      </w:pPr>
      <w:r w:rsidRPr="008D386B">
        <w:rPr>
          <w:bCs/>
          <w:sz w:val="20"/>
          <w:szCs w:val="20"/>
        </w:rPr>
        <w:t xml:space="preserve">• Electric motors  </w:t>
      </w:r>
    </w:p>
    <w:p w14:paraId="235A7866" w14:textId="77777777" w:rsidR="008D386B" w:rsidRPr="008D386B" w:rsidRDefault="008D386B" w:rsidP="008D386B">
      <w:pPr>
        <w:rPr>
          <w:bCs/>
          <w:sz w:val="20"/>
          <w:szCs w:val="20"/>
        </w:rPr>
      </w:pPr>
      <w:r w:rsidRPr="008D386B">
        <w:rPr>
          <w:bCs/>
          <w:sz w:val="20"/>
          <w:szCs w:val="20"/>
        </w:rPr>
        <w:t xml:space="preserve">• Plumbing fixtures  </w:t>
      </w:r>
    </w:p>
    <w:p w14:paraId="60C9B8F2" w14:textId="77777777" w:rsidR="008D386B" w:rsidRPr="008D386B" w:rsidRDefault="008D386B" w:rsidP="008D386B">
      <w:pPr>
        <w:rPr>
          <w:bCs/>
          <w:sz w:val="20"/>
          <w:szCs w:val="20"/>
        </w:rPr>
      </w:pPr>
      <w:r w:rsidRPr="008D386B">
        <w:rPr>
          <w:bCs/>
          <w:sz w:val="20"/>
          <w:szCs w:val="20"/>
        </w:rPr>
        <w:t xml:space="preserve">• Steel duct work  </w:t>
      </w:r>
    </w:p>
    <w:p w14:paraId="35C8F83A" w14:textId="77777777" w:rsidR="008D386B" w:rsidRPr="008D386B" w:rsidRDefault="008D386B" w:rsidP="008D386B">
      <w:pPr>
        <w:rPr>
          <w:bCs/>
          <w:sz w:val="20"/>
          <w:szCs w:val="20"/>
        </w:rPr>
      </w:pPr>
      <w:r w:rsidRPr="008D386B">
        <w:rPr>
          <w:bCs/>
          <w:sz w:val="20"/>
          <w:szCs w:val="20"/>
        </w:rPr>
        <w:t xml:space="preserve">• Electrical equipment and parts  </w:t>
      </w:r>
    </w:p>
    <w:p w14:paraId="79E79A84" w14:textId="77777777" w:rsidR="008D386B" w:rsidRPr="008D386B" w:rsidRDefault="008D386B" w:rsidP="008D386B">
      <w:pPr>
        <w:rPr>
          <w:bCs/>
          <w:sz w:val="20"/>
          <w:szCs w:val="20"/>
        </w:rPr>
      </w:pPr>
      <w:r w:rsidRPr="008D386B">
        <w:rPr>
          <w:bCs/>
          <w:sz w:val="20"/>
          <w:szCs w:val="20"/>
        </w:rPr>
        <w:t xml:space="preserve">• Decorative metal fixtures  </w:t>
      </w:r>
    </w:p>
    <w:p w14:paraId="451FA4CD" w14:textId="77777777" w:rsidR="008D386B" w:rsidRDefault="008D386B" w:rsidP="008D386B">
      <w:pPr>
        <w:rPr>
          <w:bCs/>
          <w:sz w:val="20"/>
          <w:szCs w:val="20"/>
        </w:rPr>
      </w:pPr>
      <w:r w:rsidRPr="008D386B">
        <w:rPr>
          <w:bCs/>
          <w:sz w:val="20"/>
          <w:szCs w:val="20"/>
        </w:rPr>
        <w:t>• Vehicles</w:t>
      </w:r>
    </w:p>
    <w:p w14:paraId="6A022735" w14:textId="77777777" w:rsidR="00472A31" w:rsidRDefault="00472A31" w:rsidP="008D386B">
      <w:pPr>
        <w:rPr>
          <w:bCs/>
          <w:sz w:val="20"/>
          <w:szCs w:val="20"/>
        </w:rPr>
      </w:pPr>
    </w:p>
    <w:p w14:paraId="6FA71B2E" w14:textId="77777777" w:rsidR="00555F34" w:rsidRDefault="00555F34" w:rsidP="008D386B">
      <w:pPr>
        <w:rPr>
          <w:bCs/>
          <w:sz w:val="20"/>
          <w:szCs w:val="20"/>
        </w:rPr>
      </w:pPr>
    </w:p>
    <w:p w14:paraId="78CAA85F" w14:textId="77777777" w:rsidR="00555F34" w:rsidRDefault="00555F34" w:rsidP="00472A31">
      <w:pPr>
        <w:jc w:val="center"/>
        <w:rPr>
          <w:rFonts w:ascii="Calibri" w:hAnsi="Calibri" w:cs="Calibri"/>
          <w:b/>
          <w:color w:val="000000"/>
        </w:rPr>
      </w:pPr>
    </w:p>
    <w:p w14:paraId="11AA3DAD" w14:textId="77777777" w:rsidR="00472A31" w:rsidRDefault="00472A31" w:rsidP="00282A82">
      <w:pPr>
        <w:pStyle w:val="Heading1"/>
        <w:jc w:val="center"/>
      </w:pPr>
      <w:bookmarkStart w:id="20" w:name="_Toc108711815"/>
      <w:r w:rsidRPr="00472A31">
        <w:t>Procedure for Scrap Material and/or Waste Disposal</w:t>
      </w:r>
      <w:bookmarkEnd w:id="20"/>
    </w:p>
    <w:p w14:paraId="4B0CBE62" w14:textId="77777777" w:rsidR="00472A31" w:rsidRPr="00472A31" w:rsidRDefault="00472A31" w:rsidP="00472A31">
      <w:pPr>
        <w:rPr>
          <w:rFonts w:ascii="Calibri" w:hAnsi="Calibri" w:cs="Calibri"/>
          <w:b/>
          <w:color w:val="000000"/>
        </w:rPr>
      </w:pPr>
      <w:r w:rsidRPr="00472A31">
        <w:rPr>
          <w:bCs/>
          <w:sz w:val="20"/>
          <w:szCs w:val="20"/>
        </w:rPr>
        <w:t>Material that is considered waste or is unusable remains the responsibility of Zameen Logistics department. As such, it is incumbent on all employees to ensure that the waste material generated through misc. operations and construction is disposed of in accordance with the appropriate procedures for that type of material.</w:t>
      </w:r>
      <w:r>
        <w:rPr>
          <w:bCs/>
          <w:sz w:val="20"/>
          <w:szCs w:val="20"/>
        </w:rPr>
        <w:t xml:space="preserve"> </w:t>
      </w:r>
      <w:r w:rsidRPr="00472A31">
        <w:rPr>
          <w:bCs/>
          <w:sz w:val="20"/>
          <w:szCs w:val="20"/>
        </w:rPr>
        <w:t xml:space="preserve">SCM shall observe the following when disposing of scrap materials or waste:    </w:t>
      </w:r>
    </w:p>
    <w:p w14:paraId="42F099B5" w14:textId="77777777" w:rsidR="00BC469F" w:rsidRDefault="00472A31" w:rsidP="00472A31">
      <w:pPr>
        <w:rPr>
          <w:bCs/>
          <w:sz w:val="20"/>
          <w:szCs w:val="20"/>
        </w:rPr>
      </w:pPr>
      <w:r w:rsidRPr="00472A31">
        <w:rPr>
          <w:bCs/>
          <w:sz w:val="20"/>
          <w:szCs w:val="20"/>
        </w:rPr>
        <w:t>Property and/or scrap material, as defined above, is to be collected and delivered to the regional hub, or disposed of in accordance with suitable handling procedures for the material being discarded.</w:t>
      </w:r>
    </w:p>
    <w:p w14:paraId="23458202" w14:textId="77777777" w:rsidR="000E5F62" w:rsidRDefault="000E5F62" w:rsidP="00472A31">
      <w:pPr>
        <w:rPr>
          <w:bCs/>
          <w:sz w:val="20"/>
          <w:szCs w:val="20"/>
        </w:rPr>
      </w:pPr>
    </w:p>
    <w:tbl>
      <w:tblPr>
        <w:tblStyle w:val="TableGrid"/>
        <w:tblW w:w="0" w:type="auto"/>
        <w:tblLook w:val="04A0" w:firstRow="1" w:lastRow="0" w:firstColumn="1" w:lastColumn="0" w:noHBand="0" w:noVBand="1"/>
      </w:tblPr>
      <w:tblGrid>
        <w:gridCol w:w="3116"/>
        <w:gridCol w:w="3117"/>
        <w:gridCol w:w="3117"/>
      </w:tblGrid>
      <w:tr w:rsidR="00472A31" w14:paraId="6DEF8ACC" w14:textId="77777777" w:rsidTr="00472A31">
        <w:tc>
          <w:tcPr>
            <w:tcW w:w="3116" w:type="dxa"/>
          </w:tcPr>
          <w:p w14:paraId="3C99449E" w14:textId="77777777" w:rsidR="00472A31" w:rsidRPr="00BC469F" w:rsidRDefault="00472A31" w:rsidP="00472A31">
            <w:pPr>
              <w:rPr>
                <w:b/>
                <w:sz w:val="20"/>
                <w:szCs w:val="20"/>
              </w:rPr>
            </w:pPr>
            <w:r w:rsidRPr="00BC469F">
              <w:rPr>
                <w:b/>
                <w:sz w:val="20"/>
                <w:szCs w:val="20"/>
              </w:rPr>
              <w:t xml:space="preserve">Process  </w:t>
            </w:r>
          </w:p>
        </w:tc>
        <w:tc>
          <w:tcPr>
            <w:tcW w:w="3117" w:type="dxa"/>
          </w:tcPr>
          <w:p w14:paraId="5EEA3C96" w14:textId="77777777" w:rsidR="00472A31" w:rsidRPr="00BC469F" w:rsidRDefault="00472A31" w:rsidP="00472A31">
            <w:pPr>
              <w:rPr>
                <w:b/>
                <w:sz w:val="20"/>
                <w:szCs w:val="20"/>
              </w:rPr>
            </w:pPr>
            <w:r w:rsidRPr="00BC469F">
              <w:rPr>
                <w:b/>
                <w:sz w:val="20"/>
                <w:szCs w:val="20"/>
              </w:rPr>
              <w:t xml:space="preserve">Action  </w:t>
            </w:r>
          </w:p>
        </w:tc>
        <w:tc>
          <w:tcPr>
            <w:tcW w:w="3117" w:type="dxa"/>
          </w:tcPr>
          <w:p w14:paraId="5B232281" w14:textId="77777777" w:rsidR="00472A31" w:rsidRPr="00BC469F" w:rsidRDefault="00472A31" w:rsidP="00472A31">
            <w:pPr>
              <w:rPr>
                <w:b/>
                <w:sz w:val="20"/>
                <w:szCs w:val="20"/>
              </w:rPr>
            </w:pPr>
            <w:r w:rsidRPr="00BC469F">
              <w:rPr>
                <w:b/>
                <w:sz w:val="20"/>
                <w:szCs w:val="20"/>
              </w:rPr>
              <w:t>Process Owner</w:t>
            </w:r>
          </w:p>
        </w:tc>
      </w:tr>
      <w:tr w:rsidR="00472A31" w14:paraId="005454E4" w14:textId="77777777" w:rsidTr="00472A31">
        <w:tc>
          <w:tcPr>
            <w:tcW w:w="3116" w:type="dxa"/>
          </w:tcPr>
          <w:p w14:paraId="19ACAF72" w14:textId="77777777" w:rsidR="00472A31" w:rsidRPr="00472A31" w:rsidRDefault="00472A31" w:rsidP="00472A31">
            <w:pPr>
              <w:rPr>
                <w:bCs/>
                <w:sz w:val="20"/>
                <w:szCs w:val="20"/>
              </w:rPr>
            </w:pPr>
            <w:r w:rsidRPr="00472A31">
              <w:rPr>
                <w:bCs/>
                <w:sz w:val="20"/>
                <w:szCs w:val="20"/>
              </w:rPr>
              <w:t xml:space="preserve">Physical Inspection of Scrap Material  </w:t>
            </w:r>
          </w:p>
          <w:p w14:paraId="10D35B4B" w14:textId="77777777" w:rsidR="00472A31" w:rsidRDefault="00472A31" w:rsidP="00472A31">
            <w:pPr>
              <w:rPr>
                <w:bCs/>
                <w:sz w:val="20"/>
                <w:szCs w:val="20"/>
              </w:rPr>
            </w:pPr>
          </w:p>
        </w:tc>
        <w:tc>
          <w:tcPr>
            <w:tcW w:w="3117" w:type="dxa"/>
          </w:tcPr>
          <w:p w14:paraId="17620C8A" w14:textId="77777777" w:rsidR="00472A31" w:rsidRPr="00472A31" w:rsidRDefault="00472A31" w:rsidP="00472A31">
            <w:pPr>
              <w:rPr>
                <w:bCs/>
                <w:sz w:val="20"/>
                <w:szCs w:val="20"/>
              </w:rPr>
            </w:pPr>
            <w:r w:rsidRPr="00472A31">
              <w:rPr>
                <w:bCs/>
                <w:sz w:val="20"/>
                <w:szCs w:val="20"/>
              </w:rPr>
              <w:t xml:space="preserve">Physical Inspection Report will be maintained.  </w:t>
            </w:r>
          </w:p>
          <w:p w14:paraId="2787B7C4" w14:textId="77777777" w:rsidR="00472A31" w:rsidRDefault="00472A31" w:rsidP="00472A31">
            <w:pPr>
              <w:rPr>
                <w:bCs/>
                <w:sz w:val="20"/>
                <w:szCs w:val="20"/>
              </w:rPr>
            </w:pPr>
          </w:p>
        </w:tc>
        <w:tc>
          <w:tcPr>
            <w:tcW w:w="3117" w:type="dxa"/>
          </w:tcPr>
          <w:p w14:paraId="1CA1A56F" w14:textId="77777777" w:rsidR="00472A31" w:rsidRDefault="00472A31" w:rsidP="00472A31">
            <w:pPr>
              <w:rPr>
                <w:bCs/>
                <w:sz w:val="20"/>
                <w:szCs w:val="20"/>
              </w:rPr>
            </w:pPr>
            <w:r w:rsidRPr="00472A31">
              <w:rPr>
                <w:bCs/>
                <w:sz w:val="20"/>
                <w:szCs w:val="20"/>
              </w:rPr>
              <w:t>Admin Department Related Department /Logistics/Internal Audit</w:t>
            </w:r>
          </w:p>
        </w:tc>
      </w:tr>
      <w:tr w:rsidR="00472A31" w14:paraId="1B9E9A36" w14:textId="77777777" w:rsidTr="00472A31">
        <w:tc>
          <w:tcPr>
            <w:tcW w:w="3116" w:type="dxa"/>
          </w:tcPr>
          <w:p w14:paraId="3E495FD5" w14:textId="77777777" w:rsidR="00472A31" w:rsidRPr="00472A31" w:rsidRDefault="00472A31" w:rsidP="00472A31">
            <w:pPr>
              <w:rPr>
                <w:bCs/>
                <w:sz w:val="20"/>
                <w:szCs w:val="20"/>
              </w:rPr>
            </w:pPr>
            <w:r w:rsidRPr="00472A31">
              <w:rPr>
                <w:bCs/>
                <w:sz w:val="20"/>
                <w:szCs w:val="20"/>
              </w:rPr>
              <w:t xml:space="preserve">Snaps of Scrap Material  </w:t>
            </w:r>
          </w:p>
          <w:p w14:paraId="1FEE4047" w14:textId="77777777" w:rsidR="00472A31" w:rsidRDefault="00472A31" w:rsidP="00472A31">
            <w:pPr>
              <w:rPr>
                <w:bCs/>
                <w:sz w:val="20"/>
                <w:szCs w:val="20"/>
              </w:rPr>
            </w:pPr>
          </w:p>
        </w:tc>
        <w:tc>
          <w:tcPr>
            <w:tcW w:w="3117" w:type="dxa"/>
          </w:tcPr>
          <w:p w14:paraId="1224BA1D" w14:textId="77777777" w:rsidR="00472A31" w:rsidRDefault="00472A31" w:rsidP="00472A31">
            <w:pPr>
              <w:rPr>
                <w:bCs/>
                <w:sz w:val="20"/>
                <w:szCs w:val="20"/>
              </w:rPr>
            </w:pPr>
            <w:r w:rsidRPr="00472A31">
              <w:rPr>
                <w:bCs/>
                <w:sz w:val="20"/>
                <w:szCs w:val="20"/>
              </w:rPr>
              <w:t xml:space="preserve">A pictorial evidence of all available scrap material is required for record and working.  </w:t>
            </w:r>
          </w:p>
        </w:tc>
        <w:tc>
          <w:tcPr>
            <w:tcW w:w="3117" w:type="dxa"/>
          </w:tcPr>
          <w:p w14:paraId="2604A79B" w14:textId="77777777" w:rsidR="00472A31" w:rsidRDefault="00472A31" w:rsidP="00472A31">
            <w:pPr>
              <w:rPr>
                <w:bCs/>
                <w:sz w:val="20"/>
                <w:szCs w:val="20"/>
              </w:rPr>
            </w:pPr>
            <w:r w:rsidRPr="00472A31">
              <w:rPr>
                <w:bCs/>
                <w:sz w:val="20"/>
                <w:szCs w:val="20"/>
              </w:rPr>
              <w:t>Admin Department</w:t>
            </w:r>
          </w:p>
        </w:tc>
      </w:tr>
      <w:tr w:rsidR="00472A31" w14:paraId="2897FA50" w14:textId="77777777" w:rsidTr="00472A31">
        <w:tc>
          <w:tcPr>
            <w:tcW w:w="3116" w:type="dxa"/>
          </w:tcPr>
          <w:p w14:paraId="2E8EC63C" w14:textId="77777777" w:rsidR="00472A31" w:rsidRPr="00472A31" w:rsidRDefault="00472A31" w:rsidP="00472A31">
            <w:pPr>
              <w:rPr>
                <w:bCs/>
                <w:sz w:val="20"/>
                <w:szCs w:val="20"/>
              </w:rPr>
            </w:pPr>
            <w:r w:rsidRPr="00472A31">
              <w:rPr>
                <w:bCs/>
                <w:sz w:val="20"/>
                <w:szCs w:val="20"/>
              </w:rPr>
              <w:t xml:space="preserve">Material Financial Factor  </w:t>
            </w:r>
          </w:p>
          <w:p w14:paraId="3657C39D" w14:textId="77777777" w:rsidR="00472A31" w:rsidRDefault="00472A31" w:rsidP="00472A31">
            <w:pPr>
              <w:rPr>
                <w:bCs/>
                <w:sz w:val="20"/>
                <w:szCs w:val="20"/>
              </w:rPr>
            </w:pPr>
            <w:r w:rsidRPr="00472A31">
              <w:rPr>
                <w:bCs/>
                <w:sz w:val="20"/>
                <w:szCs w:val="20"/>
              </w:rPr>
              <w:t xml:space="preserve"> </w:t>
            </w:r>
          </w:p>
        </w:tc>
        <w:tc>
          <w:tcPr>
            <w:tcW w:w="3117" w:type="dxa"/>
          </w:tcPr>
          <w:p w14:paraId="5FF83360" w14:textId="77777777" w:rsidR="00472A31" w:rsidRDefault="00472A31" w:rsidP="00472A31">
            <w:pPr>
              <w:rPr>
                <w:bCs/>
                <w:sz w:val="20"/>
                <w:szCs w:val="20"/>
              </w:rPr>
            </w:pPr>
            <w:r w:rsidRPr="00472A31">
              <w:rPr>
                <w:bCs/>
                <w:sz w:val="20"/>
                <w:szCs w:val="20"/>
              </w:rPr>
              <w:t xml:space="preserve">Finance will determine and give feedback for the depreciated value &amp; residual value.  </w:t>
            </w:r>
          </w:p>
        </w:tc>
        <w:tc>
          <w:tcPr>
            <w:tcW w:w="3117" w:type="dxa"/>
          </w:tcPr>
          <w:p w14:paraId="4FD7E5CE" w14:textId="77777777" w:rsidR="00472A31" w:rsidRDefault="00472A31" w:rsidP="00472A31">
            <w:pPr>
              <w:rPr>
                <w:bCs/>
                <w:sz w:val="20"/>
                <w:szCs w:val="20"/>
              </w:rPr>
            </w:pPr>
            <w:r w:rsidRPr="00472A31">
              <w:rPr>
                <w:bCs/>
                <w:sz w:val="20"/>
                <w:szCs w:val="20"/>
              </w:rPr>
              <w:t xml:space="preserve">Finance  </w:t>
            </w:r>
          </w:p>
        </w:tc>
      </w:tr>
      <w:tr w:rsidR="00472A31" w14:paraId="0ADE5B66" w14:textId="77777777" w:rsidTr="00472A31">
        <w:tc>
          <w:tcPr>
            <w:tcW w:w="3116" w:type="dxa"/>
          </w:tcPr>
          <w:p w14:paraId="696A86CF" w14:textId="77777777" w:rsidR="00472A31" w:rsidRPr="00472A31" w:rsidRDefault="00472A31" w:rsidP="00472A31">
            <w:pPr>
              <w:rPr>
                <w:bCs/>
                <w:sz w:val="20"/>
                <w:szCs w:val="20"/>
              </w:rPr>
            </w:pPr>
            <w:r w:rsidRPr="00472A31">
              <w:rPr>
                <w:bCs/>
                <w:sz w:val="20"/>
                <w:szCs w:val="20"/>
              </w:rPr>
              <w:t>Approval from</w:t>
            </w:r>
            <w:r w:rsidR="00BC469F">
              <w:rPr>
                <w:bCs/>
                <w:sz w:val="20"/>
                <w:szCs w:val="20"/>
              </w:rPr>
              <w:t xml:space="preserve"> </w:t>
            </w:r>
            <w:r w:rsidRPr="00472A31">
              <w:rPr>
                <w:bCs/>
                <w:sz w:val="20"/>
                <w:szCs w:val="20"/>
              </w:rPr>
              <w:t>Committee/Committee Member</w:t>
            </w:r>
          </w:p>
          <w:p w14:paraId="36C2926F" w14:textId="77777777" w:rsidR="00472A31" w:rsidRDefault="00472A31" w:rsidP="00BC469F">
            <w:pPr>
              <w:rPr>
                <w:bCs/>
                <w:sz w:val="20"/>
                <w:szCs w:val="20"/>
              </w:rPr>
            </w:pPr>
            <w:r w:rsidRPr="00472A31">
              <w:rPr>
                <w:bCs/>
                <w:sz w:val="20"/>
                <w:szCs w:val="20"/>
              </w:rPr>
              <w:t xml:space="preserve">In case of insignificant value/quantum after consulting with relevant/concerned business head  </w:t>
            </w:r>
          </w:p>
        </w:tc>
        <w:tc>
          <w:tcPr>
            <w:tcW w:w="3117" w:type="dxa"/>
          </w:tcPr>
          <w:p w14:paraId="617880FE" w14:textId="77777777" w:rsidR="00472A31" w:rsidRDefault="00BC469F" w:rsidP="00472A31">
            <w:pPr>
              <w:rPr>
                <w:bCs/>
                <w:sz w:val="20"/>
                <w:szCs w:val="20"/>
              </w:rPr>
            </w:pPr>
            <w:r w:rsidRPr="00472A31">
              <w:rPr>
                <w:bCs/>
                <w:sz w:val="20"/>
                <w:szCs w:val="20"/>
              </w:rPr>
              <w:t xml:space="preserve">SCM will present complete report for the scrap of material and will seek approval.  </w:t>
            </w:r>
          </w:p>
        </w:tc>
        <w:tc>
          <w:tcPr>
            <w:tcW w:w="3117" w:type="dxa"/>
          </w:tcPr>
          <w:p w14:paraId="66F973DA" w14:textId="77777777" w:rsidR="00472A31" w:rsidRDefault="00BC469F" w:rsidP="00472A31">
            <w:pPr>
              <w:rPr>
                <w:bCs/>
                <w:sz w:val="20"/>
                <w:szCs w:val="20"/>
              </w:rPr>
            </w:pPr>
            <w:r w:rsidRPr="00472A31">
              <w:rPr>
                <w:bCs/>
                <w:sz w:val="20"/>
                <w:szCs w:val="20"/>
              </w:rPr>
              <w:t>Procurement</w:t>
            </w:r>
          </w:p>
        </w:tc>
      </w:tr>
      <w:tr w:rsidR="00472A31" w14:paraId="1E008929" w14:textId="77777777" w:rsidTr="00472A31">
        <w:tc>
          <w:tcPr>
            <w:tcW w:w="3116" w:type="dxa"/>
          </w:tcPr>
          <w:p w14:paraId="0F650C6F" w14:textId="77777777" w:rsidR="00BC469F" w:rsidRPr="00BC469F" w:rsidRDefault="00BC469F" w:rsidP="00BC469F">
            <w:pPr>
              <w:rPr>
                <w:bCs/>
                <w:sz w:val="20"/>
                <w:szCs w:val="20"/>
              </w:rPr>
            </w:pPr>
            <w:r w:rsidRPr="00BC469F">
              <w:rPr>
                <w:bCs/>
                <w:sz w:val="20"/>
                <w:szCs w:val="20"/>
              </w:rPr>
              <w:t xml:space="preserve">RFQ For Tender / Quotes  </w:t>
            </w:r>
          </w:p>
          <w:p w14:paraId="329AB087" w14:textId="77777777" w:rsidR="00472A31" w:rsidRDefault="00472A31" w:rsidP="00BC469F">
            <w:pPr>
              <w:rPr>
                <w:bCs/>
                <w:sz w:val="20"/>
                <w:szCs w:val="20"/>
              </w:rPr>
            </w:pPr>
          </w:p>
        </w:tc>
        <w:tc>
          <w:tcPr>
            <w:tcW w:w="3117" w:type="dxa"/>
          </w:tcPr>
          <w:p w14:paraId="7372F957" w14:textId="77777777" w:rsidR="00472A31" w:rsidRDefault="00BC469F" w:rsidP="00472A31">
            <w:pPr>
              <w:rPr>
                <w:bCs/>
                <w:sz w:val="20"/>
                <w:szCs w:val="20"/>
              </w:rPr>
            </w:pPr>
            <w:r w:rsidRPr="00BC469F">
              <w:rPr>
                <w:bCs/>
                <w:sz w:val="20"/>
                <w:szCs w:val="20"/>
              </w:rPr>
              <w:t xml:space="preserve">Depending upon volume, quotes will be required &amp; assessed afterwards.  </w:t>
            </w:r>
          </w:p>
        </w:tc>
        <w:tc>
          <w:tcPr>
            <w:tcW w:w="3117" w:type="dxa"/>
          </w:tcPr>
          <w:p w14:paraId="1CD477B1" w14:textId="77777777" w:rsidR="00472A31" w:rsidRDefault="00BC469F" w:rsidP="00472A31">
            <w:pPr>
              <w:rPr>
                <w:bCs/>
                <w:sz w:val="20"/>
                <w:szCs w:val="20"/>
              </w:rPr>
            </w:pPr>
            <w:r w:rsidRPr="00BC469F">
              <w:rPr>
                <w:bCs/>
                <w:sz w:val="20"/>
                <w:szCs w:val="20"/>
              </w:rPr>
              <w:t>Procurement</w:t>
            </w:r>
          </w:p>
        </w:tc>
      </w:tr>
      <w:tr w:rsidR="00472A31" w14:paraId="4C734BC9" w14:textId="77777777" w:rsidTr="00472A31">
        <w:tc>
          <w:tcPr>
            <w:tcW w:w="3116" w:type="dxa"/>
          </w:tcPr>
          <w:p w14:paraId="159AA4CB" w14:textId="77777777" w:rsidR="00BC469F" w:rsidRPr="00BC469F" w:rsidRDefault="00BC469F" w:rsidP="00BC469F">
            <w:pPr>
              <w:rPr>
                <w:bCs/>
                <w:sz w:val="20"/>
                <w:szCs w:val="20"/>
              </w:rPr>
            </w:pPr>
            <w:r w:rsidRPr="00BC469F">
              <w:rPr>
                <w:bCs/>
                <w:sz w:val="20"/>
                <w:szCs w:val="20"/>
              </w:rPr>
              <w:t xml:space="preserve">Sale of Scrap Material  </w:t>
            </w:r>
          </w:p>
          <w:p w14:paraId="68B0AA61" w14:textId="77777777" w:rsidR="00472A31" w:rsidRDefault="00472A31" w:rsidP="00BC469F">
            <w:pPr>
              <w:rPr>
                <w:bCs/>
                <w:sz w:val="20"/>
                <w:szCs w:val="20"/>
              </w:rPr>
            </w:pPr>
          </w:p>
        </w:tc>
        <w:tc>
          <w:tcPr>
            <w:tcW w:w="3117" w:type="dxa"/>
          </w:tcPr>
          <w:p w14:paraId="5C8532A3" w14:textId="77777777" w:rsidR="00472A31" w:rsidRDefault="00BC469F" w:rsidP="00BC469F">
            <w:pPr>
              <w:rPr>
                <w:bCs/>
                <w:sz w:val="20"/>
                <w:szCs w:val="20"/>
              </w:rPr>
            </w:pPr>
            <w:r w:rsidRPr="00BC469F">
              <w:rPr>
                <w:bCs/>
                <w:sz w:val="20"/>
                <w:szCs w:val="20"/>
              </w:rPr>
              <w:t xml:space="preserve">Scrap activity will be done in the presence of IA, Finance, Admin, Procurement and Logistics.  </w:t>
            </w:r>
          </w:p>
        </w:tc>
        <w:tc>
          <w:tcPr>
            <w:tcW w:w="3117" w:type="dxa"/>
          </w:tcPr>
          <w:p w14:paraId="7CF48A87" w14:textId="77777777" w:rsidR="00472A31" w:rsidRDefault="00BC469F" w:rsidP="00BC469F">
            <w:pPr>
              <w:rPr>
                <w:bCs/>
                <w:sz w:val="20"/>
                <w:szCs w:val="20"/>
              </w:rPr>
            </w:pPr>
            <w:r w:rsidRPr="00BC469F">
              <w:rPr>
                <w:bCs/>
                <w:sz w:val="20"/>
                <w:szCs w:val="20"/>
              </w:rPr>
              <w:t>IA, Finance,</w:t>
            </w:r>
            <w:r>
              <w:rPr>
                <w:bCs/>
                <w:sz w:val="20"/>
                <w:szCs w:val="20"/>
              </w:rPr>
              <w:t xml:space="preserve"> </w:t>
            </w:r>
            <w:r w:rsidRPr="00BC469F">
              <w:rPr>
                <w:bCs/>
                <w:sz w:val="20"/>
                <w:szCs w:val="20"/>
              </w:rPr>
              <w:t>Procurement</w:t>
            </w:r>
            <w:r>
              <w:rPr>
                <w:bCs/>
                <w:sz w:val="20"/>
                <w:szCs w:val="20"/>
              </w:rPr>
              <w:t>,</w:t>
            </w:r>
            <w:r w:rsidRPr="00BC469F">
              <w:rPr>
                <w:bCs/>
                <w:sz w:val="20"/>
                <w:szCs w:val="20"/>
              </w:rPr>
              <w:t xml:space="preserve"> Logistics</w:t>
            </w:r>
            <w:r>
              <w:rPr>
                <w:bCs/>
                <w:sz w:val="20"/>
                <w:szCs w:val="20"/>
              </w:rPr>
              <w:t xml:space="preserve"> &amp; A</w:t>
            </w:r>
            <w:r w:rsidRPr="00BC469F">
              <w:rPr>
                <w:bCs/>
                <w:sz w:val="20"/>
                <w:szCs w:val="20"/>
              </w:rPr>
              <w:t>dmin</w:t>
            </w:r>
          </w:p>
        </w:tc>
      </w:tr>
      <w:tr w:rsidR="00472A31" w14:paraId="41340985" w14:textId="77777777" w:rsidTr="00472A31">
        <w:tc>
          <w:tcPr>
            <w:tcW w:w="3116" w:type="dxa"/>
          </w:tcPr>
          <w:p w14:paraId="7E2F49D6" w14:textId="77777777" w:rsidR="00BC469F" w:rsidRPr="00BC469F" w:rsidRDefault="00BC469F" w:rsidP="00BC469F">
            <w:pPr>
              <w:rPr>
                <w:bCs/>
                <w:sz w:val="20"/>
                <w:szCs w:val="20"/>
              </w:rPr>
            </w:pPr>
            <w:r w:rsidRPr="00BC469F">
              <w:rPr>
                <w:bCs/>
                <w:sz w:val="20"/>
                <w:szCs w:val="20"/>
              </w:rPr>
              <w:t xml:space="preserve">Pictorial Evidence of Activity  </w:t>
            </w:r>
          </w:p>
          <w:p w14:paraId="7730A58D" w14:textId="77777777" w:rsidR="00472A31" w:rsidRDefault="00472A31" w:rsidP="00BC469F">
            <w:pPr>
              <w:rPr>
                <w:bCs/>
                <w:sz w:val="20"/>
                <w:szCs w:val="20"/>
              </w:rPr>
            </w:pPr>
          </w:p>
        </w:tc>
        <w:tc>
          <w:tcPr>
            <w:tcW w:w="3117" w:type="dxa"/>
          </w:tcPr>
          <w:p w14:paraId="204C1A85" w14:textId="77777777" w:rsidR="00472A31" w:rsidRDefault="00BC469F" w:rsidP="00BC469F">
            <w:pPr>
              <w:rPr>
                <w:bCs/>
                <w:sz w:val="20"/>
                <w:szCs w:val="20"/>
              </w:rPr>
            </w:pPr>
            <w:r w:rsidRPr="00BC469F">
              <w:rPr>
                <w:bCs/>
                <w:sz w:val="20"/>
                <w:szCs w:val="20"/>
              </w:rPr>
              <w:t xml:space="preserve">The scrap activity must include a pictorial evidence for record.  </w:t>
            </w:r>
          </w:p>
        </w:tc>
        <w:tc>
          <w:tcPr>
            <w:tcW w:w="3117" w:type="dxa"/>
          </w:tcPr>
          <w:p w14:paraId="22A22361" w14:textId="77777777" w:rsidR="00472A31" w:rsidRDefault="00BC469F" w:rsidP="00472A31">
            <w:pPr>
              <w:rPr>
                <w:bCs/>
                <w:sz w:val="20"/>
                <w:szCs w:val="20"/>
              </w:rPr>
            </w:pPr>
            <w:r w:rsidRPr="00BC469F">
              <w:rPr>
                <w:bCs/>
                <w:sz w:val="20"/>
                <w:szCs w:val="20"/>
              </w:rPr>
              <w:t>Procurement/ Admin</w:t>
            </w:r>
          </w:p>
        </w:tc>
      </w:tr>
      <w:tr w:rsidR="00472A31" w14:paraId="4601B87A" w14:textId="77777777" w:rsidTr="00472A31">
        <w:tc>
          <w:tcPr>
            <w:tcW w:w="3116" w:type="dxa"/>
          </w:tcPr>
          <w:p w14:paraId="045DFF86" w14:textId="77777777" w:rsidR="00472A31" w:rsidRDefault="00BC469F" w:rsidP="00BC469F">
            <w:pPr>
              <w:rPr>
                <w:bCs/>
                <w:sz w:val="20"/>
                <w:szCs w:val="20"/>
              </w:rPr>
            </w:pPr>
            <w:r w:rsidRPr="00BC469F">
              <w:rPr>
                <w:bCs/>
                <w:sz w:val="20"/>
                <w:szCs w:val="20"/>
              </w:rPr>
              <w:t xml:space="preserve">Write Off / Salvage Value  </w:t>
            </w:r>
          </w:p>
        </w:tc>
        <w:tc>
          <w:tcPr>
            <w:tcW w:w="3117" w:type="dxa"/>
          </w:tcPr>
          <w:p w14:paraId="252060BE" w14:textId="77777777" w:rsidR="00472A31" w:rsidRDefault="00BC469F" w:rsidP="00472A31">
            <w:pPr>
              <w:rPr>
                <w:bCs/>
                <w:sz w:val="20"/>
                <w:szCs w:val="20"/>
              </w:rPr>
            </w:pPr>
            <w:r w:rsidRPr="00BC469F">
              <w:rPr>
                <w:bCs/>
                <w:sz w:val="20"/>
                <w:szCs w:val="20"/>
              </w:rPr>
              <w:t>Finance will update FAR at their end &amp; inventory will update its records accordingly</w:t>
            </w:r>
            <w:r>
              <w:rPr>
                <w:bCs/>
                <w:sz w:val="20"/>
                <w:szCs w:val="20"/>
              </w:rPr>
              <w:t>.</w:t>
            </w:r>
          </w:p>
        </w:tc>
        <w:tc>
          <w:tcPr>
            <w:tcW w:w="3117" w:type="dxa"/>
          </w:tcPr>
          <w:p w14:paraId="662C212D" w14:textId="77777777" w:rsidR="00472A31" w:rsidRDefault="00BC469F" w:rsidP="00472A31">
            <w:pPr>
              <w:rPr>
                <w:bCs/>
                <w:sz w:val="20"/>
                <w:szCs w:val="20"/>
              </w:rPr>
            </w:pPr>
            <w:r w:rsidRPr="00BC469F">
              <w:rPr>
                <w:bCs/>
                <w:sz w:val="20"/>
                <w:szCs w:val="20"/>
              </w:rPr>
              <w:t>Finance / Logistics</w:t>
            </w:r>
          </w:p>
        </w:tc>
      </w:tr>
      <w:tr w:rsidR="00472A31" w14:paraId="5A91A9AE" w14:textId="77777777" w:rsidTr="00472A31">
        <w:tc>
          <w:tcPr>
            <w:tcW w:w="3116" w:type="dxa"/>
          </w:tcPr>
          <w:p w14:paraId="4B0F0732" w14:textId="77777777" w:rsidR="00472A31" w:rsidRDefault="00BC469F" w:rsidP="00BC469F">
            <w:pPr>
              <w:rPr>
                <w:bCs/>
                <w:sz w:val="20"/>
                <w:szCs w:val="20"/>
              </w:rPr>
            </w:pPr>
            <w:r w:rsidRPr="00BC469F">
              <w:rPr>
                <w:bCs/>
                <w:sz w:val="20"/>
                <w:szCs w:val="20"/>
              </w:rPr>
              <w:t xml:space="preserve">Conclusion Report  </w:t>
            </w:r>
          </w:p>
        </w:tc>
        <w:tc>
          <w:tcPr>
            <w:tcW w:w="3117" w:type="dxa"/>
          </w:tcPr>
          <w:p w14:paraId="1A93F211" w14:textId="77777777" w:rsidR="00472A31" w:rsidRDefault="00BC469F" w:rsidP="00BC469F">
            <w:pPr>
              <w:rPr>
                <w:bCs/>
                <w:sz w:val="20"/>
                <w:szCs w:val="20"/>
              </w:rPr>
            </w:pPr>
            <w:r w:rsidRPr="00BC469F">
              <w:rPr>
                <w:bCs/>
                <w:sz w:val="20"/>
                <w:szCs w:val="20"/>
              </w:rPr>
              <w:t xml:space="preserve">A comprehensive report will be submitted by IA to Committee  </w:t>
            </w:r>
          </w:p>
        </w:tc>
        <w:tc>
          <w:tcPr>
            <w:tcW w:w="3117" w:type="dxa"/>
          </w:tcPr>
          <w:p w14:paraId="38BA350B" w14:textId="77777777" w:rsidR="00472A31" w:rsidRDefault="00BC469F" w:rsidP="00472A31">
            <w:pPr>
              <w:rPr>
                <w:bCs/>
                <w:sz w:val="20"/>
                <w:szCs w:val="20"/>
              </w:rPr>
            </w:pPr>
            <w:r w:rsidRPr="00BC469F">
              <w:rPr>
                <w:bCs/>
                <w:sz w:val="20"/>
                <w:szCs w:val="20"/>
              </w:rPr>
              <w:t>IA</w:t>
            </w:r>
          </w:p>
        </w:tc>
      </w:tr>
    </w:tbl>
    <w:p w14:paraId="21276B61" w14:textId="77777777" w:rsidR="00472A31" w:rsidRPr="00472A31" w:rsidRDefault="00472A31" w:rsidP="00472A31">
      <w:pPr>
        <w:rPr>
          <w:bCs/>
          <w:sz w:val="20"/>
          <w:szCs w:val="20"/>
        </w:rPr>
      </w:pPr>
    </w:p>
    <w:p w14:paraId="004F22B0" w14:textId="77777777" w:rsidR="00BC469F" w:rsidRPr="00BC469F" w:rsidRDefault="00BC469F" w:rsidP="00BC469F">
      <w:pPr>
        <w:rPr>
          <w:bCs/>
          <w:sz w:val="20"/>
          <w:szCs w:val="20"/>
        </w:rPr>
      </w:pPr>
      <w:r w:rsidRPr="00BC469F">
        <w:rPr>
          <w:bCs/>
          <w:sz w:val="20"/>
          <w:szCs w:val="20"/>
        </w:rPr>
        <w:t xml:space="preserve">Failure to follow this Policy or the Scrap Material Control Procedure may result in disciplinary action, up to and including, termination.    </w:t>
      </w:r>
    </w:p>
    <w:p w14:paraId="76F2611F" w14:textId="77777777" w:rsidR="00BC469F" w:rsidRDefault="00BC469F" w:rsidP="00BC469F">
      <w:pPr>
        <w:rPr>
          <w:bCs/>
          <w:sz w:val="20"/>
          <w:szCs w:val="20"/>
        </w:rPr>
      </w:pPr>
      <w:r w:rsidRPr="00BC469F">
        <w:rPr>
          <w:b/>
          <w:sz w:val="20"/>
          <w:szCs w:val="20"/>
        </w:rPr>
        <w:t>Scrap Material Enforcement Procedure</w:t>
      </w:r>
      <w:r>
        <w:rPr>
          <w:b/>
          <w:sz w:val="20"/>
          <w:szCs w:val="20"/>
        </w:rPr>
        <w:t xml:space="preserve">: </w:t>
      </w:r>
      <w:r w:rsidRPr="00BC469F">
        <w:rPr>
          <w:bCs/>
          <w:sz w:val="20"/>
          <w:szCs w:val="20"/>
        </w:rPr>
        <w:t>To accomplish the objectives of the Scrap Material Control Policy, all Zameen departments and business unit managers shall:</w:t>
      </w:r>
    </w:p>
    <w:p w14:paraId="4B84E264" w14:textId="77777777" w:rsidR="00BC469F" w:rsidRDefault="00BC469F" w:rsidP="00BC469F">
      <w:pPr>
        <w:rPr>
          <w:bCs/>
          <w:sz w:val="20"/>
          <w:szCs w:val="20"/>
        </w:rPr>
      </w:pPr>
      <w:r w:rsidRPr="00BC469F">
        <w:rPr>
          <w:bCs/>
          <w:sz w:val="20"/>
          <w:szCs w:val="20"/>
        </w:rPr>
        <w:lastRenderedPageBreak/>
        <w:t>1. Review this policy and procedures with employees in the unit.</w:t>
      </w:r>
      <w:r>
        <w:rPr>
          <w:bCs/>
          <w:sz w:val="20"/>
          <w:szCs w:val="20"/>
        </w:rPr>
        <w:t xml:space="preserve"> </w:t>
      </w:r>
      <w:r w:rsidRPr="00BC469F">
        <w:rPr>
          <w:bCs/>
          <w:sz w:val="20"/>
          <w:szCs w:val="20"/>
        </w:rPr>
        <w:t>Documentation of this review shall be maintained by the unit.</w:t>
      </w:r>
    </w:p>
    <w:p w14:paraId="43EDEF6B" w14:textId="77777777" w:rsidR="00BC469F" w:rsidRDefault="00BC469F" w:rsidP="00BC469F">
      <w:pPr>
        <w:rPr>
          <w:bCs/>
          <w:sz w:val="20"/>
          <w:szCs w:val="20"/>
        </w:rPr>
      </w:pPr>
      <w:r w:rsidRPr="00BC469F">
        <w:rPr>
          <w:bCs/>
          <w:sz w:val="20"/>
          <w:szCs w:val="20"/>
        </w:rPr>
        <w:t>2. Incorporate a review of this policy into the business unit new employee orientation briefing.</w:t>
      </w:r>
    </w:p>
    <w:p w14:paraId="1A06B497" w14:textId="77777777" w:rsidR="00BC469F" w:rsidRDefault="00BC469F" w:rsidP="00BC469F">
      <w:pPr>
        <w:rPr>
          <w:bCs/>
          <w:sz w:val="20"/>
          <w:szCs w:val="20"/>
        </w:rPr>
      </w:pPr>
      <w:r w:rsidRPr="00BC469F">
        <w:rPr>
          <w:bCs/>
          <w:sz w:val="20"/>
          <w:szCs w:val="20"/>
        </w:rPr>
        <w:t>3. Periodically review material disposal procedures and practices to ensure that scrap material is delivered to the regional hubs (if required) for recycling receptacles, or handled in accordance with suitable procedures for the material being disposed of.</w:t>
      </w:r>
    </w:p>
    <w:p w14:paraId="0E4ABABB" w14:textId="77777777" w:rsidR="00BC469F" w:rsidRDefault="00BC469F" w:rsidP="00BC469F">
      <w:pPr>
        <w:rPr>
          <w:bCs/>
          <w:sz w:val="20"/>
          <w:szCs w:val="20"/>
        </w:rPr>
      </w:pPr>
      <w:r w:rsidRPr="00BC469F">
        <w:rPr>
          <w:bCs/>
          <w:sz w:val="20"/>
          <w:szCs w:val="20"/>
        </w:rPr>
        <w:t>4. Enforce policies on acceptable use, disposal, transfer and recording of property location, inventory counts, and physical security measures.</w:t>
      </w:r>
    </w:p>
    <w:p w14:paraId="63EA6269" w14:textId="77777777" w:rsidR="00472A31" w:rsidRPr="00472A31" w:rsidRDefault="00BC469F" w:rsidP="00BC469F">
      <w:pPr>
        <w:rPr>
          <w:bCs/>
          <w:sz w:val="20"/>
          <w:szCs w:val="20"/>
        </w:rPr>
      </w:pPr>
      <w:r w:rsidRPr="00BC469F">
        <w:rPr>
          <w:bCs/>
          <w:sz w:val="20"/>
          <w:szCs w:val="20"/>
        </w:rPr>
        <w:t>5. Report theft, loss, or disappearance of Zameen property immediately to Admin.</w:t>
      </w:r>
    </w:p>
    <w:p w14:paraId="31CE451D" w14:textId="77777777" w:rsidR="00321233" w:rsidRDefault="00321233" w:rsidP="00501393">
      <w:pPr>
        <w:rPr>
          <w:bCs/>
        </w:rPr>
      </w:pPr>
    </w:p>
    <w:p w14:paraId="513E43C0" w14:textId="77777777" w:rsidR="00945AFA" w:rsidRDefault="00945AFA" w:rsidP="00501393">
      <w:pPr>
        <w:rPr>
          <w:bCs/>
        </w:rPr>
      </w:pPr>
    </w:p>
    <w:p w14:paraId="5CB9EAE6" w14:textId="77777777" w:rsidR="00945AFA" w:rsidRDefault="00945AFA" w:rsidP="00501393">
      <w:pPr>
        <w:rPr>
          <w:bCs/>
        </w:rPr>
      </w:pPr>
    </w:p>
    <w:p w14:paraId="637564B3" w14:textId="77777777" w:rsidR="00945AFA" w:rsidRDefault="00945AFA" w:rsidP="00501393">
      <w:pPr>
        <w:rPr>
          <w:bCs/>
        </w:rPr>
      </w:pPr>
    </w:p>
    <w:p w14:paraId="29A51D7E" w14:textId="77777777" w:rsidR="00945AFA" w:rsidRDefault="00945AFA" w:rsidP="00501393">
      <w:pPr>
        <w:rPr>
          <w:bCs/>
        </w:rPr>
      </w:pPr>
    </w:p>
    <w:p w14:paraId="3E6924EB" w14:textId="77777777" w:rsidR="00945AFA" w:rsidRDefault="00945AFA" w:rsidP="00501393">
      <w:pPr>
        <w:rPr>
          <w:bCs/>
        </w:rPr>
      </w:pPr>
    </w:p>
    <w:p w14:paraId="62BA2369" w14:textId="77777777" w:rsidR="00945AFA" w:rsidRDefault="00945AFA" w:rsidP="00501393">
      <w:pPr>
        <w:rPr>
          <w:bCs/>
        </w:rPr>
      </w:pPr>
    </w:p>
    <w:p w14:paraId="19ED5D65" w14:textId="77777777" w:rsidR="00945AFA" w:rsidRDefault="00945AFA" w:rsidP="00501393">
      <w:pPr>
        <w:rPr>
          <w:bCs/>
        </w:rPr>
      </w:pPr>
    </w:p>
    <w:p w14:paraId="4224B4E6" w14:textId="77777777" w:rsidR="00945AFA" w:rsidRDefault="00945AFA" w:rsidP="00501393">
      <w:pPr>
        <w:rPr>
          <w:bCs/>
        </w:rPr>
      </w:pPr>
    </w:p>
    <w:p w14:paraId="153CA0CB" w14:textId="77777777" w:rsidR="00945AFA" w:rsidRDefault="00945AFA" w:rsidP="00501393">
      <w:pPr>
        <w:rPr>
          <w:bCs/>
        </w:rPr>
      </w:pPr>
    </w:p>
    <w:p w14:paraId="51F138ED" w14:textId="77777777" w:rsidR="00945AFA" w:rsidRDefault="00945AFA" w:rsidP="00501393">
      <w:pPr>
        <w:rPr>
          <w:bCs/>
        </w:rPr>
      </w:pPr>
    </w:p>
    <w:p w14:paraId="2E21CA3E" w14:textId="77777777" w:rsidR="00945AFA" w:rsidRDefault="00945AFA" w:rsidP="00501393">
      <w:pPr>
        <w:rPr>
          <w:bCs/>
        </w:rPr>
      </w:pPr>
    </w:p>
    <w:p w14:paraId="615886CF" w14:textId="77777777" w:rsidR="00945AFA" w:rsidRDefault="00945AFA" w:rsidP="00501393">
      <w:pPr>
        <w:rPr>
          <w:bCs/>
        </w:rPr>
      </w:pPr>
    </w:p>
    <w:p w14:paraId="1C38AEAF" w14:textId="77777777" w:rsidR="00945AFA" w:rsidRDefault="00945AFA" w:rsidP="00501393">
      <w:pPr>
        <w:rPr>
          <w:bCs/>
        </w:rPr>
      </w:pPr>
    </w:p>
    <w:p w14:paraId="4592303D" w14:textId="77777777" w:rsidR="00945AFA" w:rsidRDefault="00945AFA" w:rsidP="00501393">
      <w:pPr>
        <w:rPr>
          <w:bCs/>
        </w:rPr>
      </w:pPr>
    </w:p>
    <w:p w14:paraId="145164A3" w14:textId="77777777" w:rsidR="00945AFA" w:rsidRDefault="00945AFA" w:rsidP="00501393">
      <w:pPr>
        <w:rPr>
          <w:bCs/>
        </w:rPr>
      </w:pPr>
    </w:p>
    <w:p w14:paraId="118E77D7" w14:textId="77777777" w:rsidR="00945AFA" w:rsidRDefault="00945AFA" w:rsidP="00501393">
      <w:pPr>
        <w:rPr>
          <w:bCs/>
        </w:rPr>
      </w:pPr>
    </w:p>
    <w:p w14:paraId="2198368B" w14:textId="77777777" w:rsidR="00945AFA" w:rsidRDefault="00945AFA" w:rsidP="00501393">
      <w:pPr>
        <w:rPr>
          <w:bCs/>
        </w:rPr>
      </w:pPr>
    </w:p>
    <w:p w14:paraId="67713841" w14:textId="77777777" w:rsidR="00945AFA" w:rsidRDefault="00945AFA" w:rsidP="00501393">
      <w:pPr>
        <w:rPr>
          <w:bCs/>
        </w:rPr>
      </w:pPr>
    </w:p>
    <w:p w14:paraId="7D87F392" w14:textId="77777777" w:rsidR="00945AFA" w:rsidRDefault="00945AFA" w:rsidP="00501393">
      <w:pPr>
        <w:rPr>
          <w:bCs/>
        </w:rPr>
      </w:pPr>
    </w:p>
    <w:p w14:paraId="63981FB3" w14:textId="77777777" w:rsidR="00945AFA" w:rsidRPr="00282A82" w:rsidRDefault="00945AFA" w:rsidP="00282A82">
      <w:pPr>
        <w:pStyle w:val="Heading1"/>
        <w:jc w:val="center"/>
        <w:rPr>
          <w:b/>
          <w:bCs/>
        </w:rPr>
      </w:pPr>
      <w:bookmarkStart w:id="21" w:name="_Toc108711816"/>
      <w:r w:rsidRPr="00282A82">
        <w:rPr>
          <w:b/>
          <w:bCs/>
        </w:rPr>
        <w:lastRenderedPageBreak/>
        <w:t>Store – Process Flow</w:t>
      </w:r>
      <w:bookmarkEnd w:id="21"/>
    </w:p>
    <w:p w14:paraId="5E04F303" w14:textId="77777777" w:rsidR="00945AFA" w:rsidRPr="00945AFA" w:rsidRDefault="00945AFA" w:rsidP="00945AFA">
      <w:pPr>
        <w:rPr>
          <w:b/>
          <w:sz w:val="20"/>
          <w:szCs w:val="20"/>
        </w:rPr>
      </w:pPr>
      <w:r w:rsidRPr="00945AFA">
        <w:rPr>
          <w:bCs/>
        </w:rPr>
        <w:t xml:space="preserve"> </w:t>
      </w:r>
      <w:r w:rsidRPr="00945AFA">
        <w:rPr>
          <w:b/>
          <w:sz w:val="20"/>
          <w:szCs w:val="20"/>
        </w:rPr>
        <w:t xml:space="preserve">Goods Receiving Flow </w:t>
      </w:r>
    </w:p>
    <w:p w14:paraId="7EEBA3E3" w14:textId="77777777" w:rsidR="00945AFA" w:rsidRPr="00945AFA" w:rsidRDefault="00945AFA" w:rsidP="00945AFA">
      <w:pPr>
        <w:rPr>
          <w:bCs/>
          <w:sz w:val="20"/>
          <w:szCs w:val="20"/>
        </w:rPr>
      </w:pPr>
      <w:r w:rsidRPr="00945AFA">
        <w:rPr>
          <w:bCs/>
          <w:sz w:val="20"/>
          <w:szCs w:val="20"/>
        </w:rPr>
        <w:t>1. Inward gate pass (filled by Security guard, as and when required)</w:t>
      </w:r>
    </w:p>
    <w:p w14:paraId="30FB2796" w14:textId="77777777" w:rsidR="00945AFA" w:rsidRDefault="00945AFA" w:rsidP="00945AFA">
      <w:pPr>
        <w:rPr>
          <w:bCs/>
          <w:sz w:val="20"/>
          <w:szCs w:val="20"/>
        </w:rPr>
      </w:pPr>
      <w:r w:rsidRPr="00945AFA">
        <w:rPr>
          <w:bCs/>
          <w:sz w:val="20"/>
          <w:szCs w:val="20"/>
        </w:rPr>
        <w:t>2. Technical, qualitative and quantitative Inspection of incoming goods, as per the following chart:</w:t>
      </w:r>
    </w:p>
    <w:tbl>
      <w:tblPr>
        <w:tblStyle w:val="TableGrid"/>
        <w:tblW w:w="0" w:type="auto"/>
        <w:tblLook w:val="04A0" w:firstRow="1" w:lastRow="0" w:firstColumn="1" w:lastColumn="0" w:noHBand="0" w:noVBand="1"/>
      </w:tblPr>
      <w:tblGrid>
        <w:gridCol w:w="1235"/>
        <w:gridCol w:w="1134"/>
        <w:gridCol w:w="1143"/>
        <w:gridCol w:w="1111"/>
        <w:gridCol w:w="1370"/>
        <w:gridCol w:w="1094"/>
        <w:gridCol w:w="1147"/>
        <w:gridCol w:w="1116"/>
      </w:tblGrid>
      <w:tr w:rsidR="005C2DAA" w14:paraId="726EB58D" w14:textId="77777777" w:rsidTr="005C2DAA">
        <w:tc>
          <w:tcPr>
            <w:tcW w:w="1235" w:type="dxa"/>
            <w:shd w:val="clear" w:color="auto" w:fill="BDD6EE" w:themeFill="accent1" w:themeFillTint="66"/>
          </w:tcPr>
          <w:p w14:paraId="2E2A8387" w14:textId="77777777" w:rsidR="005C2DAA" w:rsidRPr="005C2DAA" w:rsidRDefault="005C2DAA" w:rsidP="005C2DAA">
            <w:pPr>
              <w:jc w:val="center"/>
              <w:rPr>
                <w:bCs/>
                <w:sz w:val="20"/>
                <w:szCs w:val="20"/>
              </w:rPr>
            </w:pPr>
            <w:r w:rsidRPr="005C2DAA">
              <w:rPr>
                <w:bCs/>
                <w:sz w:val="20"/>
                <w:szCs w:val="20"/>
              </w:rPr>
              <w:t>Inspection Type</w:t>
            </w:r>
          </w:p>
          <w:p w14:paraId="3004AA4F" w14:textId="77777777" w:rsidR="005C2DAA" w:rsidRDefault="005C2DAA" w:rsidP="005C2DAA">
            <w:pPr>
              <w:jc w:val="center"/>
              <w:rPr>
                <w:bCs/>
                <w:sz w:val="20"/>
                <w:szCs w:val="20"/>
              </w:rPr>
            </w:pPr>
          </w:p>
        </w:tc>
        <w:tc>
          <w:tcPr>
            <w:tcW w:w="1134" w:type="dxa"/>
            <w:shd w:val="clear" w:color="auto" w:fill="BDD6EE" w:themeFill="accent1" w:themeFillTint="66"/>
          </w:tcPr>
          <w:p w14:paraId="3E06717D" w14:textId="77777777" w:rsidR="005C2DAA" w:rsidRPr="005C2DAA" w:rsidRDefault="005C2DAA" w:rsidP="005C2DAA">
            <w:pPr>
              <w:jc w:val="center"/>
              <w:rPr>
                <w:bCs/>
                <w:sz w:val="20"/>
                <w:szCs w:val="20"/>
              </w:rPr>
            </w:pPr>
            <w:r w:rsidRPr="005C2DAA">
              <w:rPr>
                <w:bCs/>
                <w:sz w:val="20"/>
                <w:szCs w:val="20"/>
              </w:rPr>
              <w:t>Stationery</w:t>
            </w:r>
          </w:p>
          <w:p w14:paraId="183CAB9E" w14:textId="77777777" w:rsidR="005C2DAA" w:rsidRDefault="005C2DAA" w:rsidP="005C2DAA">
            <w:pPr>
              <w:jc w:val="center"/>
              <w:rPr>
                <w:bCs/>
                <w:sz w:val="20"/>
                <w:szCs w:val="20"/>
              </w:rPr>
            </w:pPr>
          </w:p>
        </w:tc>
        <w:tc>
          <w:tcPr>
            <w:tcW w:w="1143" w:type="dxa"/>
            <w:shd w:val="clear" w:color="auto" w:fill="BDD6EE" w:themeFill="accent1" w:themeFillTint="66"/>
          </w:tcPr>
          <w:p w14:paraId="6A9092C1" w14:textId="77777777" w:rsidR="005C2DAA" w:rsidRDefault="005C2DAA" w:rsidP="005C2DAA">
            <w:pPr>
              <w:jc w:val="center"/>
              <w:rPr>
                <w:bCs/>
                <w:sz w:val="20"/>
                <w:szCs w:val="20"/>
              </w:rPr>
            </w:pPr>
            <w:r w:rsidRPr="005C2DAA">
              <w:rPr>
                <w:bCs/>
                <w:sz w:val="20"/>
                <w:szCs w:val="20"/>
              </w:rPr>
              <w:t>Giveaways</w:t>
            </w:r>
          </w:p>
        </w:tc>
        <w:tc>
          <w:tcPr>
            <w:tcW w:w="1111" w:type="dxa"/>
            <w:shd w:val="clear" w:color="auto" w:fill="BDD6EE" w:themeFill="accent1" w:themeFillTint="66"/>
          </w:tcPr>
          <w:p w14:paraId="475AE575" w14:textId="77777777" w:rsidR="005C2DAA" w:rsidRDefault="005C2DAA" w:rsidP="005C2DAA">
            <w:pPr>
              <w:jc w:val="center"/>
              <w:rPr>
                <w:bCs/>
                <w:sz w:val="20"/>
                <w:szCs w:val="20"/>
              </w:rPr>
            </w:pPr>
            <w:r w:rsidRPr="005C2DAA">
              <w:rPr>
                <w:bCs/>
                <w:sz w:val="20"/>
                <w:szCs w:val="20"/>
              </w:rPr>
              <w:t>Furniture</w:t>
            </w:r>
          </w:p>
        </w:tc>
        <w:tc>
          <w:tcPr>
            <w:tcW w:w="1370" w:type="dxa"/>
            <w:shd w:val="clear" w:color="auto" w:fill="BDD6EE" w:themeFill="accent1" w:themeFillTint="66"/>
          </w:tcPr>
          <w:p w14:paraId="05219033" w14:textId="77777777" w:rsidR="005C2DAA" w:rsidRPr="005C2DAA" w:rsidRDefault="005C2DAA" w:rsidP="005C2DAA">
            <w:pPr>
              <w:jc w:val="center"/>
              <w:rPr>
                <w:bCs/>
                <w:sz w:val="20"/>
                <w:szCs w:val="20"/>
              </w:rPr>
            </w:pPr>
            <w:r w:rsidRPr="005C2DAA">
              <w:rPr>
                <w:bCs/>
                <w:sz w:val="20"/>
                <w:szCs w:val="20"/>
              </w:rPr>
              <w:t>Housekeeping &amp; Grocery</w:t>
            </w:r>
          </w:p>
          <w:p w14:paraId="73A5AE12" w14:textId="77777777" w:rsidR="005C2DAA" w:rsidRDefault="005C2DAA" w:rsidP="005C2DAA">
            <w:pPr>
              <w:jc w:val="center"/>
              <w:rPr>
                <w:bCs/>
                <w:sz w:val="20"/>
                <w:szCs w:val="20"/>
              </w:rPr>
            </w:pPr>
          </w:p>
        </w:tc>
        <w:tc>
          <w:tcPr>
            <w:tcW w:w="1094" w:type="dxa"/>
            <w:shd w:val="clear" w:color="auto" w:fill="BDD6EE" w:themeFill="accent1" w:themeFillTint="66"/>
          </w:tcPr>
          <w:p w14:paraId="3613D590" w14:textId="77777777" w:rsidR="005C2DAA" w:rsidRDefault="005C2DAA" w:rsidP="005C2DAA">
            <w:pPr>
              <w:jc w:val="center"/>
              <w:rPr>
                <w:bCs/>
                <w:sz w:val="20"/>
                <w:szCs w:val="20"/>
              </w:rPr>
            </w:pPr>
            <w:r w:rsidRPr="005C2DAA">
              <w:rPr>
                <w:bCs/>
                <w:sz w:val="20"/>
                <w:szCs w:val="20"/>
              </w:rPr>
              <w:t>IT / Network / Mobiles</w:t>
            </w:r>
          </w:p>
        </w:tc>
        <w:tc>
          <w:tcPr>
            <w:tcW w:w="1147" w:type="dxa"/>
            <w:shd w:val="clear" w:color="auto" w:fill="BDD6EE" w:themeFill="accent1" w:themeFillTint="66"/>
          </w:tcPr>
          <w:p w14:paraId="31F4B3E1" w14:textId="77777777" w:rsidR="005C2DAA" w:rsidRPr="005C2DAA" w:rsidRDefault="005C2DAA" w:rsidP="005C2DAA">
            <w:pPr>
              <w:jc w:val="center"/>
              <w:rPr>
                <w:bCs/>
                <w:sz w:val="20"/>
                <w:szCs w:val="20"/>
              </w:rPr>
            </w:pPr>
            <w:r w:rsidRPr="005C2DAA">
              <w:rPr>
                <w:bCs/>
                <w:sz w:val="20"/>
                <w:szCs w:val="20"/>
              </w:rPr>
              <w:t>Electronic Appliances</w:t>
            </w:r>
          </w:p>
          <w:p w14:paraId="13A58BEB" w14:textId="77777777" w:rsidR="005C2DAA" w:rsidRDefault="005C2DAA" w:rsidP="005C2DAA">
            <w:pPr>
              <w:jc w:val="center"/>
              <w:rPr>
                <w:bCs/>
                <w:sz w:val="20"/>
                <w:szCs w:val="20"/>
              </w:rPr>
            </w:pPr>
          </w:p>
        </w:tc>
        <w:tc>
          <w:tcPr>
            <w:tcW w:w="1116" w:type="dxa"/>
            <w:shd w:val="clear" w:color="auto" w:fill="BDD6EE" w:themeFill="accent1" w:themeFillTint="66"/>
          </w:tcPr>
          <w:p w14:paraId="50F56D4B" w14:textId="77777777" w:rsidR="005C2DAA" w:rsidRDefault="005C2DAA" w:rsidP="005C2DAA">
            <w:pPr>
              <w:jc w:val="center"/>
              <w:rPr>
                <w:bCs/>
                <w:sz w:val="20"/>
                <w:szCs w:val="20"/>
              </w:rPr>
            </w:pPr>
            <w:r w:rsidRPr="005C2DAA">
              <w:rPr>
                <w:bCs/>
                <w:sz w:val="20"/>
                <w:szCs w:val="20"/>
              </w:rPr>
              <w:t>Printed Collateral</w:t>
            </w:r>
          </w:p>
        </w:tc>
      </w:tr>
      <w:tr w:rsidR="005C2DAA" w14:paraId="52E65B0C" w14:textId="77777777" w:rsidTr="005C2DAA">
        <w:tc>
          <w:tcPr>
            <w:tcW w:w="1235" w:type="dxa"/>
            <w:shd w:val="clear" w:color="auto" w:fill="BDD6EE" w:themeFill="accent1" w:themeFillTint="66"/>
          </w:tcPr>
          <w:p w14:paraId="1C37E43A" w14:textId="77777777" w:rsidR="005C2DAA" w:rsidRDefault="005C2DAA" w:rsidP="005C2DAA">
            <w:pPr>
              <w:jc w:val="center"/>
              <w:rPr>
                <w:bCs/>
                <w:sz w:val="20"/>
                <w:szCs w:val="20"/>
              </w:rPr>
            </w:pPr>
            <w:r w:rsidRPr="005C2DAA">
              <w:rPr>
                <w:bCs/>
                <w:sz w:val="20"/>
                <w:szCs w:val="20"/>
              </w:rPr>
              <w:t>Technical</w:t>
            </w:r>
          </w:p>
        </w:tc>
        <w:tc>
          <w:tcPr>
            <w:tcW w:w="1134" w:type="dxa"/>
          </w:tcPr>
          <w:p w14:paraId="273B3E3E" w14:textId="77777777" w:rsidR="005C2DAA" w:rsidRDefault="005C2DAA" w:rsidP="005C2DAA">
            <w:pPr>
              <w:jc w:val="center"/>
              <w:rPr>
                <w:bCs/>
                <w:sz w:val="20"/>
                <w:szCs w:val="20"/>
              </w:rPr>
            </w:pPr>
            <w:r w:rsidRPr="005C2DAA">
              <w:rPr>
                <w:bCs/>
                <w:sz w:val="20"/>
                <w:szCs w:val="20"/>
              </w:rPr>
              <w:t>Store</w:t>
            </w:r>
          </w:p>
        </w:tc>
        <w:tc>
          <w:tcPr>
            <w:tcW w:w="1143" w:type="dxa"/>
          </w:tcPr>
          <w:p w14:paraId="26CF9AB4" w14:textId="77777777" w:rsidR="005C2DAA" w:rsidRDefault="005C2DAA" w:rsidP="005C2DAA">
            <w:pPr>
              <w:jc w:val="center"/>
              <w:rPr>
                <w:bCs/>
                <w:sz w:val="20"/>
                <w:szCs w:val="20"/>
              </w:rPr>
            </w:pPr>
            <w:r w:rsidRPr="005C2DAA">
              <w:rPr>
                <w:bCs/>
                <w:sz w:val="20"/>
                <w:szCs w:val="20"/>
              </w:rPr>
              <w:t>Store</w:t>
            </w:r>
          </w:p>
        </w:tc>
        <w:tc>
          <w:tcPr>
            <w:tcW w:w="1111" w:type="dxa"/>
          </w:tcPr>
          <w:p w14:paraId="056EBE7D" w14:textId="77777777" w:rsidR="005C2DAA" w:rsidRDefault="005C2DAA" w:rsidP="005C2DAA">
            <w:pPr>
              <w:jc w:val="center"/>
              <w:rPr>
                <w:bCs/>
                <w:sz w:val="20"/>
                <w:szCs w:val="20"/>
              </w:rPr>
            </w:pPr>
            <w:r w:rsidRPr="005C2DAA">
              <w:rPr>
                <w:bCs/>
                <w:sz w:val="20"/>
                <w:szCs w:val="20"/>
              </w:rPr>
              <w:t>Admin</w:t>
            </w:r>
          </w:p>
        </w:tc>
        <w:tc>
          <w:tcPr>
            <w:tcW w:w="1370" w:type="dxa"/>
          </w:tcPr>
          <w:p w14:paraId="048E85C0" w14:textId="77777777" w:rsidR="005C2DAA" w:rsidRDefault="005C2DAA" w:rsidP="005C2DAA">
            <w:pPr>
              <w:jc w:val="center"/>
              <w:rPr>
                <w:bCs/>
                <w:sz w:val="20"/>
                <w:szCs w:val="20"/>
              </w:rPr>
            </w:pPr>
            <w:r w:rsidRPr="005C2DAA">
              <w:rPr>
                <w:bCs/>
                <w:sz w:val="20"/>
                <w:szCs w:val="20"/>
              </w:rPr>
              <w:t>Store</w:t>
            </w:r>
          </w:p>
        </w:tc>
        <w:tc>
          <w:tcPr>
            <w:tcW w:w="1094" w:type="dxa"/>
          </w:tcPr>
          <w:p w14:paraId="6AADBD09" w14:textId="77777777" w:rsidR="005C2DAA" w:rsidRDefault="005C2DAA" w:rsidP="005C2DAA">
            <w:pPr>
              <w:jc w:val="center"/>
              <w:rPr>
                <w:bCs/>
                <w:sz w:val="20"/>
                <w:szCs w:val="20"/>
              </w:rPr>
            </w:pPr>
            <w:r w:rsidRPr="005C2DAA">
              <w:rPr>
                <w:bCs/>
                <w:sz w:val="20"/>
                <w:szCs w:val="20"/>
              </w:rPr>
              <w:t>IT</w:t>
            </w:r>
          </w:p>
        </w:tc>
        <w:tc>
          <w:tcPr>
            <w:tcW w:w="1147" w:type="dxa"/>
          </w:tcPr>
          <w:p w14:paraId="2639FB81" w14:textId="77777777" w:rsidR="005C2DAA" w:rsidRDefault="005C2DAA" w:rsidP="005C2DAA">
            <w:pPr>
              <w:jc w:val="center"/>
              <w:rPr>
                <w:bCs/>
                <w:sz w:val="20"/>
                <w:szCs w:val="20"/>
              </w:rPr>
            </w:pPr>
            <w:r w:rsidRPr="005C2DAA">
              <w:rPr>
                <w:bCs/>
                <w:sz w:val="20"/>
                <w:szCs w:val="20"/>
              </w:rPr>
              <w:t>Admin</w:t>
            </w:r>
          </w:p>
        </w:tc>
        <w:tc>
          <w:tcPr>
            <w:tcW w:w="1116" w:type="dxa"/>
          </w:tcPr>
          <w:p w14:paraId="197259A9" w14:textId="77777777" w:rsidR="005C2DAA" w:rsidRDefault="005C2DAA" w:rsidP="005C2DAA">
            <w:pPr>
              <w:jc w:val="center"/>
              <w:rPr>
                <w:bCs/>
                <w:sz w:val="20"/>
                <w:szCs w:val="20"/>
              </w:rPr>
            </w:pPr>
            <w:r w:rsidRPr="005C2DAA">
              <w:rPr>
                <w:bCs/>
                <w:sz w:val="20"/>
                <w:szCs w:val="20"/>
              </w:rPr>
              <w:t>Store</w:t>
            </w:r>
          </w:p>
        </w:tc>
      </w:tr>
      <w:tr w:rsidR="005C2DAA" w14:paraId="6588CF55" w14:textId="77777777" w:rsidTr="005C2DAA">
        <w:tc>
          <w:tcPr>
            <w:tcW w:w="1235" w:type="dxa"/>
            <w:shd w:val="clear" w:color="auto" w:fill="BDD6EE" w:themeFill="accent1" w:themeFillTint="66"/>
          </w:tcPr>
          <w:p w14:paraId="6A3FAD1B" w14:textId="77777777" w:rsidR="005C2DAA" w:rsidRDefault="005C2DAA" w:rsidP="005C2DAA">
            <w:pPr>
              <w:jc w:val="center"/>
              <w:rPr>
                <w:bCs/>
                <w:sz w:val="20"/>
                <w:szCs w:val="20"/>
              </w:rPr>
            </w:pPr>
            <w:r w:rsidRPr="005C2DAA">
              <w:rPr>
                <w:bCs/>
                <w:sz w:val="20"/>
                <w:szCs w:val="20"/>
              </w:rPr>
              <w:t>Qualitative</w:t>
            </w:r>
          </w:p>
        </w:tc>
        <w:tc>
          <w:tcPr>
            <w:tcW w:w="1134" w:type="dxa"/>
          </w:tcPr>
          <w:p w14:paraId="27E0C52B" w14:textId="77777777" w:rsidR="005C2DAA" w:rsidRDefault="005C2DAA" w:rsidP="005C2DAA">
            <w:pPr>
              <w:jc w:val="center"/>
              <w:rPr>
                <w:bCs/>
                <w:sz w:val="20"/>
                <w:szCs w:val="20"/>
              </w:rPr>
            </w:pPr>
            <w:r w:rsidRPr="005C2DAA">
              <w:rPr>
                <w:bCs/>
                <w:sz w:val="20"/>
                <w:szCs w:val="20"/>
              </w:rPr>
              <w:t>Store</w:t>
            </w:r>
          </w:p>
        </w:tc>
        <w:tc>
          <w:tcPr>
            <w:tcW w:w="1143" w:type="dxa"/>
          </w:tcPr>
          <w:p w14:paraId="74F8CCB9" w14:textId="77777777" w:rsidR="005C2DAA" w:rsidRDefault="005C2DAA" w:rsidP="005C2DAA">
            <w:pPr>
              <w:jc w:val="center"/>
              <w:rPr>
                <w:bCs/>
                <w:sz w:val="20"/>
                <w:szCs w:val="20"/>
              </w:rPr>
            </w:pPr>
            <w:r w:rsidRPr="005C2DAA">
              <w:rPr>
                <w:bCs/>
                <w:sz w:val="20"/>
                <w:szCs w:val="20"/>
              </w:rPr>
              <w:t>Store</w:t>
            </w:r>
          </w:p>
        </w:tc>
        <w:tc>
          <w:tcPr>
            <w:tcW w:w="1111" w:type="dxa"/>
          </w:tcPr>
          <w:p w14:paraId="07D2C7B4" w14:textId="77777777" w:rsidR="005C2DAA" w:rsidRDefault="005C2DAA" w:rsidP="005C2DAA">
            <w:pPr>
              <w:jc w:val="center"/>
              <w:rPr>
                <w:bCs/>
                <w:sz w:val="20"/>
                <w:szCs w:val="20"/>
              </w:rPr>
            </w:pPr>
            <w:r w:rsidRPr="005C2DAA">
              <w:rPr>
                <w:bCs/>
                <w:sz w:val="20"/>
                <w:szCs w:val="20"/>
              </w:rPr>
              <w:t>Admin</w:t>
            </w:r>
          </w:p>
        </w:tc>
        <w:tc>
          <w:tcPr>
            <w:tcW w:w="1370" w:type="dxa"/>
          </w:tcPr>
          <w:p w14:paraId="3C43E67C" w14:textId="77777777" w:rsidR="005C2DAA" w:rsidRDefault="005C2DAA" w:rsidP="005C2DAA">
            <w:pPr>
              <w:jc w:val="center"/>
              <w:rPr>
                <w:bCs/>
                <w:sz w:val="20"/>
                <w:szCs w:val="20"/>
              </w:rPr>
            </w:pPr>
            <w:r w:rsidRPr="005C2DAA">
              <w:rPr>
                <w:bCs/>
                <w:sz w:val="20"/>
                <w:szCs w:val="20"/>
              </w:rPr>
              <w:t>Store</w:t>
            </w:r>
          </w:p>
        </w:tc>
        <w:tc>
          <w:tcPr>
            <w:tcW w:w="1094" w:type="dxa"/>
          </w:tcPr>
          <w:p w14:paraId="13EDEF54" w14:textId="77777777" w:rsidR="005C2DAA" w:rsidRDefault="005C2DAA" w:rsidP="005C2DAA">
            <w:pPr>
              <w:jc w:val="center"/>
              <w:rPr>
                <w:bCs/>
                <w:sz w:val="20"/>
                <w:szCs w:val="20"/>
              </w:rPr>
            </w:pPr>
            <w:r w:rsidRPr="005C2DAA">
              <w:rPr>
                <w:bCs/>
                <w:sz w:val="20"/>
                <w:szCs w:val="20"/>
              </w:rPr>
              <w:t>IT</w:t>
            </w:r>
          </w:p>
        </w:tc>
        <w:tc>
          <w:tcPr>
            <w:tcW w:w="1147" w:type="dxa"/>
          </w:tcPr>
          <w:p w14:paraId="2A03198C" w14:textId="77777777" w:rsidR="005C2DAA" w:rsidRDefault="005C2DAA" w:rsidP="005C2DAA">
            <w:pPr>
              <w:jc w:val="center"/>
              <w:rPr>
                <w:bCs/>
                <w:sz w:val="20"/>
                <w:szCs w:val="20"/>
              </w:rPr>
            </w:pPr>
            <w:r w:rsidRPr="005C2DAA">
              <w:rPr>
                <w:bCs/>
                <w:sz w:val="20"/>
                <w:szCs w:val="20"/>
              </w:rPr>
              <w:t>Admin</w:t>
            </w:r>
          </w:p>
        </w:tc>
        <w:tc>
          <w:tcPr>
            <w:tcW w:w="1116" w:type="dxa"/>
          </w:tcPr>
          <w:p w14:paraId="53F7D3E5" w14:textId="77777777" w:rsidR="005C2DAA" w:rsidRDefault="005C2DAA" w:rsidP="005C2DAA">
            <w:pPr>
              <w:jc w:val="center"/>
              <w:rPr>
                <w:bCs/>
                <w:sz w:val="20"/>
                <w:szCs w:val="20"/>
              </w:rPr>
            </w:pPr>
            <w:r w:rsidRPr="005C2DAA">
              <w:rPr>
                <w:bCs/>
                <w:sz w:val="20"/>
                <w:szCs w:val="20"/>
              </w:rPr>
              <w:t>Store</w:t>
            </w:r>
          </w:p>
        </w:tc>
      </w:tr>
      <w:tr w:rsidR="005C2DAA" w14:paraId="365A2B3B" w14:textId="77777777" w:rsidTr="005C2DAA">
        <w:tc>
          <w:tcPr>
            <w:tcW w:w="1235" w:type="dxa"/>
            <w:shd w:val="clear" w:color="auto" w:fill="BDD6EE" w:themeFill="accent1" w:themeFillTint="66"/>
          </w:tcPr>
          <w:p w14:paraId="4C86D33C" w14:textId="77777777" w:rsidR="005C2DAA" w:rsidRDefault="005C2DAA" w:rsidP="005C2DAA">
            <w:pPr>
              <w:jc w:val="center"/>
              <w:rPr>
                <w:bCs/>
                <w:sz w:val="20"/>
                <w:szCs w:val="20"/>
              </w:rPr>
            </w:pPr>
            <w:r w:rsidRPr="005C2DAA">
              <w:rPr>
                <w:bCs/>
                <w:sz w:val="20"/>
                <w:szCs w:val="20"/>
              </w:rPr>
              <w:t>Quantitative</w:t>
            </w:r>
          </w:p>
        </w:tc>
        <w:tc>
          <w:tcPr>
            <w:tcW w:w="1134" w:type="dxa"/>
          </w:tcPr>
          <w:p w14:paraId="6B627917" w14:textId="77777777" w:rsidR="005C2DAA" w:rsidRDefault="005C2DAA" w:rsidP="005C2DAA">
            <w:pPr>
              <w:jc w:val="center"/>
              <w:rPr>
                <w:bCs/>
                <w:sz w:val="20"/>
                <w:szCs w:val="20"/>
              </w:rPr>
            </w:pPr>
            <w:r w:rsidRPr="005C2DAA">
              <w:rPr>
                <w:bCs/>
                <w:sz w:val="20"/>
                <w:szCs w:val="20"/>
              </w:rPr>
              <w:t>Store</w:t>
            </w:r>
          </w:p>
        </w:tc>
        <w:tc>
          <w:tcPr>
            <w:tcW w:w="1143" w:type="dxa"/>
          </w:tcPr>
          <w:p w14:paraId="3BCC4E75" w14:textId="77777777" w:rsidR="005C2DAA" w:rsidRDefault="005C2DAA" w:rsidP="005C2DAA">
            <w:pPr>
              <w:jc w:val="center"/>
              <w:rPr>
                <w:bCs/>
                <w:sz w:val="20"/>
                <w:szCs w:val="20"/>
              </w:rPr>
            </w:pPr>
            <w:r w:rsidRPr="005C2DAA">
              <w:rPr>
                <w:bCs/>
                <w:sz w:val="20"/>
                <w:szCs w:val="20"/>
              </w:rPr>
              <w:t>Store</w:t>
            </w:r>
          </w:p>
        </w:tc>
        <w:tc>
          <w:tcPr>
            <w:tcW w:w="1111" w:type="dxa"/>
          </w:tcPr>
          <w:p w14:paraId="27EAB5F2" w14:textId="77777777" w:rsidR="005C2DAA" w:rsidRDefault="005C2DAA" w:rsidP="005C2DAA">
            <w:pPr>
              <w:jc w:val="center"/>
              <w:rPr>
                <w:bCs/>
                <w:sz w:val="20"/>
                <w:szCs w:val="20"/>
              </w:rPr>
            </w:pPr>
            <w:r w:rsidRPr="005C2DAA">
              <w:rPr>
                <w:bCs/>
                <w:sz w:val="20"/>
                <w:szCs w:val="20"/>
              </w:rPr>
              <w:t>Store</w:t>
            </w:r>
          </w:p>
        </w:tc>
        <w:tc>
          <w:tcPr>
            <w:tcW w:w="1370" w:type="dxa"/>
          </w:tcPr>
          <w:p w14:paraId="7252DDC7" w14:textId="77777777" w:rsidR="005C2DAA" w:rsidRDefault="005C2DAA" w:rsidP="005C2DAA">
            <w:pPr>
              <w:jc w:val="center"/>
              <w:rPr>
                <w:bCs/>
                <w:sz w:val="20"/>
                <w:szCs w:val="20"/>
              </w:rPr>
            </w:pPr>
            <w:r w:rsidRPr="005C2DAA">
              <w:rPr>
                <w:bCs/>
                <w:sz w:val="20"/>
                <w:szCs w:val="20"/>
              </w:rPr>
              <w:t>Store</w:t>
            </w:r>
          </w:p>
        </w:tc>
        <w:tc>
          <w:tcPr>
            <w:tcW w:w="1094" w:type="dxa"/>
          </w:tcPr>
          <w:p w14:paraId="70130577" w14:textId="77777777" w:rsidR="005C2DAA" w:rsidRDefault="005C2DAA" w:rsidP="005C2DAA">
            <w:pPr>
              <w:jc w:val="center"/>
              <w:rPr>
                <w:bCs/>
                <w:sz w:val="20"/>
                <w:szCs w:val="20"/>
              </w:rPr>
            </w:pPr>
            <w:r w:rsidRPr="005C2DAA">
              <w:rPr>
                <w:bCs/>
                <w:sz w:val="20"/>
                <w:szCs w:val="20"/>
              </w:rPr>
              <w:t>Store</w:t>
            </w:r>
          </w:p>
        </w:tc>
        <w:tc>
          <w:tcPr>
            <w:tcW w:w="1147" w:type="dxa"/>
          </w:tcPr>
          <w:p w14:paraId="24C58EE8" w14:textId="77777777" w:rsidR="005C2DAA" w:rsidRDefault="005C2DAA" w:rsidP="005C2DAA">
            <w:pPr>
              <w:jc w:val="center"/>
              <w:rPr>
                <w:bCs/>
                <w:sz w:val="20"/>
                <w:szCs w:val="20"/>
              </w:rPr>
            </w:pPr>
            <w:r w:rsidRPr="005C2DAA">
              <w:rPr>
                <w:bCs/>
                <w:sz w:val="20"/>
                <w:szCs w:val="20"/>
              </w:rPr>
              <w:t>Store</w:t>
            </w:r>
          </w:p>
        </w:tc>
        <w:tc>
          <w:tcPr>
            <w:tcW w:w="1116" w:type="dxa"/>
          </w:tcPr>
          <w:p w14:paraId="4A082AAE" w14:textId="77777777" w:rsidR="005C2DAA" w:rsidRDefault="005C2DAA" w:rsidP="005C2DAA">
            <w:pPr>
              <w:jc w:val="center"/>
              <w:rPr>
                <w:bCs/>
                <w:sz w:val="20"/>
                <w:szCs w:val="20"/>
              </w:rPr>
            </w:pPr>
            <w:r w:rsidRPr="005C2DAA">
              <w:rPr>
                <w:bCs/>
                <w:sz w:val="20"/>
                <w:szCs w:val="20"/>
              </w:rPr>
              <w:t>Store</w:t>
            </w:r>
          </w:p>
        </w:tc>
      </w:tr>
    </w:tbl>
    <w:p w14:paraId="3C393DFE" w14:textId="77777777" w:rsidR="00945AFA" w:rsidRPr="00945AFA" w:rsidRDefault="00945AFA" w:rsidP="00945AFA">
      <w:pPr>
        <w:rPr>
          <w:bCs/>
          <w:sz w:val="20"/>
          <w:szCs w:val="20"/>
        </w:rPr>
      </w:pPr>
    </w:p>
    <w:p w14:paraId="7B0BFEA7" w14:textId="77777777" w:rsidR="005C2DAA" w:rsidRDefault="005C2DAA" w:rsidP="005C2DAA">
      <w:pPr>
        <w:rPr>
          <w:bCs/>
          <w:sz w:val="20"/>
          <w:szCs w:val="20"/>
        </w:rPr>
      </w:pPr>
      <w:r w:rsidRPr="005C2DAA">
        <w:rPr>
          <w:bCs/>
          <w:sz w:val="20"/>
          <w:szCs w:val="20"/>
        </w:rPr>
        <w:t xml:space="preserve">3. If incoming goods pass inspection, Store Manager will proceed to Step 4. If inspection fails, a Return-to-Vendor (RTV) document will be lodged by the relevant inspector within the ERP. </w:t>
      </w:r>
    </w:p>
    <w:p w14:paraId="16355484" w14:textId="77777777" w:rsidR="005C2DAA" w:rsidRPr="005C2DAA" w:rsidRDefault="005C2DAA" w:rsidP="005C2DAA">
      <w:pPr>
        <w:rPr>
          <w:bCs/>
        </w:rPr>
      </w:pPr>
      <w:r w:rsidRPr="005C2DAA">
        <w:rPr>
          <w:bCs/>
          <w:sz w:val="20"/>
          <w:szCs w:val="20"/>
        </w:rPr>
        <w:t>4. Goods Received</w:t>
      </w:r>
      <w:r w:rsidRPr="005C2DAA">
        <w:rPr>
          <w:bCs/>
        </w:rPr>
        <w:t xml:space="preserve"> </w:t>
      </w:r>
    </w:p>
    <w:p w14:paraId="16F80B92" w14:textId="77777777" w:rsidR="005C2DAA" w:rsidRPr="005C2DAA" w:rsidRDefault="005C2DAA" w:rsidP="005C2DAA">
      <w:pPr>
        <w:rPr>
          <w:b/>
          <w:sz w:val="20"/>
          <w:szCs w:val="20"/>
        </w:rPr>
      </w:pPr>
      <w:r w:rsidRPr="005C2DAA">
        <w:rPr>
          <w:b/>
          <w:sz w:val="20"/>
          <w:szCs w:val="20"/>
        </w:rPr>
        <w:t xml:space="preserve">Good Receiving Process: </w:t>
      </w:r>
    </w:p>
    <w:p w14:paraId="44E09BAF" w14:textId="77777777" w:rsidR="00473FB4" w:rsidRPr="00473FB4" w:rsidRDefault="005C2DAA" w:rsidP="005C2DAA">
      <w:pPr>
        <w:rPr>
          <w:bCs/>
          <w:sz w:val="18"/>
          <w:szCs w:val="18"/>
        </w:rPr>
      </w:pPr>
      <w:r w:rsidRPr="00473FB4">
        <w:rPr>
          <w:bCs/>
          <w:sz w:val="18"/>
          <w:szCs w:val="18"/>
        </w:rPr>
        <w:t>1) Intimation by Proc department</w:t>
      </w:r>
    </w:p>
    <w:p w14:paraId="77C15286" w14:textId="77777777" w:rsidR="00473FB4" w:rsidRPr="00473FB4" w:rsidRDefault="005C2DAA" w:rsidP="005C2DAA">
      <w:pPr>
        <w:rPr>
          <w:bCs/>
          <w:sz w:val="18"/>
          <w:szCs w:val="18"/>
        </w:rPr>
      </w:pPr>
      <w:r w:rsidRPr="00473FB4">
        <w:rPr>
          <w:bCs/>
          <w:sz w:val="18"/>
          <w:szCs w:val="18"/>
        </w:rPr>
        <w:t>2) Inward Gate pass</w:t>
      </w:r>
    </w:p>
    <w:p w14:paraId="4E87E999" w14:textId="77777777" w:rsidR="00473FB4" w:rsidRPr="00473FB4" w:rsidRDefault="005C2DAA" w:rsidP="005C2DAA">
      <w:pPr>
        <w:rPr>
          <w:bCs/>
          <w:sz w:val="18"/>
          <w:szCs w:val="18"/>
        </w:rPr>
      </w:pPr>
      <w:r w:rsidRPr="00473FB4">
        <w:rPr>
          <w:bCs/>
          <w:sz w:val="18"/>
          <w:szCs w:val="18"/>
        </w:rPr>
        <w:t>3) Delivery</w:t>
      </w:r>
    </w:p>
    <w:p w14:paraId="4F19636E" w14:textId="77777777" w:rsidR="00473FB4" w:rsidRPr="00473FB4" w:rsidRDefault="005C2DAA" w:rsidP="005C2DAA">
      <w:pPr>
        <w:rPr>
          <w:bCs/>
          <w:sz w:val="18"/>
          <w:szCs w:val="18"/>
        </w:rPr>
      </w:pPr>
      <w:r w:rsidRPr="00473FB4">
        <w:rPr>
          <w:bCs/>
          <w:sz w:val="18"/>
          <w:szCs w:val="18"/>
        </w:rPr>
        <w:t>4) Receiving count / Under taking</w:t>
      </w:r>
    </w:p>
    <w:p w14:paraId="1C084C6E" w14:textId="77777777" w:rsidR="00473FB4" w:rsidRPr="00473FB4" w:rsidRDefault="005C2DAA" w:rsidP="005C2DAA">
      <w:pPr>
        <w:rPr>
          <w:bCs/>
          <w:sz w:val="18"/>
          <w:szCs w:val="18"/>
        </w:rPr>
      </w:pPr>
      <w:r w:rsidRPr="00473FB4">
        <w:rPr>
          <w:bCs/>
          <w:sz w:val="18"/>
          <w:szCs w:val="18"/>
        </w:rPr>
        <w:t>5) Inspection</w:t>
      </w:r>
    </w:p>
    <w:p w14:paraId="0568C6CC" w14:textId="77777777" w:rsidR="005C2DAA" w:rsidRDefault="005C2DAA" w:rsidP="005C2DAA">
      <w:pPr>
        <w:rPr>
          <w:bCs/>
          <w:sz w:val="18"/>
          <w:szCs w:val="18"/>
        </w:rPr>
      </w:pPr>
      <w:r w:rsidRPr="00473FB4">
        <w:rPr>
          <w:bCs/>
          <w:sz w:val="18"/>
          <w:szCs w:val="18"/>
        </w:rPr>
        <w:t xml:space="preserve">6) GRN </w:t>
      </w:r>
    </w:p>
    <w:p w14:paraId="1F9F2161" w14:textId="77777777" w:rsidR="00945AFA" w:rsidRDefault="00473FB4" w:rsidP="00501393">
      <w:pPr>
        <w:rPr>
          <w:b/>
          <w:sz w:val="20"/>
          <w:szCs w:val="20"/>
        </w:rPr>
      </w:pPr>
      <w:r w:rsidRPr="00473FB4">
        <w:rPr>
          <w:b/>
          <w:sz w:val="20"/>
          <w:szCs w:val="20"/>
        </w:rPr>
        <w:t>Store Keeping:</w:t>
      </w:r>
    </w:p>
    <w:tbl>
      <w:tblPr>
        <w:tblStyle w:val="TableGrid"/>
        <w:tblW w:w="0" w:type="auto"/>
        <w:tblLook w:val="04A0" w:firstRow="1" w:lastRow="0" w:firstColumn="1" w:lastColumn="0" w:noHBand="0" w:noVBand="1"/>
      </w:tblPr>
      <w:tblGrid>
        <w:gridCol w:w="4675"/>
        <w:gridCol w:w="4675"/>
      </w:tblGrid>
      <w:tr w:rsidR="00473FB4" w14:paraId="3FC84C42" w14:textId="77777777" w:rsidTr="002C0A90">
        <w:tc>
          <w:tcPr>
            <w:tcW w:w="4675" w:type="dxa"/>
            <w:shd w:val="clear" w:color="auto" w:fill="AEAAAA" w:themeFill="background2" w:themeFillShade="BF"/>
          </w:tcPr>
          <w:p w14:paraId="36D05297" w14:textId="77777777" w:rsidR="00473FB4" w:rsidRDefault="00473FB4" w:rsidP="002C0A90">
            <w:pPr>
              <w:jc w:val="center"/>
              <w:rPr>
                <w:b/>
                <w:sz w:val="20"/>
                <w:szCs w:val="20"/>
              </w:rPr>
            </w:pPr>
            <w:r w:rsidRPr="00473FB4">
              <w:rPr>
                <w:b/>
                <w:sz w:val="20"/>
                <w:szCs w:val="20"/>
              </w:rPr>
              <w:t>New Items</w:t>
            </w:r>
          </w:p>
        </w:tc>
        <w:tc>
          <w:tcPr>
            <w:tcW w:w="4675" w:type="dxa"/>
            <w:shd w:val="clear" w:color="auto" w:fill="AEAAAA" w:themeFill="background2" w:themeFillShade="BF"/>
          </w:tcPr>
          <w:p w14:paraId="70FD4837" w14:textId="77777777" w:rsidR="00473FB4" w:rsidRDefault="00473FB4" w:rsidP="002C0A90">
            <w:pPr>
              <w:jc w:val="center"/>
              <w:rPr>
                <w:b/>
                <w:sz w:val="20"/>
                <w:szCs w:val="20"/>
              </w:rPr>
            </w:pPr>
            <w:r w:rsidRPr="00473FB4">
              <w:rPr>
                <w:b/>
                <w:sz w:val="20"/>
                <w:szCs w:val="20"/>
              </w:rPr>
              <w:t>Employee Return</w:t>
            </w:r>
          </w:p>
        </w:tc>
      </w:tr>
      <w:tr w:rsidR="00473FB4" w14:paraId="0ACAF642" w14:textId="77777777" w:rsidTr="00473FB4">
        <w:tc>
          <w:tcPr>
            <w:tcW w:w="4675" w:type="dxa"/>
          </w:tcPr>
          <w:p w14:paraId="02225792" w14:textId="77777777" w:rsidR="00473FB4" w:rsidRPr="002C0A90" w:rsidRDefault="00473FB4" w:rsidP="00501393">
            <w:pPr>
              <w:rPr>
                <w:bCs/>
                <w:sz w:val="20"/>
                <w:szCs w:val="20"/>
              </w:rPr>
            </w:pPr>
            <w:r w:rsidRPr="002C0A90">
              <w:rPr>
                <w:bCs/>
                <w:sz w:val="20"/>
                <w:szCs w:val="20"/>
              </w:rPr>
              <w:t xml:space="preserve">Asset Tagging </w:t>
            </w:r>
          </w:p>
        </w:tc>
        <w:tc>
          <w:tcPr>
            <w:tcW w:w="4675" w:type="dxa"/>
          </w:tcPr>
          <w:p w14:paraId="7A863C79" w14:textId="77777777" w:rsidR="00473FB4" w:rsidRPr="002C0A90" w:rsidRDefault="00473FB4" w:rsidP="00501393">
            <w:pPr>
              <w:rPr>
                <w:bCs/>
                <w:sz w:val="20"/>
                <w:szCs w:val="20"/>
              </w:rPr>
            </w:pPr>
            <w:r w:rsidRPr="002C0A90">
              <w:rPr>
                <w:bCs/>
                <w:sz w:val="20"/>
                <w:szCs w:val="20"/>
              </w:rPr>
              <w:t>Store Receiving note</w:t>
            </w:r>
          </w:p>
        </w:tc>
      </w:tr>
      <w:tr w:rsidR="00473FB4" w14:paraId="70A1BCBB" w14:textId="77777777" w:rsidTr="00473FB4">
        <w:tc>
          <w:tcPr>
            <w:tcW w:w="4675" w:type="dxa"/>
          </w:tcPr>
          <w:p w14:paraId="2755F59B" w14:textId="77777777" w:rsidR="00473FB4" w:rsidRPr="002C0A90" w:rsidRDefault="00473FB4" w:rsidP="00473FB4">
            <w:pPr>
              <w:rPr>
                <w:bCs/>
                <w:sz w:val="20"/>
                <w:szCs w:val="20"/>
              </w:rPr>
            </w:pPr>
            <w:r w:rsidRPr="002C0A90">
              <w:rPr>
                <w:bCs/>
                <w:sz w:val="20"/>
                <w:szCs w:val="20"/>
              </w:rPr>
              <w:t xml:space="preserve">Stacking &amp; Sorting &amp; Movement across regions </w:t>
            </w:r>
          </w:p>
        </w:tc>
        <w:tc>
          <w:tcPr>
            <w:tcW w:w="4675" w:type="dxa"/>
          </w:tcPr>
          <w:p w14:paraId="27BBF48E" w14:textId="77777777" w:rsidR="00473FB4" w:rsidRPr="002C0A90" w:rsidRDefault="00473FB4" w:rsidP="00501393">
            <w:pPr>
              <w:rPr>
                <w:bCs/>
                <w:sz w:val="20"/>
                <w:szCs w:val="20"/>
              </w:rPr>
            </w:pPr>
            <w:r w:rsidRPr="002C0A90">
              <w:rPr>
                <w:bCs/>
                <w:sz w:val="20"/>
                <w:szCs w:val="20"/>
              </w:rPr>
              <w:t>Inspection (Only IT equipment will be inspected)</w:t>
            </w:r>
          </w:p>
        </w:tc>
      </w:tr>
      <w:tr w:rsidR="00473FB4" w14:paraId="41DBA6F3" w14:textId="77777777" w:rsidTr="00473FB4">
        <w:tc>
          <w:tcPr>
            <w:tcW w:w="4675" w:type="dxa"/>
          </w:tcPr>
          <w:p w14:paraId="07D24746" w14:textId="77777777" w:rsidR="00473FB4" w:rsidRPr="002C0A90" w:rsidRDefault="00473FB4" w:rsidP="00501393">
            <w:pPr>
              <w:rPr>
                <w:bCs/>
                <w:sz w:val="20"/>
                <w:szCs w:val="20"/>
              </w:rPr>
            </w:pPr>
          </w:p>
        </w:tc>
        <w:tc>
          <w:tcPr>
            <w:tcW w:w="4675" w:type="dxa"/>
          </w:tcPr>
          <w:p w14:paraId="29050D4A" w14:textId="77777777" w:rsidR="00473FB4" w:rsidRPr="002C0A90" w:rsidRDefault="00473FB4" w:rsidP="00501393">
            <w:pPr>
              <w:rPr>
                <w:bCs/>
                <w:sz w:val="20"/>
                <w:szCs w:val="20"/>
              </w:rPr>
            </w:pPr>
            <w:r w:rsidRPr="002C0A90">
              <w:rPr>
                <w:bCs/>
                <w:sz w:val="20"/>
                <w:szCs w:val="20"/>
              </w:rPr>
              <w:t xml:space="preserve">Fails inspection; sent to the Repair and Maintenance Dept.  </w:t>
            </w:r>
          </w:p>
        </w:tc>
      </w:tr>
      <w:tr w:rsidR="00473FB4" w14:paraId="51837CB6" w14:textId="77777777" w:rsidTr="00473FB4">
        <w:tc>
          <w:tcPr>
            <w:tcW w:w="4675" w:type="dxa"/>
          </w:tcPr>
          <w:p w14:paraId="22A094AB" w14:textId="77777777" w:rsidR="00473FB4" w:rsidRPr="002C0A90" w:rsidRDefault="00473FB4" w:rsidP="00501393">
            <w:pPr>
              <w:rPr>
                <w:bCs/>
                <w:sz w:val="20"/>
                <w:szCs w:val="20"/>
              </w:rPr>
            </w:pPr>
          </w:p>
        </w:tc>
        <w:tc>
          <w:tcPr>
            <w:tcW w:w="4675" w:type="dxa"/>
          </w:tcPr>
          <w:p w14:paraId="0574162D" w14:textId="77777777" w:rsidR="002C0A90" w:rsidRPr="002C0A90" w:rsidRDefault="002C0A90" w:rsidP="002C0A90">
            <w:pPr>
              <w:rPr>
                <w:bCs/>
                <w:sz w:val="20"/>
                <w:szCs w:val="20"/>
              </w:rPr>
            </w:pPr>
            <w:r w:rsidRPr="002C0A90">
              <w:rPr>
                <w:bCs/>
                <w:sz w:val="20"/>
                <w:szCs w:val="20"/>
              </w:rPr>
              <w:t>Pass Inspection; Store Manager will proceed to the next step</w:t>
            </w:r>
            <w:r>
              <w:rPr>
                <w:bCs/>
                <w:sz w:val="20"/>
                <w:szCs w:val="20"/>
              </w:rPr>
              <w:t xml:space="preserve"> i.e. </w:t>
            </w:r>
            <w:r w:rsidRPr="002C0A90">
              <w:rPr>
                <w:bCs/>
                <w:sz w:val="20"/>
                <w:szCs w:val="20"/>
              </w:rPr>
              <w:t>Stacking &amp; Inventory</w:t>
            </w:r>
          </w:p>
        </w:tc>
      </w:tr>
    </w:tbl>
    <w:p w14:paraId="3C542D15" w14:textId="77777777" w:rsidR="002C0A90" w:rsidRPr="002C0A90" w:rsidRDefault="002C0A90" w:rsidP="002C0A90">
      <w:pPr>
        <w:rPr>
          <w:b/>
          <w:sz w:val="20"/>
          <w:szCs w:val="20"/>
        </w:rPr>
      </w:pPr>
      <w:r w:rsidRPr="002C0A90">
        <w:rPr>
          <w:b/>
          <w:sz w:val="20"/>
          <w:szCs w:val="20"/>
        </w:rPr>
        <w:t xml:space="preserve">Issuance Process (Stock out) </w:t>
      </w:r>
    </w:p>
    <w:p w14:paraId="045245BD" w14:textId="77777777" w:rsidR="0038116F" w:rsidRPr="0038116F" w:rsidRDefault="002C0A90" w:rsidP="002C0A90">
      <w:pPr>
        <w:rPr>
          <w:bCs/>
          <w:sz w:val="18"/>
          <w:szCs w:val="18"/>
        </w:rPr>
      </w:pPr>
      <w:r w:rsidRPr="0038116F">
        <w:rPr>
          <w:bCs/>
          <w:sz w:val="18"/>
          <w:szCs w:val="18"/>
        </w:rPr>
        <w:t>a. Issuance may only happen against PR form.</w:t>
      </w:r>
    </w:p>
    <w:p w14:paraId="634A2598" w14:textId="77777777" w:rsidR="0038116F" w:rsidRPr="0038116F" w:rsidRDefault="002C0A90" w:rsidP="002C0A90">
      <w:pPr>
        <w:rPr>
          <w:bCs/>
          <w:sz w:val="18"/>
          <w:szCs w:val="18"/>
        </w:rPr>
      </w:pPr>
      <w:r w:rsidRPr="0038116F">
        <w:rPr>
          <w:bCs/>
          <w:sz w:val="18"/>
          <w:szCs w:val="18"/>
        </w:rPr>
        <w:t>b. Issuance Slip must be signed by Receiver (User Department)</w:t>
      </w:r>
    </w:p>
    <w:p w14:paraId="2E91326E" w14:textId="77777777" w:rsidR="0038116F" w:rsidRPr="0038116F" w:rsidRDefault="002C0A90" w:rsidP="002C0A90">
      <w:pPr>
        <w:rPr>
          <w:bCs/>
          <w:sz w:val="18"/>
          <w:szCs w:val="18"/>
        </w:rPr>
      </w:pPr>
      <w:r w:rsidRPr="0038116F">
        <w:rPr>
          <w:bCs/>
          <w:sz w:val="18"/>
          <w:szCs w:val="18"/>
        </w:rPr>
        <w:t xml:space="preserve">c. Store Manager must update “Exit from Inventory” and check balance against minimum stock level (for recurring items). </w:t>
      </w:r>
    </w:p>
    <w:p w14:paraId="13486341" w14:textId="77777777" w:rsidR="002C0A90" w:rsidRDefault="002C0A90" w:rsidP="002C0A90">
      <w:pPr>
        <w:rPr>
          <w:bCs/>
          <w:sz w:val="18"/>
          <w:szCs w:val="18"/>
        </w:rPr>
      </w:pPr>
      <w:r w:rsidRPr="0038116F">
        <w:rPr>
          <w:bCs/>
          <w:sz w:val="18"/>
          <w:szCs w:val="18"/>
        </w:rPr>
        <w:t>d. If minimum stock level has been reached, the Store Manager will alert the relevant Proc associate and a PR/PO will be issued subsequently.</w:t>
      </w:r>
    </w:p>
    <w:p w14:paraId="5B147E6B" w14:textId="77777777" w:rsidR="0038116F" w:rsidRPr="00282A82" w:rsidRDefault="0038116F" w:rsidP="00282A82">
      <w:pPr>
        <w:pStyle w:val="Heading1"/>
        <w:jc w:val="center"/>
        <w:rPr>
          <w:b/>
          <w:bCs/>
        </w:rPr>
      </w:pPr>
      <w:bookmarkStart w:id="22" w:name="_Toc108711817"/>
      <w:r w:rsidRPr="00282A82">
        <w:rPr>
          <w:b/>
          <w:bCs/>
        </w:rPr>
        <w:lastRenderedPageBreak/>
        <w:t>PROJECT MANAGEMENT – BUILD OUTS</w:t>
      </w:r>
      <w:bookmarkEnd w:id="22"/>
    </w:p>
    <w:p w14:paraId="3C42A57D" w14:textId="77777777" w:rsidR="0038116F" w:rsidRPr="0038116F" w:rsidRDefault="0038116F" w:rsidP="0038116F">
      <w:pPr>
        <w:rPr>
          <w:bCs/>
          <w:sz w:val="18"/>
          <w:szCs w:val="18"/>
        </w:rPr>
      </w:pPr>
      <w:r w:rsidRPr="0038116F">
        <w:rPr>
          <w:bCs/>
          <w:sz w:val="18"/>
          <w:szCs w:val="18"/>
        </w:rPr>
        <w:t xml:space="preserve"> </w:t>
      </w:r>
    </w:p>
    <w:p w14:paraId="63D38559" w14:textId="77777777" w:rsidR="0038116F" w:rsidRDefault="0038116F" w:rsidP="0038116F">
      <w:pPr>
        <w:rPr>
          <w:bCs/>
          <w:sz w:val="18"/>
          <w:szCs w:val="18"/>
        </w:rPr>
      </w:pPr>
      <w:r w:rsidRPr="0038116F">
        <w:rPr>
          <w:b/>
          <w:sz w:val="20"/>
          <w:szCs w:val="20"/>
        </w:rPr>
        <w:t>OBJECTIVE</w:t>
      </w:r>
      <w:r>
        <w:rPr>
          <w:b/>
          <w:sz w:val="20"/>
          <w:szCs w:val="20"/>
        </w:rPr>
        <w:t>:</w:t>
      </w:r>
      <w:r w:rsidRPr="0038116F">
        <w:rPr>
          <w:bCs/>
          <w:sz w:val="18"/>
          <w:szCs w:val="18"/>
        </w:rPr>
        <w:t xml:space="preserve"> This will assist in building a better coordination within different departments in order to complete all assigned tasks effectively and efficiently. This shall lead to timely decision making, execution of tasks in a systematic way and to build synergy between the departments to avoid any duplication of work.</w:t>
      </w:r>
    </w:p>
    <w:p w14:paraId="44AF9879" w14:textId="77777777" w:rsidR="0038116F" w:rsidRDefault="0038116F" w:rsidP="0038116F">
      <w:pPr>
        <w:rPr>
          <w:b/>
          <w:sz w:val="20"/>
          <w:szCs w:val="20"/>
        </w:rPr>
      </w:pPr>
      <w:r w:rsidRPr="0038116F">
        <w:rPr>
          <w:b/>
          <w:sz w:val="20"/>
          <w:szCs w:val="20"/>
        </w:rPr>
        <w:t>CROSS FUNCTIONAL TEAM</w:t>
      </w:r>
    </w:p>
    <w:p w14:paraId="1F793E70" w14:textId="77777777" w:rsidR="0038116F" w:rsidRDefault="0038116F" w:rsidP="0038116F">
      <w:pPr>
        <w:rPr>
          <w:b/>
          <w:sz w:val="20"/>
          <w:szCs w:val="20"/>
        </w:rPr>
      </w:pPr>
      <w:r>
        <w:rPr>
          <w:b/>
          <w:noProof/>
          <w:sz w:val="20"/>
          <w:szCs w:val="20"/>
        </w:rPr>
        <w:drawing>
          <wp:inline distT="0" distB="0" distL="0" distR="0" wp14:anchorId="56212E60" wp14:editId="51FD03CC">
            <wp:extent cx="4648603" cy="19661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able.PNG"/>
                    <pic:cNvPicPr/>
                  </pic:nvPicPr>
                  <pic:blipFill>
                    <a:blip r:embed="rId29">
                      <a:extLst>
                        <a:ext uri="{28A0092B-C50C-407E-A947-70E740481C1C}">
                          <a14:useLocalDpi xmlns:a14="http://schemas.microsoft.com/office/drawing/2010/main" val="0"/>
                        </a:ext>
                      </a:extLst>
                    </a:blip>
                    <a:stretch>
                      <a:fillRect/>
                    </a:stretch>
                  </pic:blipFill>
                  <pic:spPr>
                    <a:xfrm>
                      <a:off x="0" y="0"/>
                      <a:ext cx="4648603" cy="1966130"/>
                    </a:xfrm>
                    <a:prstGeom prst="rect">
                      <a:avLst/>
                    </a:prstGeom>
                  </pic:spPr>
                </pic:pic>
              </a:graphicData>
            </a:graphic>
          </wp:inline>
        </w:drawing>
      </w:r>
    </w:p>
    <w:p w14:paraId="095D186C" w14:textId="77777777" w:rsidR="0038116F" w:rsidRPr="0038116F" w:rsidRDefault="0038116F" w:rsidP="0038116F">
      <w:pPr>
        <w:rPr>
          <w:b/>
          <w:sz w:val="20"/>
          <w:szCs w:val="20"/>
        </w:rPr>
      </w:pPr>
      <w:r w:rsidRPr="0038116F">
        <w:rPr>
          <w:b/>
          <w:sz w:val="20"/>
          <w:szCs w:val="20"/>
        </w:rPr>
        <w:t xml:space="preserve">PROCESS FLOW  </w:t>
      </w:r>
    </w:p>
    <w:p w14:paraId="537E9085" w14:textId="77777777" w:rsidR="0038116F" w:rsidRPr="0038116F" w:rsidRDefault="0038116F" w:rsidP="00981B22">
      <w:pPr>
        <w:pStyle w:val="ListParagraph"/>
        <w:numPr>
          <w:ilvl w:val="0"/>
          <w:numId w:val="17"/>
        </w:numPr>
        <w:rPr>
          <w:bCs/>
          <w:sz w:val="18"/>
          <w:szCs w:val="18"/>
        </w:rPr>
      </w:pPr>
      <w:r w:rsidRPr="005D7288">
        <w:rPr>
          <w:b/>
          <w:sz w:val="18"/>
          <w:szCs w:val="18"/>
        </w:rPr>
        <w:t>Management Decision</w:t>
      </w:r>
      <w:r w:rsidR="005D7288">
        <w:rPr>
          <w:bCs/>
          <w:sz w:val="18"/>
          <w:szCs w:val="18"/>
        </w:rPr>
        <w:t>:</w:t>
      </w:r>
      <w:r w:rsidRPr="0038116F">
        <w:rPr>
          <w:bCs/>
          <w:sz w:val="18"/>
          <w:szCs w:val="18"/>
        </w:rPr>
        <w:t xml:space="preserve"> Management will give go ahead for a new project to be initiated.  </w:t>
      </w:r>
    </w:p>
    <w:p w14:paraId="397B1B61" w14:textId="77777777" w:rsidR="0038116F" w:rsidRPr="0038116F" w:rsidRDefault="0038116F" w:rsidP="00981B22">
      <w:pPr>
        <w:pStyle w:val="ListParagraph"/>
        <w:numPr>
          <w:ilvl w:val="0"/>
          <w:numId w:val="17"/>
        </w:numPr>
        <w:rPr>
          <w:bCs/>
          <w:sz w:val="18"/>
          <w:szCs w:val="18"/>
        </w:rPr>
      </w:pPr>
      <w:r w:rsidRPr="005D7288">
        <w:rPr>
          <w:b/>
          <w:sz w:val="18"/>
          <w:szCs w:val="18"/>
        </w:rPr>
        <w:t>Final Rental Agreement</w:t>
      </w:r>
      <w:r w:rsidR="005D7288">
        <w:rPr>
          <w:b/>
          <w:sz w:val="18"/>
          <w:szCs w:val="18"/>
        </w:rPr>
        <w:t>:</w:t>
      </w:r>
      <w:r w:rsidRPr="005D7288">
        <w:rPr>
          <w:b/>
          <w:sz w:val="18"/>
          <w:szCs w:val="18"/>
        </w:rPr>
        <w:t xml:space="preserve"> </w:t>
      </w:r>
      <w:r w:rsidRPr="0038116F">
        <w:rPr>
          <w:bCs/>
          <w:sz w:val="18"/>
          <w:szCs w:val="18"/>
        </w:rPr>
        <w:t xml:space="preserve">Acquisition of building, shortlisting of relevant areas, final rental negotiations agreed by “Rental Negotiation Committee”. Scope and objective of the committee is mentioned below. </w:t>
      </w:r>
    </w:p>
    <w:p w14:paraId="42D622A4" w14:textId="77777777" w:rsidR="0038116F" w:rsidRPr="0038116F" w:rsidRDefault="0038116F" w:rsidP="00981B22">
      <w:pPr>
        <w:pStyle w:val="ListParagraph"/>
        <w:numPr>
          <w:ilvl w:val="0"/>
          <w:numId w:val="17"/>
        </w:numPr>
        <w:rPr>
          <w:bCs/>
          <w:sz w:val="18"/>
          <w:szCs w:val="18"/>
        </w:rPr>
      </w:pPr>
      <w:r w:rsidRPr="005D7288">
        <w:rPr>
          <w:b/>
          <w:sz w:val="18"/>
          <w:szCs w:val="18"/>
        </w:rPr>
        <w:t>Requirement Gathering</w:t>
      </w:r>
      <w:r w:rsidR="005D7288">
        <w:rPr>
          <w:b/>
          <w:sz w:val="18"/>
          <w:szCs w:val="18"/>
        </w:rPr>
        <w:t>:</w:t>
      </w:r>
      <w:r w:rsidRPr="0038116F">
        <w:rPr>
          <w:bCs/>
          <w:sz w:val="18"/>
          <w:szCs w:val="18"/>
        </w:rPr>
        <w:t xml:space="preserve"> All the initial requirements shall be gathered by Admin Department regarding build out details, head counts, special requirements (if any) from various departments specifically Sales.  </w:t>
      </w:r>
    </w:p>
    <w:p w14:paraId="2BFBD595" w14:textId="77777777" w:rsidR="0038116F" w:rsidRDefault="0038116F" w:rsidP="0038116F">
      <w:pPr>
        <w:pStyle w:val="ListParagraph"/>
        <w:numPr>
          <w:ilvl w:val="0"/>
          <w:numId w:val="17"/>
        </w:numPr>
        <w:rPr>
          <w:bCs/>
          <w:sz w:val="18"/>
          <w:szCs w:val="18"/>
        </w:rPr>
      </w:pPr>
      <w:r w:rsidRPr="005D7288">
        <w:rPr>
          <w:b/>
          <w:sz w:val="18"/>
          <w:szCs w:val="18"/>
        </w:rPr>
        <w:t>Follow-Up of Build Out SOP</w:t>
      </w:r>
      <w:r w:rsidR="005D7288">
        <w:rPr>
          <w:b/>
          <w:sz w:val="18"/>
          <w:szCs w:val="18"/>
        </w:rPr>
        <w:t>:</w:t>
      </w:r>
      <w:r w:rsidRPr="0038116F">
        <w:rPr>
          <w:bCs/>
          <w:sz w:val="18"/>
          <w:szCs w:val="18"/>
        </w:rPr>
        <w:t xml:space="preserve"> Build out SOP as defined below in </w:t>
      </w:r>
      <w:r w:rsidR="005D7288">
        <w:rPr>
          <w:bCs/>
          <w:sz w:val="18"/>
          <w:szCs w:val="18"/>
        </w:rPr>
        <w:t>Build out Process Flow</w:t>
      </w:r>
      <w:r w:rsidRPr="0038116F">
        <w:rPr>
          <w:bCs/>
          <w:sz w:val="18"/>
          <w:szCs w:val="18"/>
        </w:rPr>
        <w:t xml:space="preserve"> shall be followed and complied upon as per defined timelines.</w:t>
      </w:r>
    </w:p>
    <w:p w14:paraId="773D6D19" w14:textId="77777777" w:rsidR="005D7288" w:rsidRDefault="005D7288" w:rsidP="00981B22">
      <w:pPr>
        <w:pStyle w:val="ListParagraph"/>
        <w:numPr>
          <w:ilvl w:val="0"/>
          <w:numId w:val="17"/>
        </w:numPr>
        <w:rPr>
          <w:bCs/>
          <w:sz w:val="18"/>
          <w:szCs w:val="18"/>
        </w:rPr>
      </w:pPr>
      <w:r w:rsidRPr="005D7288">
        <w:rPr>
          <w:b/>
          <w:sz w:val="18"/>
          <w:szCs w:val="18"/>
        </w:rPr>
        <w:t xml:space="preserve">Timelines of the Project: </w:t>
      </w:r>
      <w:r w:rsidRPr="005D7288">
        <w:rPr>
          <w:bCs/>
          <w:sz w:val="18"/>
          <w:szCs w:val="18"/>
        </w:rPr>
        <w:t xml:space="preserve">Timelines of the project shall be defined at early stage for timely execution and deliverables of the project. And same shall be shared with CFC </w:t>
      </w:r>
    </w:p>
    <w:p w14:paraId="0A8F4C39" w14:textId="77777777" w:rsidR="005D7288" w:rsidRDefault="005D7288" w:rsidP="00981B22">
      <w:pPr>
        <w:pStyle w:val="ListParagraph"/>
        <w:numPr>
          <w:ilvl w:val="0"/>
          <w:numId w:val="17"/>
        </w:numPr>
        <w:rPr>
          <w:bCs/>
          <w:sz w:val="18"/>
          <w:szCs w:val="18"/>
        </w:rPr>
      </w:pPr>
      <w:r w:rsidRPr="005D7288">
        <w:rPr>
          <w:b/>
          <w:sz w:val="18"/>
          <w:szCs w:val="18"/>
        </w:rPr>
        <w:t>Cross Functional Committee (CFC)</w:t>
      </w:r>
      <w:r w:rsidRPr="005D7288">
        <w:rPr>
          <w:bCs/>
          <w:sz w:val="18"/>
          <w:szCs w:val="18"/>
        </w:rPr>
        <w:t>: Cross functional Committee along with all members shall be called upon and details and scope of the project will be presented. A sheet of predefined task at departmental level will be shared as defined in Checklist of Roles and Responsibilities and any additional requirements or feedback shall be provided by the stakeholders.</w:t>
      </w:r>
    </w:p>
    <w:p w14:paraId="366BEF2A" w14:textId="77777777" w:rsidR="00A943B8" w:rsidRDefault="005D7288" w:rsidP="00981B22">
      <w:pPr>
        <w:pStyle w:val="ListParagraph"/>
        <w:numPr>
          <w:ilvl w:val="0"/>
          <w:numId w:val="17"/>
        </w:numPr>
        <w:rPr>
          <w:bCs/>
          <w:sz w:val="18"/>
          <w:szCs w:val="18"/>
        </w:rPr>
      </w:pPr>
      <w:r w:rsidRPr="005D7288">
        <w:rPr>
          <w:b/>
          <w:sz w:val="18"/>
          <w:szCs w:val="18"/>
        </w:rPr>
        <w:t>Departmental Work in Process</w:t>
      </w:r>
      <w:r w:rsidRPr="005D7288">
        <w:rPr>
          <w:bCs/>
          <w:sz w:val="18"/>
          <w:szCs w:val="18"/>
        </w:rPr>
        <w:t>: Each department shall start working on their respective areas as per deadlines defined in the weekly scheduled meetings.</w:t>
      </w:r>
    </w:p>
    <w:p w14:paraId="65C2EA88" w14:textId="77777777" w:rsidR="005D7288" w:rsidRDefault="005D7288" w:rsidP="00981B22">
      <w:pPr>
        <w:pStyle w:val="ListParagraph"/>
        <w:numPr>
          <w:ilvl w:val="0"/>
          <w:numId w:val="17"/>
        </w:numPr>
        <w:rPr>
          <w:bCs/>
          <w:sz w:val="18"/>
          <w:szCs w:val="18"/>
        </w:rPr>
      </w:pPr>
      <w:r w:rsidRPr="00A943B8">
        <w:rPr>
          <w:b/>
          <w:sz w:val="18"/>
          <w:szCs w:val="18"/>
        </w:rPr>
        <w:t>Frequency of the Meeting</w:t>
      </w:r>
      <w:r w:rsidR="00A943B8">
        <w:rPr>
          <w:bCs/>
          <w:sz w:val="18"/>
          <w:szCs w:val="18"/>
        </w:rPr>
        <w:t>:</w:t>
      </w:r>
      <w:r w:rsidRPr="005D7288">
        <w:rPr>
          <w:bCs/>
          <w:sz w:val="18"/>
          <w:szCs w:val="18"/>
        </w:rPr>
        <w:t xml:space="preserve"> Progress of the work shall be shared in CFC scheduled (Friday) meeting each week as per defined date and should be updated in the predefined checklist.</w:t>
      </w:r>
    </w:p>
    <w:p w14:paraId="01AC602A" w14:textId="77777777" w:rsidR="00A943B8" w:rsidRDefault="00A943B8" w:rsidP="00A943B8">
      <w:pPr>
        <w:rPr>
          <w:b/>
          <w:sz w:val="20"/>
          <w:szCs w:val="20"/>
        </w:rPr>
      </w:pPr>
    </w:p>
    <w:p w14:paraId="4CF1EF4B" w14:textId="77777777" w:rsidR="00A943B8" w:rsidRDefault="00A943B8" w:rsidP="00A943B8">
      <w:pPr>
        <w:rPr>
          <w:bCs/>
          <w:sz w:val="18"/>
          <w:szCs w:val="18"/>
        </w:rPr>
      </w:pPr>
      <w:r w:rsidRPr="00A943B8">
        <w:rPr>
          <w:b/>
          <w:sz w:val="20"/>
          <w:szCs w:val="20"/>
        </w:rPr>
        <w:t>LESSON LEARNT REPORT</w:t>
      </w:r>
      <w:r w:rsidRPr="00A943B8">
        <w:rPr>
          <w:bCs/>
          <w:sz w:val="18"/>
          <w:szCs w:val="18"/>
        </w:rPr>
        <w:t xml:space="preserve"> </w:t>
      </w:r>
    </w:p>
    <w:p w14:paraId="7875E763" w14:textId="77777777" w:rsidR="00A943B8" w:rsidRDefault="00A943B8" w:rsidP="00A943B8">
      <w:pPr>
        <w:rPr>
          <w:bCs/>
          <w:sz w:val="18"/>
          <w:szCs w:val="18"/>
        </w:rPr>
      </w:pPr>
      <w:r w:rsidRPr="00A943B8">
        <w:rPr>
          <w:bCs/>
          <w:sz w:val="18"/>
          <w:szCs w:val="18"/>
        </w:rPr>
        <w:t>At the end of each project outcomes of the project will be gathered in a way to identify loopholes and shortcoming’s if any for future course of action and improvements accordingly. Budgeted vs actual variance analysis with regards to cost and timelines shall be presented to the management.</w:t>
      </w:r>
    </w:p>
    <w:p w14:paraId="5E3ABB52" w14:textId="77777777" w:rsidR="00A943B8" w:rsidRDefault="00A943B8" w:rsidP="00A943B8">
      <w:pPr>
        <w:rPr>
          <w:bCs/>
          <w:sz w:val="18"/>
          <w:szCs w:val="18"/>
        </w:rPr>
      </w:pPr>
    </w:p>
    <w:p w14:paraId="0E312A75" w14:textId="77777777" w:rsidR="00A943B8" w:rsidRPr="00282A82" w:rsidRDefault="00A943B8" w:rsidP="00282A82">
      <w:pPr>
        <w:pStyle w:val="Heading2"/>
        <w:rPr>
          <w:b/>
          <w:bCs/>
        </w:rPr>
      </w:pPr>
      <w:bookmarkStart w:id="23" w:name="_Toc108711818"/>
      <w:r w:rsidRPr="00282A82">
        <w:rPr>
          <w:b/>
          <w:bCs/>
        </w:rPr>
        <w:lastRenderedPageBreak/>
        <w:t>ROLES &amp; RESPONSIBILITIES</w:t>
      </w:r>
      <w:bookmarkEnd w:id="23"/>
    </w:p>
    <w:p w14:paraId="0F36930A" w14:textId="77777777" w:rsidR="00A943B8" w:rsidRPr="00A943B8" w:rsidRDefault="00A943B8" w:rsidP="00A943B8">
      <w:pPr>
        <w:pStyle w:val="ListParagraph"/>
        <w:numPr>
          <w:ilvl w:val="0"/>
          <w:numId w:val="18"/>
        </w:numPr>
        <w:rPr>
          <w:bCs/>
          <w:sz w:val="20"/>
          <w:szCs w:val="20"/>
        </w:rPr>
      </w:pPr>
      <w:r w:rsidRPr="00A943B8">
        <w:rPr>
          <w:b/>
          <w:sz w:val="20"/>
          <w:szCs w:val="20"/>
        </w:rPr>
        <w:t xml:space="preserve">Sales </w:t>
      </w:r>
    </w:p>
    <w:p w14:paraId="3BB39384" w14:textId="77777777" w:rsidR="00A943B8" w:rsidRPr="00A943B8" w:rsidRDefault="00A943B8" w:rsidP="00A943B8">
      <w:pPr>
        <w:pStyle w:val="ListParagraph"/>
        <w:rPr>
          <w:bCs/>
          <w:sz w:val="20"/>
          <w:szCs w:val="20"/>
        </w:rPr>
      </w:pPr>
      <w:r w:rsidRPr="00A943B8">
        <w:rPr>
          <w:bCs/>
          <w:sz w:val="20"/>
          <w:szCs w:val="20"/>
        </w:rPr>
        <w:t xml:space="preserve">Sales will be responsible for sharing their requirements with regards to staff head count, meeting rooms, prayer rooms, cafeteria, managerial offices and etc. </w:t>
      </w:r>
    </w:p>
    <w:p w14:paraId="732F0139" w14:textId="77777777" w:rsidR="00A943B8" w:rsidRDefault="00A943B8" w:rsidP="00A943B8">
      <w:pPr>
        <w:pStyle w:val="ListParagraph"/>
        <w:numPr>
          <w:ilvl w:val="0"/>
          <w:numId w:val="18"/>
        </w:numPr>
        <w:rPr>
          <w:b/>
          <w:sz w:val="20"/>
          <w:szCs w:val="20"/>
        </w:rPr>
      </w:pPr>
      <w:r w:rsidRPr="00A943B8">
        <w:rPr>
          <w:b/>
          <w:sz w:val="20"/>
          <w:szCs w:val="20"/>
        </w:rPr>
        <w:t>Administration</w:t>
      </w:r>
    </w:p>
    <w:p w14:paraId="6D4ED27A" w14:textId="77777777" w:rsidR="00A943B8" w:rsidRPr="00A943B8" w:rsidRDefault="00A943B8" w:rsidP="00A943B8">
      <w:pPr>
        <w:pStyle w:val="ListParagraph"/>
        <w:numPr>
          <w:ilvl w:val="0"/>
          <w:numId w:val="19"/>
        </w:numPr>
        <w:rPr>
          <w:bCs/>
          <w:sz w:val="20"/>
          <w:szCs w:val="20"/>
        </w:rPr>
      </w:pPr>
      <w:r w:rsidRPr="00A943B8">
        <w:rPr>
          <w:bCs/>
          <w:sz w:val="20"/>
          <w:szCs w:val="20"/>
        </w:rPr>
        <w:t>Detailed requirement gathering from relevant departments.</w:t>
      </w:r>
    </w:p>
    <w:p w14:paraId="03ED8C62" w14:textId="77777777" w:rsidR="00A943B8" w:rsidRPr="00A943B8" w:rsidRDefault="00A943B8" w:rsidP="00A943B8">
      <w:pPr>
        <w:pStyle w:val="ListParagraph"/>
        <w:numPr>
          <w:ilvl w:val="0"/>
          <w:numId w:val="19"/>
        </w:numPr>
        <w:rPr>
          <w:bCs/>
          <w:sz w:val="20"/>
          <w:szCs w:val="20"/>
        </w:rPr>
      </w:pPr>
      <w:r w:rsidRPr="00A943B8">
        <w:rPr>
          <w:bCs/>
          <w:sz w:val="20"/>
          <w:szCs w:val="20"/>
        </w:rPr>
        <w:t>Creation of “WhatsApp group” for timely coordination of any updates/invites regarding meetings.</w:t>
      </w:r>
    </w:p>
    <w:p w14:paraId="4B2F3B08" w14:textId="77777777" w:rsidR="00A943B8" w:rsidRPr="00A943B8" w:rsidRDefault="00A943B8" w:rsidP="00A943B8">
      <w:pPr>
        <w:pStyle w:val="ListParagraph"/>
        <w:numPr>
          <w:ilvl w:val="0"/>
          <w:numId w:val="19"/>
        </w:numPr>
        <w:rPr>
          <w:bCs/>
          <w:sz w:val="20"/>
          <w:szCs w:val="20"/>
        </w:rPr>
      </w:pPr>
      <w:r w:rsidRPr="00A943B8">
        <w:rPr>
          <w:bCs/>
          <w:sz w:val="20"/>
          <w:szCs w:val="20"/>
        </w:rPr>
        <w:t>Timely creation of work orders as per given timelines.</w:t>
      </w:r>
    </w:p>
    <w:p w14:paraId="6DF87AEB" w14:textId="77777777" w:rsidR="00A943B8" w:rsidRPr="00A943B8" w:rsidRDefault="00A943B8" w:rsidP="00A943B8">
      <w:pPr>
        <w:pStyle w:val="ListParagraph"/>
        <w:numPr>
          <w:ilvl w:val="0"/>
          <w:numId w:val="19"/>
        </w:numPr>
        <w:rPr>
          <w:bCs/>
          <w:sz w:val="20"/>
          <w:szCs w:val="20"/>
        </w:rPr>
      </w:pPr>
      <w:r w:rsidRPr="00A943B8">
        <w:rPr>
          <w:bCs/>
          <w:sz w:val="20"/>
          <w:szCs w:val="20"/>
        </w:rPr>
        <w:t>Ensure qualitative aspects during the execution and its timely reporting in case of anomalies.</w:t>
      </w:r>
    </w:p>
    <w:p w14:paraId="7090817A" w14:textId="77777777" w:rsidR="00A943B8" w:rsidRPr="00A943B8" w:rsidRDefault="00A943B8" w:rsidP="00A943B8">
      <w:pPr>
        <w:pStyle w:val="ListParagraph"/>
        <w:numPr>
          <w:ilvl w:val="0"/>
          <w:numId w:val="19"/>
        </w:numPr>
        <w:rPr>
          <w:bCs/>
          <w:sz w:val="20"/>
          <w:szCs w:val="20"/>
        </w:rPr>
      </w:pPr>
      <w:r w:rsidRPr="00A943B8">
        <w:rPr>
          <w:bCs/>
          <w:sz w:val="20"/>
          <w:szCs w:val="20"/>
        </w:rPr>
        <w:t>Real time monitoring of BOQ with actual.</w:t>
      </w:r>
    </w:p>
    <w:p w14:paraId="72C42C1D" w14:textId="77777777" w:rsidR="00A943B8" w:rsidRPr="00A943B8" w:rsidRDefault="00A943B8" w:rsidP="00A943B8">
      <w:pPr>
        <w:pStyle w:val="ListParagraph"/>
        <w:numPr>
          <w:ilvl w:val="0"/>
          <w:numId w:val="19"/>
        </w:numPr>
        <w:rPr>
          <w:bCs/>
          <w:sz w:val="20"/>
          <w:szCs w:val="20"/>
        </w:rPr>
      </w:pPr>
      <w:r w:rsidRPr="00A943B8">
        <w:rPr>
          <w:bCs/>
          <w:sz w:val="20"/>
          <w:szCs w:val="20"/>
        </w:rPr>
        <w:t>Preparation of day wise schedule with the vendor and ensuring its compliance on regular intervals.</w:t>
      </w:r>
    </w:p>
    <w:p w14:paraId="6ADD4C0B" w14:textId="77777777" w:rsidR="00A943B8" w:rsidRPr="00A943B8" w:rsidRDefault="00A943B8" w:rsidP="00A943B8">
      <w:pPr>
        <w:pStyle w:val="ListParagraph"/>
        <w:numPr>
          <w:ilvl w:val="0"/>
          <w:numId w:val="19"/>
        </w:numPr>
        <w:rPr>
          <w:bCs/>
          <w:sz w:val="20"/>
          <w:szCs w:val="20"/>
        </w:rPr>
      </w:pPr>
      <w:r w:rsidRPr="00A943B8">
        <w:rPr>
          <w:bCs/>
          <w:sz w:val="20"/>
          <w:szCs w:val="20"/>
        </w:rPr>
        <w:t>Requirements to be shared with procurement regarding Furniture &amp; fixtures, electrical equipment, Air conditioners and generators.</w:t>
      </w:r>
    </w:p>
    <w:p w14:paraId="46BB3769" w14:textId="77777777" w:rsidR="00A943B8" w:rsidRDefault="00A943B8" w:rsidP="00A943B8">
      <w:pPr>
        <w:pStyle w:val="ListParagraph"/>
        <w:numPr>
          <w:ilvl w:val="0"/>
          <w:numId w:val="19"/>
        </w:numPr>
        <w:rPr>
          <w:bCs/>
          <w:sz w:val="20"/>
          <w:szCs w:val="20"/>
        </w:rPr>
      </w:pPr>
      <w:r w:rsidRPr="00A943B8">
        <w:rPr>
          <w:bCs/>
          <w:sz w:val="20"/>
          <w:szCs w:val="20"/>
        </w:rPr>
        <w:t>Finalizing the measurements as per actual with the defined BOQ after completion of the project</w:t>
      </w:r>
    </w:p>
    <w:p w14:paraId="174982E6" w14:textId="77777777" w:rsidR="00A943B8" w:rsidRDefault="00A943B8" w:rsidP="00A943B8">
      <w:pPr>
        <w:pStyle w:val="ListParagraph"/>
        <w:numPr>
          <w:ilvl w:val="0"/>
          <w:numId w:val="18"/>
        </w:numPr>
        <w:rPr>
          <w:b/>
          <w:sz w:val="20"/>
          <w:szCs w:val="20"/>
        </w:rPr>
      </w:pPr>
      <w:r w:rsidRPr="00A943B8">
        <w:rPr>
          <w:b/>
          <w:sz w:val="20"/>
          <w:szCs w:val="20"/>
        </w:rPr>
        <w:t>Architect Department</w:t>
      </w:r>
    </w:p>
    <w:p w14:paraId="7A2F7D87" w14:textId="77777777" w:rsidR="00A943B8" w:rsidRDefault="00A943B8" w:rsidP="00A943B8">
      <w:pPr>
        <w:pStyle w:val="ListParagraph"/>
        <w:rPr>
          <w:bCs/>
          <w:sz w:val="20"/>
          <w:szCs w:val="20"/>
        </w:rPr>
      </w:pPr>
      <w:r w:rsidRPr="00A943B8">
        <w:rPr>
          <w:bCs/>
          <w:sz w:val="20"/>
          <w:szCs w:val="20"/>
        </w:rPr>
        <w:t>To ensure accurate BOQ preparation, design and layouts preparation of the location in the given timelines.</w:t>
      </w:r>
    </w:p>
    <w:p w14:paraId="0AEFAB4B" w14:textId="77777777" w:rsidR="00A943B8" w:rsidRDefault="00A943B8" w:rsidP="00A943B8">
      <w:pPr>
        <w:pStyle w:val="ListParagraph"/>
        <w:numPr>
          <w:ilvl w:val="0"/>
          <w:numId w:val="18"/>
        </w:numPr>
        <w:rPr>
          <w:b/>
          <w:sz w:val="20"/>
          <w:szCs w:val="20"/>
        </w:rPr>
      </w:pPr>
      <w:r w:rsidRPr="00A943B8">
        <w:rPr>
          <w:b/>
          <w:sz w:val="20"/>
          <w:szCs w:val="20"/>
        </w:rPr>
        <w:t>Procurement</w:t>
      </w:r>
    </w:p>
    <w:p w14:paraId="278B0A7B" w14:textId="77777777" w:rsidR="00A943B8" w:rsidRDefault="00A943B8" w:rsidP="00A943B8">
      <w:pPr>
        <w:pStyle w:val="ListParagraph"/>
        <w:rPr>
          <w:bCs/>
          <w:sz w:val="20"/>
          <w:szCs w:val="20"/>
        </w:rPr>
      </w:pPr>
      <w:r w:rsidRPr="00A943B8">
        <w:rPr>
          <w:bCs/>
          <w:sz w:val="20"/>
          <w:szCs w:val="20"/>
        </w:rPr>
        <w:t>To ensure timely procurement and tagging of goods and services, RFQ generation, comparative statement analysis and relevant vendor selection as per approval of CPC committee.</w:t>
      </w:r>
    </w:p>
    <w:p w14:paraId="1C1DC6EF" w14:textId="77777777" w:rsidR="00A943B8" w:rsidRDefault="00A943B8" w:rsidP="00A943B8">
      <w:pPr>
        <w:pStyle w:val="ListParagraph"/>
        <w:numPr>
          <w:ilvl w:val="0"/>
          <w:numId w:val="18"/>
        </w:numPr>
        <w:rPr>
          <w:b/>
          <w:sz w:val="20"/>
          <w:szCs w:val="20"/>
        </w:rPr>
      </w:pPr>
      <w:r w:rsidRPr="00A943B8">
        <w:rPr>
          <w:b/>
          <w:sz w:val="20"/>
          <w:szCs w:val="20"/>
        </w:rPr>
        <w:t>Information Technology</w:t>
      </w:r>
    </w:p>
    <w:p w14:paraId="3D6585C8" w14:textId="77777777" w:rsidR="00A943B8" w:rsidRDefault="00A943B8" w:rsidP="00A943B8">
      <w:pPr>
        <w:pStyle w:val="ListParagraph"/>
        <w:rPr>
          <w:bCs/>
          <w:sz w:val="20"/>
          <w:szCs w:val="20"/>
        </w:rPr>
      </w:pPr>
      <w:r w:rsidRPr="00A943B8">
        <w:rPr>
          <w:bCs/>
          <w:sz w:val="20"/>
          <w:szCs w:val="20"/>
        </w:rPr>
        <w:t>To ensure that all the networking, internet connectivity and any required dedicated technical resource is allocated at the project as per the defined project deadlines.</w:t>
      </w:r>
    </w:p>
    <w:p w14:paraId="7ACA2404" w14:textId="77777777" w:rsidR="00A943B8" w:rsidRDefault="00A943B8" w:rsidP="00A943B8">
      <w:pPr>
        <w:pStyle w:val="ListParagraph"/>
        <w:numPr>
          <w:ilvl w:val="0"/>
          <w:numId w:val="18"/>
        </w:numPr>
        <w:rPr>
          <w:b/>
          <w:sz w:val="20"/>
          <w:szCs w:val="20"/>
        </w:rPr>
      </w:pPr>
      <w:r w:rsidRPr="00A943B8">
        <w:rPr>
          <w:b/>
          <w:sz w:val="20"/>
          <w:szCs w:val="20"/>
        </w:rPr>
        <w:t>Legal T</w:t>
      </w:r>
      <w:r w:rsidRPr="00F25000">
        <w:rPr>
          <w:b/>
          <w:sz w:val="20"/>
          <w:szCs w:val="20"/>
        </w:rPr>
        <w:t>eam</w:t>
      </w:r>
    </w:p>
    <w:p w14:paraId="37D4AFE7" w14:textId="77777777" w:rsidR="00F25000" w:rsidRDefault="00F25000" w:rsidP="00F25000">
      <w:pPr>
        <w:pStyle w:val="ListParagraph"/>
        <w:rPr>
          <w:bCs/>
          <w:sz w:val="20"/>
          <w:szCs w:val="20"/>
        </w:rPr>
      </w:pPr>
      <w:r w:rsidRPr="00F25000">
        <w:rPr>
          <w:bCs/>
          <w:sz w:val="20"/>
          <w:szCs w:val="20"/>
        </w:rPr>
        <w:t>To ensure timely creation of contract for timely proceeding of the process.</w:t>
      </w:r>
    </w:p>
    <w:p w14:paraId="756D13E5" w14:textId="77777777" w:rsidR="00F25000" w:rsidRDefault="00F25000" w:rsidP="00F25000">
      <w:pPr>
        <w:pStyle w:val="ListParagraph"/>
        <w:numPr>
          <w:ilvl w:val="0"/>
          <w:numId w:val="18"/>
        </w:numPr>
        <w:rPr>
          <w:b/>
          <w:sz w:val="20"/>
          <w:szCs w:val="20"/>
        </w:rPr>
      </w:pPr>
      <w:r w:rsidRPr="00F25000">
        <w:rPr>
          <w:b/>
          <w:sz w:val="20"/>
          <w:szCs w:val="20"/>
        </w:rPr>
        <w:t>Finance</w:t>
      </w:r>
    </w:p>
    <w:p w14:paraId="74A1365E" w14:textId="77777777" w:rsidR="00F25000" w:rsidRDefault="00F25000" w:rsidP="00F25000">
      <w:pPr>
        <w:pStyle w:val="ListParagraph"/>
        <w:rPr>
          <w:bCs/>
          <w:sz w:val="20"/>
          <w:szCs w:val="20"/>
        </w:rPr>
      </w:pPr>
      <w:r w:rsidRPr="00F25000">
        <w:rPr>
          <w:bCs/>
          <w:sz w:val="20"/>
          <w:szCs w:val="20"/>
        </w:rPr>
        <w:t>To ensure timely disbursement of funds for capex, payments to vendors against services and timely disbursements as per scheduled installment plans.</w:t>
      </w:r>
    </w:p>
    <w:p w14:paraId="67AFAFDA" w14:textId="77777777" w:rsidR="00F25000" w:rsidRDefault="00F25000" w:rsidP="00F25000">
      <w:pPr>
        <w:pStyle w:val="ListParagraph"/>
        <w:numPr>
          <w:ilvl w:val="0"/>
          <w:numId w:val="18"/>
        </w:numPr>
        <w:rPr>
          <w:b/>
          <w:sz w:val="20"/>
          <w:szCs w:val="20"/>
        </w:rPr>
      </w:pPr>
      <w:r w:rsidRPr="00F25000">
        <w:rPr>
          <w:b/>
          <w:sz w:val="20"/>
          <w:szCs w:val="20"/>
        </w:rPr>
        <w:t>HR Operations</w:t>
      </w:r>
    </w:p>
    <w:p w14:paraId="59FA3A33" w14:textId="77777777" w:rsidR="00F25000" w:rsidRPr="00F25000" w:rsidRDefault="00F25000" w:rsidP="00F25000">
      <w:pPr>
        <w:pStyle w:val="ListParagraph"/>
        <w:numPr>
          <w:ilvl w:val="0"/>
          <w:numId w:val="20"/>
        </w:numPr>
        <w:rPr>
          <w:bCs/>
          <w:sz w:val="20"/>
          <w:szCs w:val="20"/>
        </w:rPr>
      </w:pPr>
      <w:r w:rsidRPr="00F25000">
        <w:rPr>
          <w:bCs/>
          <w:sz w:val="20"/>
          <w:szCs w:val="20"/>
        </w:rPr>
        <w:t>Ensuring timely installation of attendance machines and relevant initial office setup requirements at relevant locations.</w:t>
      </w:r>
    </w:p>
    <w:p w14:paraId="6F97A7F7" w14:textId="77777777" w:rsidR="00F25000" w:rsidRDefault="00F25000" w:rsidP="00F25000">
      <w:pPr>
        <w:pStyle w:val="ListParagraph"/>
        <w:numPr>
          <w:ilvl w:val="0"/>
          <w:numId w:val="20"/>
        </w:numPr>
        <w:rPr>
          <w:bCs/>
          <w:sz w:val="20"/>
          <w:szCs w:val="20"/>
        </w:rPr>
      </w:pPr>
      <w:r w:rsidRPr="00F25000">
        <w:rPr>
          <w:bCs/>
          <w:sz w:val="20"/>
          <w:szCs w:val="20"/>
        </w:rPr>
        <w:t>To ensure timely recruitment of relevant required staff at departmental level and trainings accordingly.</w:t>
      </w:r>
    </w:p>
    <w:p w14:paraId="2813AF16" w14:textId="77777777" w:rsidR="00F25000" w:rsidRDefault="00F25000" w:rsidP="00F25000">
      <w:pPr>
        <w:pStyle w:val="ListParagraph"/>
        <w:numPr>
          <w:ilvl w:val="0"/>
          <w:numId w:val="18"/>
        </w:numPr>
        <w:rPr>
          <w:b/>
          <w:sz w:val="20"/>
          <w:szCs w:val="20"/>
        </w:rPr>
      </w:pPr>
      <w:r w:rsidRPr="00F25000">
        <w:rPr>
          <w:b/>
          <w:sz w:val="20"/>
          <w:szCs w:val="20"/>
        </w:rPr>
        <w:t>Marketing</w:t>
      </w:r>
    </w:p>
    <w:p w14:paraId="16309851" w14:textId="77777777" w:rsidR="00F25000" w:rsidRDefault="00F25000" w:rsidP="00F25000">
      <w:pPr>
        <w:pStyle w:val="ListParagraph"/>
        <w:rPr>
          <w:bCs/>
          <w:sz w:val="20"/>
          <w:szCs w:val="20"/>
        </w:rPr>
      </w:pPr>
      <w:r w:rsidRPr="00F25000">
        <w:rPr>
          <w:bCs/>
          <w:sz w:val="20"/>
          <w:szCs w:val="20"/>
        </w:rPr>
        <w:t>Branding related all requirements should be provided by marketing at initial stage.</w:t>
      </w:r>
    </w:p>
    <w:p w14:paraId="61500D2D" w14:textId="77777777" w:rsidR="00F25000" w:rsidRDefault="00F25000" w:rsidP="00F25000">
      <w:pPr>
        <w:pStyle w:val="ListParagraph"/>
        <w:numPr>
          <w:ilvl w:val="0"/>
          <w:numId w:val="18"/>
        </w:numPr>
        <w:rPr>
          <w:b/>
          <w:sz w:val="20"/>
          <w:szCs w:val="20"/>
        </w:rPr>
      </w:pPr>
      <w:r w:rsidRPr="00F25000">
        <w:rPr>
          <w:b/>
          <w:sz w:val="20"/>
          <w:szCs w:val="20"/>
        </w:rPr>
        <w:t>Internal Audit</w:t>
      </w:r>
    </w:p>
    <w:p w14:paraId="57166890" w14:textId="77777777" w:rsidR="00F25000" w:rsidRDefault="00F25000" w:rsidP="00F25000">
      <w:pPr>
        <w:pStyle w:val="ListParagraph"/>
        <w:rPr>
          <w:bCs/>
          <w:sz w:val="20"/>
          <w:szCs w:val="20"/>
        </w:rPr>
      </w:pPr>
      <w:r w:rsidRPr="00F25000">
        <w:rPr>
          <w:bCs/>
          <w:sz w:val="20"/>
          <w:szCs w:val="20"/>
        </w:rPr>
        <w:t>To ensure accurate payments through pre-audit and to ensure compliance of overall build out activity.</w:t>
      </w:r>
    </w:p>
    <w:p w14:paraId="11B647C3" w14:textId="77777777" w:rsidR="00F25000" w:rsidRDefault="00F25000" w:rsidP="00F25000">
      <w:pPr>
        <w:pStyle w:val="ListParagraph"/>
        <w:rPr>
          <w:bCs/>
          <w:sz w:val="20"/>
          <w:szCs w:val="20"/>
        </w:rPr>
      </w:pPr>
    </w:p>
    <w:p w14:paraId="18EBC973" w14:textId="77777777" w:rsidR="00F25000" w:rsidRDefault="00F25000" w:rsidP="00F25000">
      <w:pPr>
        <w:pStyle w:val="ListParagraph"/>
        <w:rPr>
          <w:bCs/>
          <w:sz w:val="20"/>
          <w:szCs w:val="20"/>
        </w:rPr>
      </w:pPr>
    </w:p>
    <w:p w14:paraId="289C10CD" w14:textId="77777777" w:rsidR="00F25000" w:rsidRDefault="00F25000" w:rsidP="00F25000">
      <w:pPr>
        <w:pStyle w:val="ListParagraph"/>
        <w:rPr>
          <w:bCs/>
          <w:sz w:val="20"/>
          <w:szCs w:val="20"/>
        </w:rPr>
      </w:pPr>
    </w:p>
    <w:p w14:paraId="063D6204" w14:textId="77777777" w:rsidR="00F25000" w:rsidRDefault="00F25000" w:rsidP="00F25000">
      <w:pPr>
        <w:pStyle w:val="ListParagraph"/>
        <w:rPr>
          <w:bCs/>
          <w:sz w:val="20"/>
          <w:szCs w:val="20"/>
        </w:rPr>
      </w:pPr>
    </w:p>
    <w:p w14:paraId="7BE5E940" w14:textId="77777777" w:rsidR="00F25000" w:rsidRDefault="00F25000" w:rsidP="00F25000">
      <w:pPr>
        <w:pStyle w:val="ListParagraph"/>
        <w:rPr>
          <w:bCs/>
          <w:sz w:val="20"/>
          <w:szCs w:val="20"/>
        </w:rPr>
      </w:pPr>
    </w:p>
    <w:p w14:paraId="3E322620" w14:textId="2340E22A" w:rsidR="00F25000" w:rsidRPr="00282A82" w:rsidRDefault="00F25000" w:rsidP="00282A82">
      <w:pPr>
        <w:pStyle w:val="Heading1"/>
        <w:jc w:val="center"/>
        <w:rPr>
          <w:b/>
          <w:bCs/>
        </w:rPr>
      </w:pPr>
      <w:bookmarkStart w:id="24" w:name="_Toc108711819"/>
      <w:r w:rsidRPr="00282A82">
        <w:rPr>
          <w:b/>
          <w:bCs/>
        </w:rPr>
        <w:lastRenderedPageBreak/>
        <w:t>Rental Negotiation Committee</w:t>
      </w:r>
      <w:bookmarkEnd w:id="24"/>
    </w:p>
    <w:p w14:paraId="24ED666E" w14:textId="77777777" w:rsidR="00F25000" w:rsidRDefault="00F25000" w:rsidP="00F25000">
      <w:pPr>
        <w:rPr>
          <w:b/>
          <w:sz w:val="20"/>
          <w:szCs w:val="20"/>
        </w:rPr>
      </w:pPr>
      <w:r w:rsidRPr="00F25000">
        <w:rPr>
          <w:b/>
          <w:sz w:val="20"/>
          <w:szCs w:val="20"/>
        </w:rPr>
        <w:t xml:space="preserve">Mandate </w:t>
      </w:r>
    </w:p>
    <w:p w14:paraId="427F4468" w14:textId="77777777" w:rsidR="00F25000" w:rsidRDefault="00F25000" w:rsidP="00F25000">
      <w:pPr>
        <w:rPr>
          <w:bCs/>
          <w:sz w:val="20"/>
          <w:szCs w:val="20"/>
        </w:rPr>
      </w:pPr>
      <w:r w:rsidRPr="00F25000">
        <w:rPr>
          <w:bCs/>
          <w:sz w:val="20"/>
          <w:szCs w:val="20"/>
        </w:rPr>
        <w:t xml:space="preserve">Any transaction including build outs </w:t>
      </w:r>
    </w:p>
    <w:p w14:paraId="27701755" w14:textId="77777777" w:rsidR="00F25000" w:rsidRDefault="00F25000" w:rsidP="00F25000">
      <w:pPr>
        <w:rPr>
          <w:b/>
          <w:sz w:val="20"/>
          <w:szCs w:val="20"/>
        </w:rPr>
      </w:pPr>
      <w:r w:rsidRPr="00F25000">
        <w:rPr>
          <w:b/>
          <w:sz w:val="20"/>
          <w:szCs w:val="20"/>
        </w:rPr>
        <w:t>Composition of Committee Members</w:t>
      </w:r>
    </w:p>
    <w:p w14:paraId="123BF1A5" w14:textId="77777777" w:rsidR="00F25000" w:rsidRDefault="00D71FDD" w:rsidP="00F25000">
      <w:pPr>
        <w:rPr>
          <w:bCs/>
          <w:sz w:val="20"/>
          <w:szCs w:val="20"/>
        </w:rPr>
      </w:pPr>
      <w:r>
        <w:rPr>
          <w:bCs/>
          <w:noProof/>
          <w:sz w:val="20"/>
          <w:szCs w:val="20"/>
        </w:rPr>
        <w:drawing>
          <wp:inline distT="0" distB="0" distL="0" distR="0" wp14:anchorId="72878AAA" wp14:editId="54DF88A1">
            <wp:extent cx="4640982" cy="3970364"/>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mmittee.PNG"/>
                    <pic:cNvPicPr/>
                  </pic:nvPicPr>
                  <pic:blipFill>
                    <a:blip r:embed="rId30">
                      <a:extLst>
                        <a:ext uri="{28A0092B-C50C-407E-A947-70E740481C1C}">
                          <a14:useLocalDpi xmlns:a14="http://schemas.microsoft.com/office/drawing/2010/main" val="0"/>
                        </a:ext>
                      </a:extLst>
                    </a:blip>
                    <a:stretch>
                      <a:fillRect/>
                    </a:stretch>
                  </pic:blipFill>
                  <pic:spPr>
                    <a:xfrm>
                      <a:off x="0" y="0"/>
                      <a:ext cx="4640982" cy="3970364"/>
                    </a:xfrm>
                    <a:prstGeom prst="rect">
                      <a:avLst/>
                    </a:prstGeom>
                  </pic:spPr>
                </pic:pic>
              </a:graphicData>
            </a:graphic>
          </wp:inline>
        </w:drawing>
      </w:r>
    </w:p>
    <w:p w14:paraId="20B211A6" w14:textId="77777777" w:rsidR="00D71FDD" w:rsidRDefault="00D71FDD" w:rsidP="00F25000">
      <w:pPr>
        <w:rPr>
          <w:b/>
          <w:sz w:val="20"/>
          <w:szCs w:val="20"/>
        </w:rPr>
      </w:pPr>
      <w:r w:rsidRPr="00D71FDD">
        <w:rPr>
          <w:b/>
          <w:sz w:val="20"/>
          <w:szCs w:val="20"/>
        </w:rPr>
        <w:t>Meeting Frequency</w:t>
      </w:r>
    </w:p>
    <w:p w14:paraId="6A5BC473" w14:textId="77777777" w:rsidR="00D71FDD" w:rsidRDefault="00D71FDD" w:rsidP="00F25000">
      <w:pPr>
        <w:rPr>
          <w:bCs/>
          <w:sz w:val="20"/>
          <w:szCs w:val="20"/>
        </w:rPr>
      </w:pPr>
      <w:r w:rsidRPr="00D71FDD">
        <w:rPr>
          <w:bCs/>
          <w:sz w:val="20"/>
          <w:szCs w:val="20"/>
        </w:rPr>
        <w:t>RNC shall convene as and when the need arises. HOD Sales or Admin shall be responsible to arrange the meeting of the RNC.</w:t>
      </w:r>
    </w:p>
    <w:p w14:paraId="5D8C63FD" w14:textId="77777777" w:rsidR="00D71FDD" w:rsidRPr="00D71FDD" w:rsidRDefault="00D71FDD" w:rsidP="00F25000">
      <w:pPr>
        <w:rPr>
          <w:bCs/>
          <w:sz w:val="20"/>
          <w:szCs w:val="20"/>
        </w:rPr>
      </w:pPr>
      <w:r w:rsidRPr="00D71FDD">
        <w:rPr>
          <w:b/>
          <w:sz w:val="20"/>
          <w:szCs w:val="20"/>
        </w:rPr>
        <w:t>Quorum Compliance</w:t>
      </w:r>
    </w:p>
    <w:p w14:paraId="6DE4D68C" w14:textId="77777777" w:rsidR="00D71FDD" w:rsidRDefault="00D71FDD" w:rsidP="00F25000">
      <w:pPr>
        <w:rPr>
          <w:bCs/>
          <w:sz w:val="20"/>
          <w:szCs w:val="20"/>
        </w:rPr>
      </w:pPr>
      <w:r w:rsidRPr="00D71FDD">
        <w:rPr>
          <w:bCs/>
          <w:sz w:val="20"/>
          <w:szCs w:val="20"/>
        </w:rPr>
        <w:t>At least 3 permanent committee members for central region must be present in addition to the Head of the Committee. Alternatively, all cases are to be presented by head/nominated proxy of the head department, failing which, case shall be deferred to next RNC</w:t>
      </w:r>
    </w:p>
    <w:p w14:paraId="7F079970" w14:textId="77777777" w:rsidR="00FA623D" w:rsidRDefault="00FA623D" w:rsidP="00F25000">
      <w:pPr>
        <w:rPr>
          <w:b/>
          <w:sz w:val="20"/>
          <w:szCs w:val="20"/>
        </w:rPr>
      </w:pPr>
    </w:p>
    <w:p w14:paraId="61966322" w14:textId="77777777" w:rsidR="00FA623D" w:rsidRDefault="00FA623D" w:rsidP="00F25000">
      <w:pPr>
        <w:rPr>
          <w:b/>
          <w:sz w:val="20"/>
          <w:szCs w:val="20"/>
        </w:rPr>
      </w:pPr>
    </w:p>
    <w:p w14:paraId="6165FC85" w14:textId="77777777" w:rsidR="00FA623D" w:rsidRDefault="00FA623D" w:rsidP="00F25000">
      <w:pPr>
        <w:rPr>
          <w:b/>
          <w:sz w:val="20"/>
          <w:szCs w:val="20"/>
        </w:rPr>
      </w:pPr>
    </w:p>
    <w:p w14:paraId="20956D1C" w14:textId="77777777" w:rsidR="00D71FDD" w:rsidRDefault="00D71FDD" w:rsidP="00F25000">
      <w:pPr>
        <w:rPr>
          <w:b/>
          <w:sz w:val="20"/>
          <w:szCs w:val="20"/>
        </w:rPr>
      </w:pPr>
      <w:r w:rsidRPr="00D71FDD">
        <w:rPr>
          <w:b/>
          <w:sz w:val="20"/>
          <w:szCs w:val="20"/>
        </w:rPr>
        <w:lastRenderedPageBreak/>
        <w:t>Terms of Reference of RNC Committee</w:t>
      </w:r>
    </w:p>
    <w:p w14:paraId="1F878924" w14:textId="77777777" w:rsidR="00D71FDD" w:rsidRDefault="00D71FDD" w:rsidP="00F25000">
      <w:pPr>
        <w:rPr>
          <w:bCs/>
          <w:sz w:val="20"/>
          <w:szCs w:val="20"/>
        </w:rPr>
      </w:pPr>
      <w:r w:rsidRPr="00D71FDD">
        <w:rPr>
          <w:bCs/>
          <w:sz w:val="20"/>
          <w:szCs w:val="20"/>
        </w:rPr>
        <w:t>The terms of reference of RNC Committee shall be as follows:</w:t>
      </w:r>
    </w:p>
    <w:p w14:paraId="2DA4E5DF" w14:textId="77777777" w:rsidR="00FA623D" w:rsidRDefault="00D71FDD" w:rsidP="00D71FDD">
      <w:pPr>
        <w:pStyle w:val="ListParagraph"/>
        <w:numPr>
          <w:ilvl w:val="0"/>
          <w:numId w:val="21"/>
        </w:numPr>
        <w:rPr>
          <w:bCs/>
          <w:sz w:val="20"/>
          <w:szCs w:val="20"/>
        </w:rPr>
      </w:pPr>
      <w:r w:rsidRPr="00D71FDD">
        <w:rPr>
          <w:bCs/>
          <w:sz w:val="20"/>
          <w:szCs w:val="20"/>
        </w:rPr>
        <w:t>Develop an overall governance structure for the Rental agreements and recommending; standard operating procedures and key performance indicators to ensure fair, competitive and transparent agreements.</w:t>
      </w:r>
    </w:p>
    <w:p w14:paraId="2A1373E7" w14:textId="77777777" w:rsidR="00FA623D" w:rsidRDefault="00D71FDD" w:rsidP="00D71FDD">
      <w:pPr>
        <w:pStyle w:val="ListParagraph"/>
        <w:numPr>
          <w:ilvl w:val="0"/>
          <w:numId w:val="21"/>
        </w:numPr>
        <w:rPr>
          <w:bCs/>
          <w:sz w:val="20"/>
          <w:szCs w:val="20"/>
        </w:rPr>
      </w:pPr>
      <w:r w:rsidRPr="00D71FDD">
        <w:rPr>
          <w:bCs/>
          <w:sz w:val="20"/>
          <w:szCs w:val="20"/>
        </w:rPr>
        <w:t>Evaluate and review the need assessment of the desired location.</w:t>
      </w:r>
    </w:p>
    <w:p w14:paraId="4752413B" w14:textId="77777777" w:rsidR="00FA623D" w:rsidRDefault="00D71FDD" w:rsidP="00D71FDD">
      <w:pPr>
        <w:pStyle w:val="ListParagraph"/>
        <w:numPr>
          <w:ilvl w:val="0"/>
          <w:numId w:val="21"/>
        </w:numPr>
        <w:rPr>
          <w:bCs/>
          <w:sz w:val="20"/>
          <w:szCs w:val="20"/>
        </w:rPr>
      </w:pPr>
      <w:r w:rsidRPr="00D71FDD">
        <w:rPr>
          <w:bCs/>
          <w:sz w:val="20"/>
          <w:szCs w:val="20"/>
        </w:rPr>
        <w:t>Selection of the landlord based on the quote analysis / comparative statement, environmental impact and technical evaluation including assessment of similar deployments, product experience and market reputation</w:t>
      </w:r>
      <w:r w:rsidR="00FA623D">
        <w:rPr>
          <w:bCs/>
          <w:sz w:val="20"/>
          <w:szCs w:val="20"/>
        </w:rPr>
        <w:t>.</w:t>
      </w:r>
    </w:p>
    <w:p w14:paraId="399D45E2" w14:textId="77777777" w:rsidR="00FA623D" w:rsidRDefault="00D71FDD" w:rsidP="00D71FDD">
      <w:pPr>
        <w:pStyle w:val="ListParagraph"/>
        <w:numPr>
          <w:ilvl w:val="0"/>
          <w:numId w:val="21"/>
        </w:numPr>
        <w:rPr>
          <w:bCs/>
          <w:sz w:val="20"/>
          <w:szCs w:val="20"/>
        </w:rPr>
      </w:pPr>
      <w:r w:rsidRPr="00D71FDD">
        <w:rPr>
          <w:bCs/>
          <w:sz w:val="20"/>
          <w:szCs w:val="20"/>
        </w:rPr>
        <w:t>Ensure that agreed commercial terms are in line with the general market practices.</w:t>
      </w:r>
    </w:p>
    <w:p w14:paraId="618EB396" w14:textId="77777777" w:rsidR="00FA623D" w:rsidRDefault="00D71FDD" w:rsidP="00D71FDD">
      <w:pPr>
        <w:pStyle w:val="ListParagraph"/>
        <w:numPr>
          <w:ilvl w:val="0"/>
          <w:numId w:val="21"/>
        </w:numPr>
        <w:rPr>
          <w:bCs/>
          <w:sz w:val="20"/>
          <w:szCs w:val="20"/>
        </w:rPr>
      </w:pPr>
      <w:r w:rsidRPr="00D71FDD">
        <w:rPr>
          <w:bCs/>
          <w:sz w:val="20"/>
          <w:szCs w:val="20"/>
        </w:rPr>
        <w:t>Roles and responsibilities at the landlord side are clearly discussed, agreed and made part of the agreement.</w:t>
      </w:r>
    </w:p>
    <w:p w14:paraId="3A8C5C15" w14:textId="77777777" w:rsidR="00D71FDD" w:rsidRDefault="00D71FDD" w:rsidP="00D71FDD">
      <w:pPr>
        <w:pStyle w:val="ListParagraph"/>
        <w:numPr>
          <w:ilvl w:val="0"/>
          <w:numId w:val="21"/>
        </w:numPr>
        <w:rPr>
          <w:bCs/>
          <w:sz w:val="20"/>
          <w:szCs w:val="20"/>
        </w:rPr>
      </w:pPr>
      <w:r w:rsidRPr="00D71FDD">
        <w:rPr>
          <w:bCs/>
          <w:sz w:val="20"/>
          <w:szCs w:val="20"/>
        </w:rPr>
        <w:t>Take any decision with respect to rental agreements as directed or delegated by the Office of CEO.</w:t>
      </w:r>
    </w:p>
    <w:p w14:paraId="35B55C42" w14:textId="77777777" w:rsidR="00FA623D" w:rsidRDefault="00FA623D" w:rsidP="00FA623D">
      <w:pPr>
        <w:rPr>
          <w:b/>
          <w:sz w:val="20"/>
          <w:szCs w:val="20"/>
        </w:rPr>
      </w:pPr>
      <w:r w:rsidRPr="00FA623D">
        <w:rPr>
          <w:b/>
          <w:sz w:val="20"/>
          <w:szCs w:val="20"/>
        </w:rPr>
        <w:t>Decision Mechanism</w:t>
      </w:r>
    </w:p>
    <w:p w14:paraId="09A12686" w14:textId="77777777" w:rsidR="00FA623D" w:rsidRDefault="00FA623D" w:rsidP="00FA623D">
      <w:pPr>
        <w:rPr>
          <w:bCs/>
          <w:sz w:val="20"/>
          <w:szCs w:val="20"/>
        </w:rPr>
      </w:pPr>
      <w:r w:rsidRPr="00FA623D">
        <w:rPr>
          <w:bCs/>
          <w:sz w:val="20"/>
          <w:szCs w:val="20"/>
        </w:rPr>
        <w:t>Once the quorum finalizes any decision, it is the responsibility of HOD Sales or Admin to share detailed email against the decision made to the committee members keeping office of CEO in loop. This approval email shall be attached with the standard documentation trail required to initiate any payment request through Finance</w:t>
      </w:r>
    </w:p>
    <w:p w14:paraId="064F8E4B" w14:textId="77777777" w:rsidR="00555F34" w:rsidRDefault="00555F34" w:rsidP="00FA623D">
      <w:pPr>
        <w:rPr>
          <w:rFonts w:ascii="Calibri" w:hAnsi="Calibri" w:cs="Calibri"/>
          <w:b/>
          <w:color w:val="000000"/>
        </w:rPr>
      </w:pPr>
    </w:p>
    <w:p w14:paraId="35127BC9" w14:textId="77777777" w:rsidR="00555F34" w:rsidRDefault="00555F34" w:rsidP="00FA623D">
      <w:pPr>
        <w:rPr>
          <w:rFonts w:ascii="Calibri" w:hAnsi="Calibri" w:cs="Calibri"/>
          <w:b/>
          <w:color w:val="000000"/>
        </w:rPr>
      </w:pPr>
    </w:p>
    <w:p w14:paraId="21238BC3" w14:textId="77777777" w:rsidR="00555F34" w:rsidRDefault="00555F34" w:rsidP="00FA623D">
      <w:pPr>
        <w:rPr>
          <w:rFonts w:ascii="Calibri" w:hAnsi="Calibri" w:cs="Calibri"/>
          <w:b/>
          <w:color w:val="000000"/>
        </w:rPr>
      </w:pPr>
    </w:p>
    <w:p w14:paraId="6BB58517" w14:textId="77777777" w:rsidR="00555F34" w:rsidRDefault="00555F34" w:rsidP="00FA623D">
      <w:pPr>
        <w:rPr>
          <w:rFonts w:ascii="Calibri" w:hAnsi="Calibri" w:cs="Calibri"/>
          <w:b/>
          <w:color w:val="000000"/>
        </w:rPr>
      </w:pPr>
    </w:p>
    <w:p w14:paraId="2DBFA79C" w14:textId="77777777" w:rsidR="00555F34" w:rsidRDefault="00555F34" w:rsidP="00FA623D">
      <w:pPr>
        <w:rPr>
          <w:rFonts w:ascii="Calibri" w:hAnsi="Calibri" w:cs="Calibri"/>
          <w:b/>
          <w:color w:val="000000"/>
        </w:rPr>
      </w:pPr>
    </w:p>
    <w:p w14:paraId="2C8DE703" w14:textId="77777777" w:rsidR="00555F34" w:rsidRDefault="00555F34" w:rsidP="00FA623D">
      <w:pPr>
        <w:rPr>
          <w:rFonts w:ascii="Calibri" w:hAnsi="Calibri" w:cs="Calibri"/>
          <w:b/>
          <w:color w:val="000000"/>
        </w:rPr>
      </w:pPr>
    </w:p>
    <w:p w14:paraId="5AE421AD" w14:textId="77777777" w:rsidR="00555F34" w:rsidRDefault="00555F34" w:rsidP="00FA623D">
      <w:pPr>
        <w:rPr>
          <w:rFonts w:ascii="Calibri" w:hAnsi="Calibri" w:cs="Calibri"/>
          <w:b/>
          <w:color w:val="000000"/>
        </w:rPr>
      </w:pPr>
    </w:p>
    <w:p w14:paraId="7CECBD8A" w14:textId="77777777" w:rsidR="00555F34" w:rsidRDefault="00555F34" w:rsidP="00FA623D">
      <w:pPr>
        <w:rPr>
          <w:rFonts w:ascii="Calibri" w:hAnsi="Calibri" w:cs="Calibri"/>
          <w:b/>
          <w:color w:val="000000"/>
        </w:rPr>
      </w:pPr>
    </w:p>
    <w:p w14:paraId="21305337" w14:textId="77777777" w:rsidR="00555F34" w:rsidRDefault="00555F34" w:rsidP="00FA623D">
      <w:pPr>
        <w:rPr>
          <w:rFonts w:ascii="Calibri" w:hAnsi="Calibri" w:cs="Calibri"/>
          <w:b/>
          <w:color w:val="000000"/>
        </w:rPr>
      </w:pPr>
    </w:p>
    <w:p w14:paraId="55F53707" w14:textId="77777777" w:rsidR="00555F34" w:rsidRDefault="00555F34" w:rsidP="00FA623D">
      <w:pPr>
        <w:rPr>
          <w:rFonts w:ascii="Calibri" w:hAnsi="Calibri" w:cs="Calibri"/>
          <w:b/>
          <w:color w:val="000000"/>
        </w:rPr>
      </w:pPr>
    </w:p>
    <w:p w14:paraId="3B4CDD69" w14:textId="77777777" w:rsidR="00555F34" w:rsidRDefault="00555F34" w:rsidP="00FA623D">
      <w:pPr>
        <w:rPr>
          <w:rFonts w:ascii="Calibri" w:hAnsi="Calibri" w:cs="Calibri"/>
          <w:b/>
          <w:color w:val="000000"/>
        </w:rPr>
      </w:pPr>
    </w:p>
    <w:p w14:paraId="0ED6E522" w14:textId="77777777" w:rsidR="00555F34" w:rsidRDefault="00555F34" w:rsidP="00FA623D">
      <w:pPr>
        <w:rPr>
          <w:rFonts w:ascii="Calibri" w:hAnsi="Calibri" w:cs="Calibri"/>
          <w:b/>
          <w:color w:val="000000"/>
        </w:rPr>
      </w:pPr>
    </w:p>
    <w:p w14:paraId="6520F09D" w14:textId="77777777" w:rsidR="00555F34" w:rsidRDefault="00555F34" w:rsidP="00FA623D">
      <w:pPr>
        <w:rPr>
          <w:rFonts w:ascii="Calibri" w:hAnsi="Calibri" w:cs="Calibri"/>
          <w:b/>
          <w:color w:val="000000"/>
        </w:rPr>
      </w:pPr>
    </w:p>
    <w:p w14:paraId="3BBB97C5" w14:textId="77777777" w:rsidR="00555F34" w:rsidRDefault="00555F34" w:rsidP="00FA623D">
      <w:pPr>
        <w:rPr>
          <w:rFonts w:ascii="Calibri" w:hAnsi="Calibri" w:cs="Calibri"/>
          <w:b/>
          <w:color w:val="000000"/>
        </w:rPr>
      </w:pPr>
    </w:p>
    <w:p w14:paraId="26BA2727" w14:textId="77777777" w:rsidR="00555F34" w:rsidRDefault="00555F34" w:rsidP="00FA623D">
      <w:pPr>
        <w:rPr>
          <w:rFonts w:ascii="Calibri" w:hAnsi="Calibri" w:cs="Calibri"/>
          <w:b/>
          <w:color w:val="000000"/>
        </w:rPr>
      </w:pPr>
    </w:p>
    <w:p w14:paraId="4E7CBAB0" w14:textId="77777777" w:rsidR="00FA623D" w:rsidRDefault="00FA623D" w:rsidP="00555F34">
      <w:pPr>
        <w:jc w:val="center"/>
        <w:rPr>
          <w:rFonts w:ascii="Calibri" w:hAnsi="Calibri" w:cs="Calibri"/>
          <w:b/>
          <w:color w:val="000000"/>
        </w:rPr>
      </w:pPr>
      <w:r w:rsidRPr="00FA623D">
        <w:rPr>
          <w:rFonts w:ascii="Calibri" w:hAnsi="Calibri" w:cs="Calibri"/>
          <w:b/>
          <w:color w:val="000000"/>
        </w:rPr>
        <w:lastRenderedPageBreak/>
        <w:t>Checklist of Roles &amp; Responsibilities</w:t>
      </w:r>
    </w:p>
    <w:p w14:paraId="2212E2A2" w14:textId="77777777" w:rsidR="00555F34" w:rsidRPr="00FA623D" w:rsidRDefault="00555F34" w:rsidP="00555F34">
      <w:pPr>
        <w:rPr>
          <w:rFonts w:ascii="Calibri" w:hAnsi="Calibri" w:cs="Calibri"/>
          <w:b/>
          <w:color w:val="000000"/>
        </w:rPr>
      </w:pPr>
      <w:r>
        <w:rPr>
          <w:rFonts w:ascii="Calibri" w:hAnsi="Calibri" w:cs="Calibri"/>
          <w:b/>
          <w:noProof/>
          <w:color w:val="000000"/>
        </w:rPr>
        <w:drawing>
          <wp:inline distT="0" distB="0" distL="0" distR="0" wp14:anchorId="1E895F7B" wp14:editId="1720C71B">
            <wp:extent cx="4648603" cy="34750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sp.PNG"/>
                    <pic:cNvPicPr/>
                  </pic:nvPicPr>
                  <pic:blipFill>
                    <a:blip r:embed="rId31">
                      <a:extLst>
                        <a:ext uri="{28A0092B-C50C-407E-A947-70E740481C1C}">
                          <a14:useLocalDpi xmlns:a14="http://schemas.microsoft.com/office/drawing/2010/main" val="0"/>
                        </a:ext>
                      </a:extLst>
                    </a:blip>
                    <a:stretch>
                      <a:fillRect/>
                    </a:stretch>
                  </pic:blipFill>
                  <pic:spPr>
                    <a:xfrm>
                      <a:off x="0" y="0"/>
                      <a:ext cx="4648603" cy="3475021"/>
                    </a:xfrm>
                    <a:prstGeom prst="rect">
                      <a:avLst/>
                    </a:prstGeom>
                  </pic:spPr>
                </pic:pic>
              </a:graphicData>
            </a:graphic>
          </wp:inline>
        </w:drawing>
      </w:r>
      <w:r>
        <w:rPr>
          <w:rFonts w:ascii="Calibri" w:hAnsi="Calibri" w:cs="Calibri"/>
          <w:b/>
          <w:noProof/>
          <w:color w:val="000000"/>
        </w:rPr>
        <w:drawing>
          <wp:inline distT="0" distB="0" distL="0" distR="0" wp14:anchorId="5F830CFB" wp14:editId="4195DF89">
            <wp:extent cx="4648603" cy="161558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esp2.PNG"/>
                    <pic:cNvPicPr/>
                  </pic:nvPicPr>
                  <pic:blipFill>
                    <a:blip r:embed="rId32">
                      <a:extLst>
                        <a:ext uri="{28A0092B-C50C-407E-A947-70E740481C1C}">
                          <a14:useLocalDpi xmlns:a14="http://schemas.microsoft.com/office/drawing/2010/main" val="0"/>
                        </a:ext>
                      </a:extLst>
                    </a:blip>
                    <a:stretch>
                      <a:fillRect/>
                    </a:stretch>
                  </pic:blipFill>
                  <pic:spPr>
                    <a:xfrm>
                      <a:off x="0" y="0"/>
                      <a:ext cx="4648603" cy="1615580"/>
                    </a:xfrm>
                    <a:prstGeom prst="rect">
                      <a:avLst/>
                    </a:prstGeom>
                  </pic:spPr>
                </pic:pic>
              </a:graphicData>
            </a:graphic>
          </wp:inline>
        </w:drawing>
      </w:r>
    </w:p>
    <w:p w14:paraId="498D1B85" w14:textId="77777777" w:rsidR="00D71FDD" w:rsidRPr="00D71FDD" w:rsidRDefault="00D71FDD" w:rsidP="00F25000">
      <w:pPr>
        <w:rPr>
          <w:b/>
          <w:sz w:val="20"/>
          <w:szCs w:val="20"/>
        </w:rPr>
      </w:pPr>
    </w:p>
    <w:p w14:paraId="45659FC6" w14:textId="77777777" w:rsidR="00D71FDD" w:rsidRPr="00D71FDD" w:rsidRDefault="00D71FDD" w:rsidP="00F25000">
      <w:pPr>
        <w:rPr>
          <w:bCs/>
          <w:sz w:val="20"/>
          <w:szCs w:val="20"/>
        </w:rPr>
      </w:pPr>
    </w:p>
    <w:p w14:paraId="66AF3C54" w14:textId="77777777" w:rsidR="00D71FDD" w:rsidRDefault="00D71FDD" w:rsidP="00F25000">
      <w:pPr>
        <w:rPr>
          <w:b/>
          <w:sz w:val="20"/>
          <w:szCs w:val="20"/>
        </w:rPr>
      </w:pPr>
    </w:p>
    <w:p w14:paraId="6BAA54B4" w14:textId="77777777" w:rsidR="00D71FDD" w:rsidRPr="00D71FDD" w:rsidRDefault="00D71FDD" w:rsidP="00F25000">
      <w:pPr>
        <w:rPr>
          <w:b/>
          <w:sz w:val="20"/>
          <w:szCs w:val="20"/>
        </w:rPr>
      </w:pPr>
    </w:p>
    <w:sectPr w:rsidR="00D71FDD" w:rsidRPr="00D71FDD" w:rsidSect="00D77A5B">
      <w:headerReference w:type="default" r:id="rId33"/>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7A88D2" w14:textId="77777777" w:rsidR="00AC0F25" w:rsidRDefault="00AC0F25" w:rsidP="007A33C9">
      <w:pPr>
        <w:spacing w:after="0" w:line="240" w:lineRule="auto"/>
      </w:pPr>
      <w:r>
        <w:separator/>
      </w:r>
    </w:p>
  </w:endnote>
  <w:endnote w:type="continuationSeparator" w:id="0">
    <w:p w14:paraId="3F50FF90" w14:textId="77777777" w:rsidR="00AC0F25" w:rsidRDefault="00AC0F25" w:rsidP="007A3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4B8864" w14:textId="77777777" w:rsidR="00AC0F25" w:rsidRDefault="00AC0F25" w:rsidP="007A33C9">
      <w:pPr>
        <w:spacing w:after="0" w:line="240" w:lineRule="auto"/>
      </w:pPr>
      <w:r>
        <w:separator/>
      </w:r>
    </w:p>
  </w:footnote>
  <w:footnote w:type="continuationSeparator" w:id="0">
    <w:p w14:paraId="4D92CA54" w14:textId="77777777" w:rsidR="00AC0F25" w:rsidRDefault="00AC0F25" w:rsidP="007A3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581" w:type="dxa"/>
      <w:tblInd w:w="-659" w:type="dxa"/>
      <w:tblLook w:val="04A0" w:firstRow="1" w:lastRow="0" w:firstColumn="1" w:lastColumn="0" w:noHBand="0" w:noVBand="1"/>
    </w:tblPr>
    <w:tblGrid>
      <w:gridCol w:w="1128"/>
      <w:gridCol w:w="1975"/>
      <w:gridCol w:w="4374"/>
      <w:gridCol w:w="3104"/>
    </w:tblGrid>
    <w:tr w:rsidR="00B05B2F" w14:paraId="4BBCB930" w14:textId="77777777" w:rsidTr="006437CB">
      <w:trPr>
        <w:trHeight w:val="195"/>
      </w:trPr>
      <w:tc>
        <w:tcPr>
          <w:tcW w:w="1128" w:type="dxa"/>
        </w:tcPr>
        <w:p w14:paraId="021C94FC" w14:textId="77777777" w:rsidR="00B05B2F" w:rsidRDefault="00B05B2F" w:rsidP="00F426B4">
          <w:pPr>
            <w:pStyle w:val="Header"/>
            <w:jc w:val="center"/>
          </w:pPr>
          <w:r>
            <w:t>DOC ID</w:t>
          </w:r>
        </w:p>
      </w:tc>
      <w:tc>
        <w:tcPr>
          <w:tcW w:w="1975" w:type="dxa"/>
        </w:tcPr>
        <w:p w14:paraId="1D8C3A5A" w14:textId="77777777" w:rsidR="00B05B2F" w:rsidRPr="00F426B4" w:rsidRDefault="00B05B2F">
          <w:pPr>
            <w:pStyle w:val="Header"/>
            <w:rPr>
              <w:b/>
              <w:bCs/>
            </w:rPr>
          </w:pPr>
          <w:r w:rsidRPr="00F426B4">
            <w:rPr>
              <w:b/>
              <w:bCs/>
            </w:rPr>
            <w:t>ZAM/PUR/SOP-01</w:t>
          </w:r>
        </w:p>
      </w:tc>
      <w:tc>
        <w:tcPr>
          <w:tcW w:w="4374" w:type="dxa"/>
          <w:vMerge w:val="restart"/>
        </w:tcPr>
        <w:p w14:paraId="27A74805" w14:textId="77777777" w:rsidR="00B05B2F" w:rsidRPr="00F426B4" w:rsidRDefault="00B05B2F" w:rsidP="00F426B4">
          <w:pPr>
            <w:pStyle w:val="Header"/>
            <w:jc w:val="center"/>
            <w:rPr>
              <w:b/>
              <w:bCs/>
              <w:sz w:val="32"/>
              <w:szCs w:val="32"/>
            </w:rPr>
          </w:pPr>
          <w:r w:rsidRPr="00F426B4">
            <w:rPr>
              <w:b/>
              <w:bCs/>
              <w:sz w:val="32"/>
              <w:szCs w:val="32"/>
            </w:rPr>
            <w:t>Standard Operating Procedure</w:t>
          </w:r>
        </w:p>
      </w:tc>
      <w:tc>
        <w:tcPr>
          <w:tcW w:w="3104" w:type="dxa"/>
          <w:vMerge w:val="restart"/>
        </w:tcPr>
        <w:p w14:paraId="5782B092" w14:textId="77777777" w:rsidR="00B05B2F" w:rsidRDefault="00B05B2F">
          <w:pPr>
            <w:pStyle w:val="Header"/>
          </w:pPr>
          <w:r>
            <w:rPr>
              <w:noProof/>
            </w:rPr>
            <w:drawing>
              <wp:inline distT="0" distB="0" distL="0" distR="0" wp14:anchorId="3283296F" wp14:editId="6CD945BD">
                <wp:extent cx="1790700" cy="350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PNG"/>
                        <pic:cNvPicPr/>
                      </pic:nvPicPr>
                      <pic:blipFill>
                        <a:blip r:embed="rId1">
                          <a:extLst>
                            <a:ext uri="{28A0092B-C50C-407E-A947-70E740481C1C}">
                              <a14:useLocalDpi xmlns:a14="http://schemas.microsoft.com/office/drawing/2010/main" val="0"/>
                            </a:ext>
                          </a:extLst>
                        </a:blip>
                        <a:stretch>
                          <a:fillRect/>
                        </a:stretch>
                      </pic:blipFill>
                      <pic:spPr>
                        <a:xfrm>
                          <a:off x="0" y="0"/>
                          <a:ext cx="1915660" cy="374980"/>
                        </a:xfrm>
                        <a:prstGeom prst="rect">
                          <a:avLst/>
                        </a:prstGeom>
                      </pic:spPr>
                    </pic:pic>
                  </a:graphicData>
                </a:graphic>
              </wp:inline>
            </w:drawing>
          </w:r>
        </w:p>
      </w:tc>
    </w:tr>
    <w:tr w:rsidR="00B05B2F" w14:paraId="52BD4E6F" w14:textId="77777777" w:rsidTr="006437CB">
      <w:trPr>
        <w:trHeight w:val="120"/>
      </w:trPr>
      <w:tc>
        <w:tcPr>
          <w:tcW w:w="1128" w:type="dxa"/>
        </w:tcPr>
        <w:p w14:paraId="221952B6" w14:textId="77777777" w:rsidR="00B05B2F" w:rsidRDefault="00B05B2F" w:rsidP="00F426B4">
          <w:pPr>
            <w:pStyle w:val="Header"/>
            <w:jc w:val="center"/>
          </w:pPr>
          <w:r>
            <w:t>VERSION</w:t>
          </w:r>
        </w:p>
      </w:tc>
      <w:tc>
        <w:tcPr>
          <w:tcW w:w="1975" w:type="dxa"/>
        </w:tcPr>
        <w:p w14:paraId="4086D5A7" w14:textId="77777777" w:rsidR="00B05B2F" w:rsidRPr="00F426B4" w:rsidRDefault="00B05B2F">
          <w:pPr>
            <w:pStyle w:val="Header"/>
            <w:rPr>
              <w:b/>
              <w:bCs/>
            </w:rPr>
          </w:pPr>
          <w:r w:rsidRPr="00F426B4">
            <w:rPr>
              <w:b/>
              <w:bCs/>
            </w:rPr>
            <w:t>01</w:t>
          </w:r>
        </w:p>
      </w:tc>
      <w:tc>
        <w:tcPr>
          <w:tcW w:w="4374" w:type="dxa"/>
          <w:vMerge/>
        </w:tcPr>
        <w:p w14:paraId="0FBF30BA" w14:textId="77777777" w:rsidR="00B05B2F" w:rsidRPr="00F426B4" w:rsidRDefault="00B05B2F">
          <w:pPr>
            <w:pStyle w:val="Header"/>
            <w:rPr>
              <w:b/>
              <w:bCs/>
            </w:rPr>
          </w:pPr>
        </w:p>
      </w:tc>
      <w:tc>
        <w:tcPr>
          <w:tcW w:w="3104" w:type="dxa"/>
          <w:vMerge/>
        </w:tcPr>
        <w:p w14:paraId="34BD06DE" w14:textId="77777777" w:rsidR="00B05B2F" w:rsidRDefault="00B05B2F">
          <w:pPr>
            <w:pStyle w:val="Header"/>
          </w:pPr>
        </w:p>
      </w:tc>
    </w:tr>
    <w:tr w:rsidR="00B05B2F" w14:paraId="091BEB59" w14:textId="77777777" w:rsidTr="006437CB">
      <w:trPr>
        <w:trHeight w:val="108"/>
      </w:trPr>
      <w:tc>
        <w:tcPr>
          <w:tcW w:w="1128" w:type="dxa"/>
          <w:vMerge w:val="restart"/>
        </w:tcPr>
        <w:p w14:paraId="4376E5B8" w14:textId="77777777" w:rsidR="00B05B2F" w:rsidRDefault="00B05B2F" w:rsidP="00F426B4">
          <w:pPr>
            <w:pStyle w:val="Header"/>
            <w:jc w:val="center"/>
          </w:pPr>
          <w:r>
            <w:t>Title</w:t>
          </w:r>
        </w:p>
      </w:tc>
      <w:tc>
        <w:tcPr>
          <w:tcW w:w="6349" w:type="dxa"/>
          <w:gridSpan w:val="2"/>
          <w:vMerge w:val="restart"/>
        </w:tcPr>
        <w:p w14:paraId="4357A52D" w14:textId="77777777" w:rsidR="00B05B2F" w:rsidRPr="00F426B4" w:rsidRDefault="00B05B2F" w:rsidP="00F426B4">
          <w:pPr>
            <w:pStyle w:val="Header"/>
            <w:jc w:val="center"/>
            <w:rPr>
              <w:b/>
              <w:bCs/>
              <w:sz w:val="32"/>
              <w:szCs w:val="32"/>
            </w:rPr>
          </w:pPr>
          <w:r w:rsidRPr="00F426B4">
            <w:rPr>
              <w:b/>
              <w:bCs/>
              <w:sz w:val="32"/>
              <w:szCs w:val="32"/>
            </w:rPr>
            <w:t>Procurement</w:t>
          </w:r>
        </w:p>
      </w:tc>
      <w:tc>
        <w:tcPr>
          <w:tcW w:w="3104" w:type="dxa"/>
        </w:tcPr>
        <w:p w14:paraId="14688751" w14:textId="77777777" w:rsidR="00B05B2F" w:rsidRDefault="00B05B2F">
          <w:pPr>
            <w:pStyle w:val="Header"/>
          </w:pPr>
          <w:r>
            <w:t>Issue Date: ---------------------</w:t>
          </w:r>
        </w:p>
      </w:tc>
    </w:tr>
    <w:tr w:rsidR="00B05B2F" w14:paraId="6385ADC7" w14:textId="77777777" w:rsidTr="006437CB">
      <w:trPr>
        <w:trHeight w:val="101"/>
      </w:trPr>
      <w:tc>
        <w:tcPr>
          <w:tcW w:w="1128" w:type="dxa"/>
          <w:vMerge/>
        </w:tcPr>
        <w:p w14:paraId="0F205C4C" w14:textId="77777777" w:rsidR="00B05B2F" w:rsidRDefault="00B05B2F">
          <w:pPr>
            <w:pStyle w:val="Header"/>
          </w:pPr>
        </w:p>
      </w:tc>
      <w:tc>
        <w:tcPr>
          <w:tcW w:w="6349" w:type="dxa"/>
          <w:gridSpan w:val="2"/>
          <w:vMerge/>
        </w:tcPr>
        <w:p w14:paraId="67819477" w14:textId="77777777" w:rsidR="00B05B2F" w:rsidRDefault="00B05B2F">
          <w:pPr>
            <w:pStyle w:val="Header"/>
          </w:pPr>
        </w:p>
      </w:tc>
      <w:tc>
        <w:tcPr>
          <w:tcW w:w="3104" w:type="dxa"/>
        </w:tcPr>
        <w:p w14:paraId="712996A8" w14:textId="77777777" w:rsidR="00B05B2F" w:rsidRDefault="00B05B2F">
          <w:pPr>
            <w:pStyle w:val="Header"/>
          </w:pPr>
          <w:r>
            <w:t>Next Review Date: 05 Mar 2021</w:t>
          </w:r>
        </w:p>
      </w:tc>
    </w:tr>
  </w:tbl>
  <w:p w14:paraId="1A68AA26" w14:textId="77777777" w:rsidR="00B05B2F" w:rsidRDefault="00B05B2F" w:rsidP="006437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8D6579"/>
    <w:multiLevelType w:val="hybridMultilevel"/>
    <w:tmpl w:val="392A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C7BDC"/>
    <w:multiLevelType w:val="hybridMultilevel"/>
    <w:tmpl w:val="F98AC4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E73834"/>
    <w:multiLevelType w:val="hybridMultilevel"/>
    <w:tmpl w:val="DEFCF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43094"/>
    <w:multiLevelType w:val="hybridMultilevel"/>
    <w:tmpl w:val="34AAB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62453"/>
    <w:multiLevelType w:val="hybridMultilevel"/>
    <w:tmpl w:val="B776A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75214"/>
    <w:multiLevelType w:val="hybridMultilevel"/>
    <w:tmpl w:val="04EC498E"/>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078484F"/>
    <w:multiLevelType w:val="hybridMultilevel"/>
    <w:tmpl w:val="78409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3F727E"/>
    <w:multiLevelType w:val="hybridMultilevel"/>
    <w:tmpl w:val="3F5C34DC"/>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27D609FB"/>
    <w:multiLevelType w:val="hybridMultilevel"/>
    <w:tmpl w:val="738AE9A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8E170A5"/>
    <w:multiLevelType w:val="hybridMultilevel"/>
    <w:tmpl w:val="8274123A"/>
    <w:lvl w:ilvl="0" w:tplc="20000017">
      <w:start w:val="1"/>
      <w:numFmt w:val="lowerLetter"/>
      <w:lvlText w:val="%1)"/>
      <w:lvlJc w:val="left"/>
      <w:pPr>
        <w:ind w:left="1495" w:hanging="360"/>
      </w:pPr>
    </w:lvl>
    <w:lvl w:ilvl="1" w:tplc="20000019" w:tentative="1">
      <w:start w:val="1"/>
      <w:numFmt w:val="lowerLetter"/>
      <w:lvlText w:val="%2."/>
      <w:lvlJc w:val="left"/>
      <w:pPr>
        <w:ind w:left="2215" w:hanging="360"/>
      </w:pPr>
    </w:lvl>
    <w:lvl w:ilvl="2" w:tplc="2000001B" w:tentative="1">
      <w:start w:val="1"/>
      <w:numFmt w:val="lowerRoman"/>
      <w:lvlText w:val="%3."/>
      <w:lvlJc w:val="right"/>
      <w:pPr>
        <w:ind w:left="2935" w:hanging="180"/>
      </w:pPr>
    </w:lvl>
    <w:lvl w:ilvl="3" w:tplc="2000000F" w:tentative="1">
      <w:start w:val="1"/>
      <w:numFmt w:val="decimal"/>
      <w:lvlText w:val="%4."/>
      <w:lvlJc w:val="left"/>
      <w:pPr>
        <w:ind w:left="3655" w:hanging="360"/>
      </w:pPr>
    </w:lvl>
    <w:lvl w:ilvl="4" w:tplc="20000019" w:tentative="1">
      <w:start w:val="1"/>
      <w:numFmt w:val="lowerLetter"/>
      <w:lvlText w:val="%5."/>
      <w:lvlJc w:val="left"/>
      <w:pPr>
        <w:ind w:left="4375" w:hanging="360"/>
      </w:pPr>
    </w:lvl>
    <w:lvl w:ilvl="5" w:tplc="2000001B" w:tentative="1">
      <w:start w:val="1"/>
      <w:numFmt w:val="lowerRoman"/>
      <w:lvlText w:val="%6."/>
      <w:lvlJc w:val="right"/>
      <w:pPr>
        <w:ind w:left="5095" w:hanging="180"/>
      </w:pPr>
    </w:lvl>
    <w:lvl w:ilvl="6" w:tplc="2000000F" w:tentative="1">
      <w:start w:val="1"/>
      <w:numFmt w:val="decimal"/>
      <w:lvlText w:val="%7."/>
      <w:lvlJc w:val="left"/>
      <w:pPr>
        <w:ind w:left="5815" w:hanging="360"/>
      </w:pPr>
    </w:lvl>
    <w:lvl w:ilvl="7" w:tplc="20000019" w:tentative="1">
      <w:start w:val="1"/>
      <w:numFmt w:val="lowerLetter"/>
      <w:lvlText w:val="%8."/>
      <w:lvlJc w:val="left"/>
      <w:pPr>
        <w:ind w:left="6535" w:hanging="360"/>
      </w:pPr>
    </w:lvl>
    <w:lvl w:ilvl="8" w:tplc="2000001B" w:tentative="1">
      <w:start w:val="1"/>
      <w:numFmt w:val="lowerRoman"/>
      <w:lvlText w:val="%9."/>
      <w:lvlJc w:val="right"/>
      <w:pPr>
        <w:ind w:left="7255" w:hanging="180"/>
      </w:pPr>
    </w:lvl>
  </w:abstractNum>
  <w:abstractNum w:abstractNumId="10" w15:restartNumberingAfterBreak="0">
    <w:nsid w:val="31BF2BC4"/>
    <w:multiLevelType w:val="hybridMultilevel"/>
    <w:tmpl w:val="3006BC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B0747C9"/>
    <w:multiLevelType w:val="hybridMultilevel"/>
    <w:tmpl w:val="3B8E0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B7C4D"/>
    <w:multiLevelType w:val="hybridMultilevel"/>
    <w:tmpl w:val="DB04D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6457DC"/>
    <w:multiLevelType w:val="hybridMultilevel"/>
    <w:tmpl w:val="C3261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F0851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3205AFC"/>
    <w:multiLevelType w:val="hybridMultilevel"/>
    <w:tmpl w:val="2C147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F96B1C"/>
    <w:multiLevelType w:val="hybridMultilevel"/>
    <w:tmpl w:val="B89CDE54"/>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 w15:restartNumberingAfterBreak="0">
    <w:nsid w:val="44D8529E"/>
    <w:multiLevelType w:val="hybridMultilevel"/>
    <w:tmpl w:val="1CA65E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056448F"/>
    <w:multiLevelType w:val="hybridMultilevel"/>
    <w:tmpl w:val="FA9CB6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4E4F59"/>
    <w:multiLevelType w:val="hybridMultilevel"/>
    <w:tmpl w:val="9A22A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793671A"/>
    <w:multiLevelType w:val="hybridMultilevel"/>
    <w:tmpl w:val="4D60C2E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83C33C5"/>
    <w:multiLevelType w:val="hybridMultilevel"/>
    <w:tmpl w:val="724C379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5B186EC9"/>
    <w:multiLevelType w:val="hybridMultilevel"/>
    <w:tmpl w:val="D99A6B04"/>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3" w15:restartNumberingAfterBreak="0">
    <w:nsid w:val="5B910D86"/>
    <w:multiLevelType w:val="hybridMultilevel"/>
    <w:tmpl w:val="B848550E"/>
    <w:lvl w:ilvl="0" w:tplc="F51E4B7E">
      <w:start w:val="3"/>
      <w:numFmt w:val="decimal"/>
      <w:lvlText w:val="%1)"/>
      <w:lvlJc w:val="left"/>
      <w:pPr>
        <w:ind w:left="720" w:hanging="360"/>
      </w:pPr>
      <w:rPr>
        <w:rFonts w:hint="default"/>
        <w:b/>
        <w: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BFB7B4F"/>
    <w:multiLevelType w:val="hybridMultilevel"/>
    <w:tmpl w:val="CACEB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4E04F6"/>
    <w:multiLevelType w:val="hybridMultilevel"/>
    <w:tmpl w:val="48F43EF0"/>
    <w:lvl w:ilvl="0" w:tplc="B9CA24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CC5478"/>
    <w:multiLevelType w:val="hybridMultilevel"/>
    <w:tmpl w:val="CCB28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0315AC"/>
    <w:multiLevelType w:val="hybridMultilevel"/>
    <w:tmpl w:val="291A4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BB5C88"/>
    <w:multiLevelType w:val="hybridMultilevel"/>
    <w:tmpl w:val="49886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2A43FB"/>
    <w:multiLevelType w:val="hybridMultilevel"/>
    <w:tmpl w:val="F426DB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19"/>
  </w:num>
  <w:num w:numId="3">
    <w:abstractNumId w:val="28"/>
  </w:num>
  <w:num w:numId="4">
    <w:abstractNumId w:val="14"/>
  </w:num>
  <w:num w:numId="5">
    <w:abstractNumId w:val="27"/>
  </w:num>
  <w:num w:numId="6">
    <w:abstractNumId w:val="13"/>
  </w:num>
  <w:num w:numId="7">
    <w:abstractNumId w:val="25"/>
  </w:num>
  <w:num w:numId="8">
    <w:abstractNumId w:val="23"/>
  </w:num>
  <w:num w:numId="9">
    <w:abstractNumId w:val="1"/>
  </w:num>
  <w:num w:numId="10">
    <w:abstractNumId w:val="5"/>
  </w:num>
  <w:num w:numId="11">
    <w:abstractNumId w:val="8"/>
  </w:num>
  <w:num w:numId="12">
    <w:abstractNumId w:val="21"/>
  </w:num>
  <w:num w:numId="13">
    <w:abstractNumId w:val="12"/>
  </w:num>
  <w:num w:numId="14">
    <w:abstractNumId w:val="18"/>
  </w:num>
  <w:num w:numId="15">
    <w:abstractNumId w:val="2"/>
  </w:num>
  <w:num w:numId="16">
    <w:abstractNumId w:val="10"/>
  </w:num>
  <w:num w:numId="17">
    <w:abstractNumId w:val="17"/>
  </w:num>
  <w:num w:numId="18">
    <w:abstractNumId w:val="29"/>
  </w:num>
  <w:num w:numId="19">
    <w:abstractNumId w:val="22"/>
  </w:num>
  <w:num w:numId="20">
    <w:abstractNumId w:val="7"/>
  </w:num>
  <w:num w:numId="21">
    <w:abstractNumId w:val="20"/>
  </w:num>
  <w:num w:numId="22">
    <w:abstractNumId w:val="16"/>
  </w:num>
  <w:num w:numId="23">
    <w:abstractNumId w:val="9"/>
  </w:num>
  <w:num w:numId="24">
    <w:abstractNumId w:val="15"/>
  </w:num>
  <w:num w:numId="25">
    <w:abstractNumId w:val="3"/>
  </w:num>
  <w:num w:numId="26">
    <w:abstractNumId w:val="11"/>
  </w:num>
  <w:num w:numId="27">
    <w:abstractNumId w:val="24"/>
  </w:num>
  <w:num w:numId="28">
    <w:abstractNumId w:val="26"/>
  </w:num>
  <w:num w:numId="29">
    <w:abstractNumId w:val="4"/>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AED"/>
    <w:rsid w:val="00032AD2"/>
    <w:rsid w:val="00035DA5"/>
    <w:rsid w:val="00044F33"/>
    <w:rsid w:val="0007357B"/>
    <w:rsid w:val="000946D3"/>
    <w:rsid w:val="00096EC9"/>
    <w:rsid w:val="000A50B9"/>
    <w:rsid w:val="000D13E6"/>
    <w:rsid w:val="000E11FA"/>
    <w:rsid w:val="000E5694"/>
    <w:rsid w:val="000E5F62"/>
    <w:rsid w:val="000E7D2A"/>
    <w:rsid w:val="00101137"/>
    <w:rsid w:val="00117B2E"/>
    <w:rsid w:val="001235E7"/>
    <w:rsid w:val="001429EC"/>
    <w:rsid w:val="00153917"/>
    <w:rsid w:val="00157381"/>
    <w:rsid w:val="0016564A"/>
    <w:rsid w:val="001837E5"/>
    <w:rsid w:val="001837E7"/>
    <w:rsid w:val="00191506"/>
    <w:rsid w:val="001B6632"/>
    <w:rsid w:val="001D03DD"/>
    <w:rsid w:val="001F2376"/>
    <w:rsid w:val="001F4E9E"/>
    <w:rsid w:val="00206CD0"/>
    <w:rsid w:val="00216A45"/>
    <w:rsid w:val="00272903"/>
    <w:rsid w:val="002808BD"/>
    <w:rsid w:val="00282A82"/>
    <w:rsid w:val="00297AFE"/>
    <w:rsid w:val="002A17A2"/>
    <w:rsid w:val="002A3181"/>
    <w:rsid w:val="002C0A90"/>
    <w:rsid w:val="002C6B51"/>
    <w:rsid w:val="002D2A8D"/>
    <w:rsid w:val="002F173B"/>
    <w:rsid w:val="002F7F3C"/>
    <w:rsid w:val="00310346"/>
    <w:rsid w:val="00311248"/>
    <w:rsid w:val="003170C9"/>
    <w:rsid w:val="00321233"/>
    <w:rsid w:val="00324631"/>
    <w:rsid w:val="0033589C"/>
    <w:rsid w:val="00341DB9"/>
    <w:rsid w:val="0036395C"/>
    <w:rsid w:val="0038116F"/>
    <w:rsid w:val="003A3BDF"/>
    <w:rsid w:val="003A555D"/>
    <w:rsid w:val="003A6533"/>
    <w:rsid w:val="003B3884"/>
    <w:rsid w:val="003B3E2E"/>
    <w:rsid w:val="003C34A9"/>
    <w:rsid w:val="003C6D08"/>
    <w:rsid w:val="003E635F"/>
    <w:rsid w:val="003F07DA"/>
    <w:rsid w:val="003F6523"/>
    <w:rsid w:val="004025DA"/>
    <w:rsid w:val="00405A9C"/>
    <w:rsid w:val="0040737A"/>
    <w:rsid w:val="00407571"/>
    <w:rsid w:val="00421629"/>
    <w:rsid w:val="00423695"/>
    <w:rsid w:val="004369CA"/>
    <w:rsid w:val="00472A31"/>
    <w:rsid w:val="00473FB4"/>
    <w:rsid w:val="00491882"/>
    <w:rsid w:val="00496B84"/>
    <w:rsid w:val="004C0375"/>
    <w:rsid w:val="004C570C"/>
    <w:rsid w:val="004D23D4"/>
    <w:rsid w:val="004D31A8"/>
    <w:rsid w:val="004E66A7"/>
    <w:rsid w:val="00501393"/>
    <w:rsid w:val="00501F59"/>
    <w:rsid w:val="0050671B"/>
    <w:rsid w:val="0050731B"/>
    <w:rsid w:val="00516736"/>
    <w:rsid w:val="005222A5"/>
    <w:rsid w:val="00555F34"/>
    <w:rsid w:val="00564AEA"/>
    <w:rsid w:val="005901A9"/>
    <w:rsid w:val="00593978"/>
    <w:rsid w:val="005A29E8"/>
    <w:rsid w:val="005A6AB9"/>
    <w:rsid w:val="005B7E22"/>
    <w:rsid w:val="005C2DAA"/>
    <w:rsid w:val="005D08E5"/>
    <w:rsid w:val="005D7288"/>
    <w:rsid w:val="005E534E"/>
    <w:rsid w:val="00605660"/>
    <w:rsid w:val="00614A3B"/>
    <w:rsid w:val="006418D4"/>
    <w:rsid w:val="0064238B"/>
    <w:rsid w:val="006437CB"/>
    <w:rsid w:val="0066282E"/>
    <w:rsid w:val="006818AE"/>
    <w:rsid w:val="00687C40"/>
    <w:rsid w:val="00690416"/>
    <w:rsid w:val="006A7D83"/>
    <w:rsid w:val="006D0178"/>
    <w:rsid w:val="007035D1"/>
    <w:rsid w:val="00713A19"/>
    <w:rsid w:val="00733EFD"/>
    <w:rsid w:val="00743C2F"/>
    <w:rsid w:val="00764CBD"/>
    <w:rsid w:val="00772148"/>
    <w:rsid w:val="00773EEE"/>
    <w:rsid w:val="0077671E"/>
    <w:rsid w:val="00776D9D"/>
    <w:rsid w:val="00783539"/>
    <w:rsid w:val="00791D71"/>
    <w:rsid w:val="00793C30"/>
    <w:rsid w:val="007A33C9"/>
    <w:rsid w:val="007C18C6"/>
    <w:rsid w:val="007C4D44"/>
    <w:rsid w:val="007E5B6F"/>
    <w:rsid w:val="0082342D"/>
    <w:rsid w:val="008279ED"/>
    <w:rsid w:val="008428B4"/>
    <w:rsid w:val="0084407E"/>
    <w:rsid w:val="008454ED"/>
    <w:rsid w:val="008502D6"/>
    <w:rsid w:val="00861E71"/>
    <w:rsid w:val="00876AED"/>
    <w:rsid w:val="00893F93"/>
    <w:rsid w:val="008A59A8"/>
    <w:rsid w:val="008B2D80"/>
    <w:rsid w:val="008D199B"/>
    <w:rsid w:val="008D386B"/>
    <w:rsid w:val="008E564F"/>
    <w:rsid w:val="009340C1"/>
    <w:rsid w:val="00945AFA"/>
    <w:rsid w:val="00954A98"/>
    <w:rsid w:val="0095785D"/>
    <w:rsid w:val="00962DE9"/>
    <w:rsid w:val="00981B22"/>
    <w:rsid w:val="00997E96"/>
    <w:rsid w:val="009A2A23"/>
    <w:rsid w:val="009B7E11"/>
    <w:rsid w:val="009C0594"/>
    <w:rsid w:val="009C66DE"/>
    <w:rsid w:val="009C6A88"/>
    <w:rsid w:val="009D6252"/>
    <w:rsid w:val="009E7F0E"/>
    <w:rsid w:val="009F5E0C"/>
    <w:rsid w:val="00A00B20"/>
    <w:rsid w:val="00A029E4"/>
    <w:rsid w:val="00A03411"/>
    <w:rsid w:val="00A21ADB"/>
    <w:rsid w:val="00A32DA5"/>
    <w:rsid w:val="00A637FF"/>
    <w:rsid w:val="00A85648"/>
    <w:rsid w:val="00A943B8"/>
    <w:rsid w:val="00AA346A"/>
    <w:rsid w:val="00AB6B05"/>
    <w:rsid w:val="00AC0F25"/>
    <w:rsid w:val="00AD363B"/>
    <w:rsid w:val="00AD5148"/>
    <w:rsid w:val="00AE64B8"/>
    <w:rsid w:val="00AF603B"/>
    <w:rsid w:val="00B03815"/>
    <w:rsid w:val="00B05B2F"/>
    <w:rsid w:val="00B1309A"/>
    <w:rsid w:val="00B13A21"/>
    <w:rsid w:val="00B4098B"/>
    <w:rsid w:val="00B470C7"/>
    <w:rsid w:val="00B80FB7"/>
    <w:rsid w:val="00BC3F49"/>
    <w:rsid w:val="00BC469F"/>
    <w:rsid w:val="00BE5F09"/>
    <w:rsid w:val="00C07F08"/>
    <w:rsid w:val="00C4641F"/>
    <w:rsid w:val="00C5291A"/>
    <w:rsid w:val="00C6511D"/>
    <w:rsid w:val="00C7576E"/>
    <w:rsid w:val="00CA0D6B"/>
    <w:rsid w:val="00CA0D97"/>
    <w:rsid w:val="00CC4B37"/>
    <w:rsid w:val="00CD39EE"/>
    <w:rsid w:val="00CF2FE4"/>
    <w:rsid w:val="00D03006"/>
    <w:rsid w:val="00D0596B"/>
    <w:rsid w:val="00D27441"/>
    <w:rsid w:val="00D30EC5"/>
    <w:rsid w:val="00D55185"/>
    <w:rsid w:val="00D65B32"/>
    <w:rsid w:val="00D71FDD"/>
    <w:rsid w:val="00D76ADC"/>
    <w:rsid w:val="00D77A5B"/>
    <w:rsid w:val="00D85C05"/>
    <w:rsid w:val="00DB141A"/>
    <w:rsid w:val="00DE765F"/>
    <w:rsid w:val="00DF31F9"/>
    <w:rsid w:val="00DF6DF0"/>
    <w:rsid w:val="00DF7D5B"/>
    <w:rsid w:val="00E004B4"/>
    <w:rsid w:val="00E13DBC"/>
    <w:rsid w:val="00E15251"/>
    <w:rsid w:val="00E154C5"/>
    <w:rsid w:val="00E17080"/>
    <w:rsid w:val="00E1756A"/>
    <w:rsid w:val="00EA0944"/>
    <w:rsid w:val="00EA1742"/>
    <w:rsid w:val="00EB12F9"/>
    <w:rsid w:val="00EB635C"/>
    <w:rsid w:val="00EC1FD5"/>
    <w:rsid w:val="00EE34B8"/>
    <w:rsid w:val="00EF5286"/>
    <w:rsid w:val="00F16251"/>
    <w:rsid w:val="00F163C7"/>
    <w:rsid w:val="00F20016"/>
    <w:rsid w:val="00F21EE7"/>
    <w:rsid w:val="00F25000"/>
    <w:rsid w:val="00F30F65"/>
    <w:rsid w:val="00F426B4"/>
    <w:rsid w:val="00F47418"/>
    <w:rsid w:val="00FA3390"/>
    <w:rsid w:val="00FA4FEB"/>
    <w:rsid w:val="00FA623D"/>
    <w:rsid w:val="00FB4FB1"/>
    <w:rsid w:val="00FB7154"/>
    <w:rsid w:val="00FF5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E874DD"/>
  <w15:chartTrackingRefBased/>
  <w15:docId w15:val="{2258F169-35E4-4018-A50D-798DE1C57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B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81B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81B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63C7"/>
    <w:pPr>
      <w:ind w:left="720"/>
      <w:contextualSpacing/>
    </w:pPr>
  </w:style>
  <w:style w:type="paragraph" w:customStyle="1" w:styleId="Default">
    <w:name w:val="Default"/>
    <w:rsid w:val="00BE5F09"/>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7A33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33C9"/>
  </w:style>
  <w:style w:type="paragraph" w:styleId="Footer">
    <w:name w:val="footer"/>
    <w:basedOn w:val="Normal"/>
    <w:link w:val="FooterChar"/>
    <w:uiPriority w:val="99"/>
    <w:unhideWhenUsed/>
    <w:rsid w:val="007A33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33C9"/>
  </w:style>
  <w:style w:type="table" w:styleId="TableGrid">
    <w:name w:val="Table Grid"/>
    <w:basedOn w:val="TableNormal"/>
    <w:uiPriority w:val="39"/>
    <w:rsid w:val="00216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81B2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81B22"/>
    <w:pPr>
      <w:outlineLvl w:val="9"/>
    </w:pPr>
  </w:style>
  <w:style w:type="character" w:customStyle="1" w:styleId="Heading2Char">
    <w:name w:val="Heading 2 Char"/>
    <w:basedOn w:val="DefaultParagraphFont"/>
    <w:link w:val="Heading2"/>
    <w:uiPriority w:val="9"/>
    <w:rsid w:val="00981B2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81B22"/>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282A82"/>
    <w:pPr>
      <w:spacing w:after="100"/>
      <w:ind w:left="220"/>
    </w:pPr>
  </w:style>
  <w:style w:type="paragraph" w:styleId="TOC1">
    <w:name w:val="toc 1"/>
    <w:basedOn w:val="Normal"/>
    <w:next w:val="Normal"/>
    <w:autoRedefine/>
    <w:uiPriority w:val="39"/>
    <w:unhideWhenUsed/>
    <w:rsid w:val="00282A82"/>
    <w:pPr>
      <w:spacing w:after="100"/>
    </w:pPr>
  </w:style>
  <w:style w:type="character" w:styleId="Hyperlink">
    <w:name w:val="Hyperlink"/>
    <w:basedOn w:val="DefaultParagraphFont"/>
    <w:uiPriority w:val="99"/>
    <w:unhideWhenUsed/>
    <w:rsid w:val="00282A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482105">
      <w:bodyDiv w:val="1"/>
      <w:marLeft w:val="0"/>
      <w:marRight w:val="0"/>
      <w:marTop w:val="0"/>
      <w:marBottom w:val="0"/>
      <w:divBdr>
        <w:top w:val="none" w:sz="0" w:space="0" w:color="auto"/>
        <w:left w:val="none" w:sz="0" w:space="0" w:color="auto"/>
        <w:bottom w:val="none" w:sz="0" w:space="0" w:color="auto"/>
        <w:right w:val="none" w:sz="0" w:space="0" w:color="auto"/>
      </w:divBdr>
    </w:div>
    <w:div w:id="226770203">
      <w:bodyDiv w:val="1"/>
      <w:marLeft w:val="0"/>
      <w:marRight w:val="0"/>
      <w:marTop w:val="0"/>
      <w:marBottom w:val="0"/>
      <w:divBdr>
        <w:top w:val="none" w:sz="0" w:space="0" w:color="auto"/>
        <w:left w:val="none" w:sz="0" w:space="0" w:color="auto"/>
        <w:bottom w:val="none" w:sz="0" w:space="0" w:color="auto"/>
        <w:right w:val="none" w:sz="0" w:space="0" w:color="auto"/>
      </w:divBdr>
    </w:div>
    <w:div w:id="330067871">
      <w:bodyDiv w:val="1"/>
      <w:marLeft w:val="0"/>
      <w:marRight w:val="0"/>
      <w:marTop w:val="0"/>
      <w:marBottom w:val="0"/>
      <w:divBdr>
        <w:top w:val="none" w:sz="0" w:space="0" w:color="auto"/>
        <w:left w:val="none" w:sz="0" w:space="0" w:color="auto"/>
        <w:bottom w:val="none" w:sz="0" w:space="0" w:color="auto"/>
        <w:right w:val="none" w:sz="0" w:space="0" w:color="auto"/>
      </w:divBdr>
    </w:div>
    <w:div w:id="830868633">
      <w:bodyDiv w:val="1"/>
      <w:marLeft w:val="0"/>
      <w:marRight w:val="0"/>
      <w:marTop w:val="0"/>
      <w:marBottom w:val="0"/>
      <w:divBdr>
        <w:top w:val="none" w:sz="0" w:space="0" w:color="auto"/>
        <w:left w:val="none" w:sz="0" w:space="0" w:color="auto"/>
        <w:bottom w:val="none" w:sz="0" w:space="0" w:color="auto"/>
        <w:right w:val="none" w:sz="0" w:space="0" w:color="auto"/>
      </w:divBdr>
    </w:div>
    <w:div w:id="879902380">
      <w:bodyDiv w:val="1"/>
      <w:marLeft w:val="0"/>
      <w:marRight w:val="0"/>
      <w:marTop w:val="0"/>
      <w:marBottom w:val="0"/>
      <w:divBdr>
        <w:top w:val="none" w:sz="0" w:space="0" w:color="auto"/>
        <w:left w:val="none" w:sz="0" w:space="0" w:color="auto"/>
        <w:bottom w:val="none" w:sz="0" w:space="0" w:color="auto"/>
        <w:right w:val="none" w:sz="0" w:space="0" w:color="auto"/>
      </w:divBdr>
    </w:div>
    <w:div w:id="939023184">
      <w:bodyDiv w:val="1"/>
      <w:marLeft w:val="0"/>
      <w:marRight w:val="0"/>
      <w:marTop w:val="0"/>
      <w:marBottom w:val="0"/>
      <w:divBdr>
        <w:top w:val="none" w:sz="0" w:space="0" w:color="auto"/>
        <w:left w:val="none" w:sz="0" w:space="0" w:color="auto"/>
        <w:bottom w:val="none" w:sz="0" w:space="0" w:color="auto"/>
        <w:right w:val="none" w:sz="0" w:space="0" w:color="auto"/>
      </w:divBdr>
    </w:div>
    <w:div w:id="1032681901">
      <w:bodyDiv w:val="1"/>
      <w:marLeft w:val="0"/>
      <w:marRight w:val="0"/>
      <w:marTop w:val="0"/>
      <w:marBottom w:val="0"/>
      <w:divBdr>
        <w:top w:val="none" w:sz="0" w:space="0" w:color="auto"/>
        <w:left w:val="none" w:sz="0" w:space="0" w:color="auto"/>
        <w:bottom w:val="none" w:sz="0" w:space="0" w:color="auto"/>
        <w:right w:val="none" w:sz="0" w:space="0" w:color="auto"/>
      </w:divBdr>
    </w:div>
    <w:div w:id="1324698654">
      <w:bodyDiv w:val="1"/>
      <w:marLeft w:val="0"/>
      <w:marRight w:val="0"/>
      <w:marTop w:val="0"/>
      <w:marBottom w:val="0"/>
      <w:divBdr>
        <w:top w:val="none" w:sz="0" w:space="0" w:color="auto"/>
        <w:left w:val="none" w:sz="0" w:space="0" w:color="auto"/>
        <w:bottom w:val="none" w:sz="0" w:space="0" w:color="auto"/>
        <w:right w:val="none" w:sz="0" w:space="0" w:color="auto"/>
      </w:divBdr>
    </w:div>
    <w:div w:id="1385906061">
      <w:bodyDiv w:val="1"/>
      <w:marLeft w:val="0"/>
      <w:marRight w:val="0"/>
      <w:marTop w:val="0"/>
      <w:marBottom w:val="0"/>
      <w:divBdr>
        <w:top w:val="none" w:sz="0" w:space="0" w:color="auto"/>
        <w:left w:val="none" w:sz="0" w:space="0" w:color="auto"/>
        <w:bottom w:val="none" w:sz="0" w:space="0" w:color="auto"/>
        <w:right w:val="none" w:sz="0" w:space="0" w:color="auto"/>
      </w:divBdr>
    </w:div>
    <w:div w:id="1532641941">
      <w:bodyDiv w:val="1"/>
      <w:marLeft w:val="0"/>
      <w:marRight w:val="0"/>
      <w:marTop w:val="0"/>
      <w:marBottom w:val="0"/>
      <w:divBdr>
        <w:top w:val="none" w:sz="0" w:space="0" w:color="auto"/>
        <w:left w:val="none" w:sz="0" w:space="0" w:color="auto"/>
        <w:bottom w:val="none" w:sz="0" w:space="0" w:color="auto"/>
        <w:right w:val="none" w:sz="0" w:space="0" w:color="auto"/>
      </w:divBdr>
    </w:div>
    <w:div w:id="196457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package" Target="embeddings/Microsoft_Visio_Drawing1.vsdx"/><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3E389-BBFB-4136-8DB0-8F33582F4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36</Pages>
  <Words>6674</Words>
  <Characters>38046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Bashrat Ali</dc:creator>
  <cp:keywords/>
  <dc:description/>
  <cp:lastModifiedBy>Malik Ahsan</cp:lastModifiedBy>
  <cp:revision>6</cp:revision>
  <dcterms:created xsi:type="dcterms:W3CDTF">2022-07-14T12:25:00Z</dcterms:created>
  <dcterms:modified xsi:type="dcterms:W3CDTF">2022-07-19T05:03:00Z</dcterms:modified>
</cp:coreProperties>
</file>