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  <Override PartName="/word/media/rId54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11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Абдул</w:t>
      </w:r>
      <w:r>
        <w:t xml:space="preserve"> </w:t>
      </w:r>
      <w:r>
        <w:t xml:space="preserve">Вахид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</w:pPr>
      <w:r>
        <w:t xml:space="preserve">Ознакомиться с редактором emacs.</w:t>
      </w:r>
    </w:p>
    <w:p>
      <w:pPr>
        <w:numPr>
          <w:ilvl w:val="0"/>
          <w:numId w:val="1001"/>
        </w:numPr>
      </w:pPr>
      <w:r>
        <w:t xml:space="preserve">Выполнить упражнения.</w:t>
      </w:r>
    </w:p>
    <w:p>
      <w:pPr>
        <w:numPr>
          <w:ilvl w:val="0"/>
          <w:numId w:val="1001"/>
        </w:numPr>
      </w:pPr>
      <w:r>
        <w:t xml:space="preserve">Ответить на контрольные вопросы.</w:t>
      </w:r>
    </w:p>
    <w:bookmarkEnd w:id="21"/>
    <w:bookmarkStart w:id="106" w:name="последовательность-выполнения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Последовательность выполнения работы</w:t>
      </w:r>
    </w:p>
    <w:p>
      <w:pPr>
        <w:numPr>
          <w:ilvl w:val="0"/>
          <w:numId w:val="1002"/>
        </w:numPr>
        <w:pStyle w:val="Compact"/>
      </w:pPr>
      <w:r>
        <w:t xml:space="preserve">Открыть emacs.</w:t>
      </w:r>
    </w:p>
    <w:p>
      <w:pPr>
        <w:pStyle w:val="FirstParagraph"/>
      </w:pPr>
      <w:bookmarkStart w:id="25" w:name="fig:001"/>
      <w:r>
        <w:drawing>
          <wp:inline>
            <wp:extent cx="4994621" cy="421085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421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3"/>
        </w:numPr>
        <w:pStyle w:val="Compact"/>
      </w:pPr>
      <w:r>
        <w:t xml:space="preserve">Создать файл lab07.sh с помощью комбинации Ctrl-x Ctrl-f (C-x C-f).</w:t>
      </w:r>
    </w:p>
    <w:p>
      <w:pPr>
        <w:pStyle w:val="FirstParagraph"/>
      </w:pPr>
      <w:bookmarkStart w:id="29" w:name="fig:001"/>
      <w:r>
        <w:drawing>
          <wp:inline>
            <wp:extent cx="3634547" cy="2205317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4"/>
        </w:numPr>
        <w:pStyle w:val="Compact"/>
      </w:pPr>
      <w:r>
        <w:t xml:space="preserve">Наберите текст</w:t>
      </w:r>
    </w:p>
    <w:p>
      <w:pPr>
        <w:pStyle w:val="FirstParagraph"/>
      </w:pPr>
      <w:bookmarkStart w:id="33" w:name="fig:001"/>
      <w:r>
        <w:drawing>
          <wp:inline>
            <wp:extent cx="2896880" cy="170585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1705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5"/>
        </w:numPr>
        <w:pStyle w:val="Compact"/>
      </w:pPr>
      <w:r>
        <w:t xml:space="preserve">Сохранить файл с помощью комбинации Ctrl-x Ctrl-s (C-x C-s).</w:t>
      </w:r>
    </w:p>
    <w:p>
      <w:pPr>
        <w:pStyle w:val="FirstParagraph"/>
      </w:pPr>
      <w:bookmarkStart w:id="37" w:name="fig:001"/>
      <w:r>
        <w:drawing>
          <wp:inline>
            <wp:extent cx="2873828" cy="291993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6"/>
        </w:numPr>
        <w:pStyle w:val="Compact"/>
      </w:pPr>
      <w:r>
        <w:t xml:space="preserve">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pStyle w:val="FirstParagraph"/>
      </w:pPr>
      <w:r>
        <w:t xml:space="preserve">5.1. Вырезать одной командой целую строку (С-k).</w:t>
      </w:r>
    </w:p>
    <w:p>
      <w:pPr>
        <w:pStyle w:val="BodyText"/>
      </w:pPr>
      <w:r>
        <w:t xml:space="preserve">5.2. Вставить эту строку в конец файла (C-y).</w:t>
      </w:r>
    </w:p>
    <w:p>
      <w:pPr>
        <w:pStyle w:val="BodyText"/>
      </w:pPr>
      <w:bookmarkStart w:id="41" w:name="fig:001"/>
      <w:r>
        <w:drawing>
          <wp:inline>
            <wp:extent cx="2927616" cy="184416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5-1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16" cy="1844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5.3. Выделить область текста (C-space).</w:t>
      </w:r>
    </w:p>
    <w:p>
      <w:pPr>
        <w:pStyle w:val="BodyText"/>
      </w:pPr>
      <w:bookmarkStart w:id="45" w:name="fig:001"/>
      <w:r>
        <w:drawing>
          <wp:inline>
            <wp:extent cx="2889196" cy="1936376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image/5-3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96" cy="193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5.4. Скопировать область в буфер обмена (M-w).</w:t>
      </w:r>
    </w:p>
    <w:p>
      <w:pPr>
        <w:pStyle w:val="BodyText"/>
      </w:pPr>
      <w:bookmarkStart w:id="49" w:name="fig:001"/>
      <w:r>
        <w:drawing>
          <wp:inline>
            <wp:extent cx="2896880" cy="189027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/5-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1890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BodyText"/>
      </w:pPr>
      <w:r>
        <w:t xml:space="preserve">5.5. Вставить область в конец файла.</w:t>
      </w:r>
    </w:p>
    <w:p>
      <w:pPr>
        <w:pStyle w:val="BodyText"/>
      </w:pPr>
      <w:bookmarkStart w:id="53" w:name="fig:001"/>
      <w:r>
        <w:drawing>
          <wp:inline>
            <wp:extent cx="2919932" cy="2159213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5-5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BodyText"/>
      </w:pPr>
      <w:r>
        <w:t xml:space="preserve">5.6. Вновь выделить эту область и на этот раз вырезать её (C-w).</w:t>
      </w:r>
    </w:p>
    <w:p>
      <w:pPr>
        <w:pStyle w:val="BodyText"/>
      </w:pPr>
      <w:bookmarkStart w:id="57" w:name="fig:001"/>
      <w:r>
        <w:drawing>
          <wp:inline>
            <wp:extent cx="2927616" cy="1214077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/5-6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616" cy="1214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BodyText"/>
      </w:pPr>
      <w:bookmarkStart w:id="61" w:name="fig:001"/>
      <w:r>
        <w:drawing>
          <wp:inline>
            <wp:extent cx="2896880" cy="100660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image/5-6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BodyText"/>
      </w:pPr>
      <w:r>
        <w:t xml:space="preserve">5.7. Отмените последнее действие (C-/).</w:t>
      </w:r>
    </w:p>
    <w:p>
      <w:pPr>
        <w:pStyle w:val="BodyText"/>
      </w:pPr>
      <w:bookmarkStart w:id="65" w:name="fig:001"/>
      <w:r>
        <w:drawing>
          <wp:inline>
            <wp:extent cx="2919932" cy="132933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5-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1329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7"/>
        </w:numPr>
        <w:pStyle w:val="Compact"/>
      </w:pPr>
      <w:r>
        <w:t xml:space="preserve">Научитесь использовать команды по перемещению курсора.</w:t>
      </w:r>
    </w:p>
    <w:p>
      <w:pPr>
        <w:pStyle w:val="FirstParagraph"/>
      </w:pPr>
      <w:r>
        <w:t xml:space="preserve">6.1. Переместите курсор в начало строки (C-a).</w:t>
      </w:r>
    </w:p>
    <w:p>
      <w:pPr>
        <w:pStyle w:val="BodyText"/>
      </w:pPr>
      <w:bookmarkStart w:id="69" w:name="fig:001"/>
      <w:r>
        <w:drawing>
          <wp:inline>
            <wp:extent cx="2912248" cy="1129552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/6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BodyText"/>
      </w:pPr>
      <w:r>
        <w:t xml:space="preserve">6.2. Переместите курсор в конец строки (C-e).</w:t>
      </w:r>
    </w:p>
    <w:p>
      <w:pPr>
        <w:pStyle w:val="BodyText"/>
      </w:pPr>
      <w:bookmarkStart w:id="73" w:name="fig:001"/>
      <w:r>
        <w:drawing>
          <wp:inline>
            <wp:extent cx="2966036" cy="1306285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/6-2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36" cy="130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BodyText"/>
      </w:pPr>
      <w:r>
        <w:t xml:space="preserve">6.3. Переместите курсор в начало буфера (M-&lt;).</w:t>
      </w:r>
    </w:p>
    <w:p>
      <w:pPr>
        <w:pStyle w:val="BodyText"/>
      </w:pPr>
      <w:bookmarkStart w:id="77" w:name="fig:001"/>
      <w:r>
        <w:drawing>
          <wp:inline>
            <wp:extent cx="2912248" cy="2389734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image/6-3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248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BodyText"/>
      </w:pPr>
      <w:r>
        <w:t xml:space="preserve">6.4. Переместите курсор в конец буфера (M-&gt;).</w:t>
      </w:r>
    </w:p>
    <w:p>
      <w:pPr>
        <w:pStyle w:val="BodyText"/>
      </w:pPr>
      <w:bookmarkStart w:id="81" w:name="fig:001"/>
      <w:r>
        <w:drawing>
          <wp:inline>
            <wp:extent cx="2881512" cy="2205317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image/6-4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2205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numPr>
          <w:ilvl w:val="0"/>
          <w:numId w:val="1008"/>
        </w:numPr>
        <w:pStyle w:val="Compact"/>
      </w:pPr>
      <w:r>
        <w:t xml:space="preserve">Управление буферами.</w:t>
      </w:r>
    </w:p>
    <w:p>
      <w:pPr>
        <w:pStyle w:val="FirstParagraph"/>
      </w:pPr>
      <w:r>
        <w:t xml:space="preserve">7.1. Вывести список активных буферов на экран (C-x C-b).</w:t>
      </w:r>
    </w:p>
    <w:p>
      <w:pPr>
        <w:pStyle w:val="BodyText"/>
      </w:pPr>
      <w:bookmarkStart w:id="85" w:name="fig:001"/>
      <w:r>
        <w:drawing>
          <wp:inline>
            <wp:extent cx="2904564" cy="4495159"/>
            <wp:effectExtent b="0" l="0" r="0" t="0"/>
            <wp:docPr descr="" title="" id="83" name="Picture"/>
            <a:graphic>
              <a:graphicData uri="http://schemas.openxmlformats.org/drawingml/2006/picture">
                <pic:pic>
                  <pic:nvPicPr>
                    <pic:cNvPr descr="image/7-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564" cy="4495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numPr>
          <w:ilvl w:val="0"/>
          <w:numId w:val="1009"/>
        </w:numPr>
        <w:pStyle w:val="Compact"/>
      </w:pPr>
      <w:r>
        <w:t xml:space="preserve">Управление окнами.</w:t>
      </w:r>
    </w:p>
    <w:p>
      <w:pPr>
        <w:pStyle w:val="FirstParagraph"/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 (см. рис. 9.1).</w:t>
      </w:r>
    </w:p>
    <w:p>
      <w:pPr>
        <w:pStyle w:val="BodyText"/>
      </w:pPr>
      <w:bookmarkStart w:id="89" w:name="fig:001"/>
      <w:r>
        <w:drawing>
          <wp:inline>
            <wp:extent cx="2896880" cy="5424927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8-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80" cy="5424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BodyText"/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pStyle w:val="BodyText"/>
      </w:pPr>
      <w:bookmarkStart w:id="93" w:name="fig:001"/>
      <w:r>
        <w:drawing>
          <wp:inline>
            <wp:extent cx="2881512" cy="5394191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/8-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512" cy="539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numPr>
          <w:ilvl w:val="0"/>
          <w:numId w:val="1010"/>
        </w:numPr>
        <w:pStyle w:val="Compact"/>
      </w:pPr>
      <w:r>
        <w:t xml:space="preserve">Режим поиска</w:t>
      </w:r>
    </w:p>
    <w:p>
      <w:pPr>
        <w:pStyle w:val="FirstParagraph"/>
      </w:pPr>
      <w:r>
        <w:t xml:space="preserve">9.1. Переключитесь в режим поиска (C-s) и найдите несколько слов, присутствующих в тексте.</w:t>
      </w:r>
    </w:p>
    <w:p>
      <w:pPr>
        <w:pStyle w:val="BodyText"/>
      </w:pPr>
      <w:bookmarkStart w:id="97" w:name="fig:001"/>
      <w:r>
        <w:drawing>
          <wp:inline>
            <wp:extent cx="2827724" cy="2458890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/9-1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724" cy="245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BodyText"/>
      </w:pPr>
      <w:r>
        <w:t xml:space="preserve">9.2. Переключайтесь между результатами поиска, нажимая C-s.</w:t>
      </w:r>
    </w:p>
    <w:p>
      <w:pPr>
        <w:pStyle w:val="BodyText"/>
      </w:pPr>
      <w:bookmarkStart w:id="101" w:name="fig:001"/>
      <w:r>
        <w:drawing>
          <wp:inline>
            <wp:extent cx="2919932" cy="5371139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image/9-2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32" cy="5371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BodyText"/>
      </w:pPr>
      <w:r>
        <w:t xml:space="preserve">9.4. Перейдите в режим поиска и замены (M-%), введите текст, который следует найти и заменить, нажмите Enter , 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BodyText"/>
      </w:pPr>
      <w:bookmarkStart w:id="105" w:name="fig:001"/>
      <w:r>
        <w:drawing>
          <wp:inline>
            <wp:extent cx="2873828" cy="5401875"/>
            <wp:effectExtent b="0" l="0" r="0" t="0"/>
            <wp:docPr descr="" title="" id="103" name="Picture"/>
            <a:graphic>
              <a:graphicData uri="http://schemas.openxmlformats.org/drawingml/2006/picture">
                <pic:pic>
                  <pic:nvPicPr>
                    <pic:cNvPr descr="image/9-4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3828" cy="540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107"/>
    <w:bookmarkStart w:id="109" w:name="список-литературы"/>
    <w:p>
      <w:pPr>
        <w:pStyle w:val="Heading1"/>
      </w:pPr>
      <w:r>
        <w:t xml:space="preserve">Список литературы</w:t>
      </w:r>
    </w:p>
    <w:bookmarkStart w:id="108" w:name="refs"/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11</dc:title>
  <dc:creator>Абдуллахи Абдул Вахид</dc:creator>
  <dc:language>ru-RU</dc:language>
  <cp:keywords/>
  <dcterms:created xsi:type="dcterms:W3CDTF">2024-04-19T19:33:33Z</dcterms:created>
  <dcterms:modified xsi:type="dcterms:W3CDTF">2024-04-19T19:33:33Z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