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5.jpg" ContentType="image/jpeg"/>
  <Override PartName="/word/media/rId29.jpg" ContentType="image/jpeg"/>
  <Override PartName="/word/media/rId37.jpg" ContentType="image/jpeg"/>
  <Override PartName="/word/media/rId4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3</w:t>
      </w:r>
    </w:p>
    <w:p>
      <w:pPr>
        <w:pStyle w:val="Subtitle"/>
      </w:pPr>
      <w:r>
        <w:t xml:space="preserve">Планирование локальной сети организации</w:t>
      </w:r>
    </w:p>
    <w:p>
      <w:pPr>
        <w:pStyle w:val="Author"/>
      </w:pPr>
      <w:r>
        <w:t xml:space="preserve">Абдуллахи Абдул Вахид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изучение и практическое освоение принципов планирования структурированной кабельной системы и адресного пространства локальной сети предприятия. В рамках выполнения работы предполагается построение трехуровневой модели сети (физический уровень, уровень VLAN, сетевой уровень), разработка схем IP-адресации для различных частных диапазонов, а также формирование регламентов и таблиц конфигурации сетевых устройств.</w:t>
      </w:r>
    </w:p>
    <w:bookmarkEnd w:id="20"/>
    <w:bookmarkStart w:id="54" w:name="выполнение-лабораторной-работы"/>
    <w:p>
      <w:pPr>
        <w:pStyle w:val="Heading2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33" w:name="построение-схем-l1-l2-l3"/>
    <w:p>
      <w:pPr>
        <w:pStyle w:val="Heading3"/>
      </w:pPr>
      <w:r>
        <w:rPr>
          <w:rStyle w:val="SectionNumber"/>
        </w:rPr>
        <w:t xml:space="preserve">2.1</w:t>
      </w:r>
      <w:r>
        <w:tab/>
      </w:r>
      <w:r>
        <w:t xml:space="preserve">Построение схем L1, L2, L3</w:t>
      </w:r>
    </w:p>
    <w:p>
      <w:pPr>
        <w:pStyle w:val="FirstParagraph"/>
      </w:pPr>
      <w:r>
        <w:t xml:space="preserve">Проектирование сети организации начинается с создания трехуровневого представления, соответствующего эталонной модели OSI. Это позволяет разделить сложную систему на логические компоненты и упростить процесс конфигурации и поиска неисправностей. Исходным адресным пространством выбрано 10.128.0.0/16, на основе которого в графическом редакторе были разработаны три схемы.</w:t>
      </w:r>
    </w:p>
    <w:bookmarkStart w:id="24" w:name="схема-l1-физическая-топология"/>
    <w:p>
      <w:pPr>
        <w:pStyle w:val="Heading4"/>
      </w:pPr>
      <w:r>
        <w:rPr>
          <w:rStyle w:val="SectionNumber"/>
        </w:rPr>
        <w:t xml:space="preserve">2.1.1</w:t>
      </w:r>
      <w:r>
        <w:tab/>
      </w:r>
      <w:r>
        <w:t xml:space="preserve">Схема L1 — физическая топология</w:t>
      </w:r>
    </w:p>
    <w:p>
      <w:pPr>
        <w:pStyle w:val="FirstParagraph"/>
      </w:pPr>
      <w:r>
        <w:t xml:space="preserve">Схема физического уровня (L1) отображает реальное расположение оборудования и физические соединения между ними. Она отвечает на вопрос «как устройства соединены проводкой?». На данной схеме показаны все активные сетевые устройства с их точными именами (FQDN-подобная нотация), что важно для однозначной идентификации в сети.</w:t>
      </w:r>
    </w:p>
    <w:p>
      <w:pPr>
        <w:pStyle w:val="BodyText"/>
      </w:pPr>
      <w:r>
        <w:t xml:space="preserve">В состав спроектированной физической топологии входят:</w:t>
      </w:r>
    </w:p>
    <w:p>
      <w:pPr>
        <w:pStyle w:val="BodyText"/>
      </w:pPr>
      <w:r>
        <w:t xml:space="preserve">Ядро сети: Маршрутизатор (пограничный шлюз)</w:t>
      </w:r>
      <w:r>
        <w:t xml:space="preserve"> </w:t>
      </w:r>
      <w:r>
        <w:rPr>
          <w:rStyle w:val="VerbatimChar"/>
        </w:rPr>
        <w:t xml:space="preserve">msk-donskaya-aabdullakhi-gw-1</w:t>
      </w:r>
      <w:r>
        <w:t xml:space="preserve"> </w:t>
      </w:r>
      <w:r>
        <w:t xml:space="preserve">и коммутатор ядра</w:t>
      </w:r>
      <w:r>
        <w:t xml:space="preserve"> </w:t>
      </w:r>
      <w:r>
        <w:rPr>
          <w:rStyle w:val="VerbatimChar"/>
        </w:rPr>
        <w:t xml:space="preserve">msk-donskaya-aabdullakhi-sw-1</w:t>
      </w:r>
      <w:r>
        <w:t xml:space="preserve">. Ядро обеспечивает высокоскоростную агрегацию трафика и связь с внешними сетями.</w:t>
      </w:r>
      <w:r>
        <w:t xml:space="preserve"> </w:t>
      </w:r>
      <w:r>
        <w:t xml:space="preserve">Уровень распределения и доступа: Коммутаторы</w:t>
      </w:r>
      <w:r>
        <w:t xml:space="preserve"> </w:t>
      </w:r>
      <w:r>
        <w:rPr>
          <w:rStyle w:val="VerbatimChar"/>
        </w:rPr>
        <w:t xml:space="preserve">msk-donskaya-aabdullakhi-sw-2</w:t>
      </w:r>
      <w:r>
        <w:t xml:space="preserve">,</w:t>
      </w:r>
      <w:r>
        <w:t xml:space="preserve"> </w:t>
      </w:r>
      <w:r>
        <w:rPr>
          <w:rStyle w:val="VerbatimChar"/>
        </w:rPr>
        <w:t xml:space="preserve">msk-donskaya-aabdullakhi-sw-3</w:t>
      </w:r>
      <w:r>
        <w:t xml:space="preserve">,</w:t>
      </w:r>
      <w:r>
        <w:t xml:space="preserve"> </w:t>
      </w:r>
      <w:r>
        <w:rPr>
          <w:rStyle w:val="VerbatimChar"/>
        </w:rPr>
        <w:t xml:space="preserve">msk-donskaya-aabdullakhi-sw-4</w:t>
      </w:r>
      <w:r>
        <w:t xml:space="preserve">,</w:t>
      </w:r>
      <w:r>
        <w:t xml:space="preserve"> </w:t>
      </w:r>
      <w:r>
        <w:rPr>
          <w:rStyle w:val="VerbatimChar"/>
        </w:rPr>
        <w:t xml:space="preserve">msk-pavlovskaya-aabdullakhi-sw-1</w:t>
      </w:r>
      <w:r>
        <w:t xml:space="preserve">. Эти устройства служат для подключения конечных пользователей и серверов, а также для первичной сегментации сети.</w:t>
      </w:r>
      <w:r>
        <w:t xml:space="preserve"> </w:t>
      </w:r>
      <w:r>
        <w:t xml:space="preserve">Оконечное оборудование: Серверная ферма, включающая в себя веб-сервер, файловый сервер, почтовый сервер и DNS-сервер, а также рабочие станции пользователей в различных отделах.</w:t>
      </w:r>
    </w:p>
    <w:p>
      <w:pPr>
        <w:pStyle w:val="CaptionedFigure"/>
      </w:pPr>
      <w:r>
        <w:drawing>
          <wp:inline>
            <wp:extent cx="5334000" cy="3208201"/>
            <wp:effectExtent b="0" l="0" r="0" t="0"/>
            <wp:docPr descr="Схема L1 — физическая топология" title="" id="22" name="Picture"/>
            <a:graphic>
              <a:graphicData uri="http://schemas.openxmlformats.org/drawingml/2006/picture">
                <pic:pic>
                  <pic:nvPicPr>
                    <pic:cNvPr descr="0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8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L1 — физическая топология</w:t>
      </w:r>
    </w:p>
    <w:bookmarkEnd w:id="24"/>
    <w:bookmarkStart w:id="28" w:name="схема-l2-распределение-vlan"/>
    <w:p>
      <w:pPr>
        <w:pStyle w:val="Heading4"/>
      </w:pPr>
      <w:r>
        <w:rPr>
          <w:rStyle w:val="SectionNumber"/>
        </w:rPr>
        <w:t xml:space="preserve">2.1.2</w:t>
      </w:r>
      <w:r>
        <w:tab/>
      </w:r>
      <w:r>
        <w:t xml:space="preserve">Схема L2 — распределение VLAN</w:t>
      </w:r>
    </w:p>
    <w:p>
      <w:pPr>
        <w:pStyle w:val="FirstParagraph"/>
      </w:pPr>
      <w:r>
        <w:t xml:space="preserve">Схема канального уровня (L2) описывает логическую структуру сети поверх физической. Здесь ключевым понятием является VLAN (Virtual Local Area Network), который позволяет создавать изолированные широковещательные домены независимо от физического расположения устройств.</w:t>
      </w:r>
    </w:p>
    <w:p>
      <w:pPr>
        <w:pStyle w:val="BodyText"/>
      </w:pPr>
      <w:r>
        <w:t xml:space="preserve">На схеме отображены:</w:t>
      </w:r>
      <w:r>
        <w:t xml:space="preserve"> </w:t>
      </w:r>
      <w:r>
        <w:t xml:space="preserve">Типы портов:</w:t>
      </w:r>
      <w:r>
        <w:t xml:space="preserve"> </w:t>
      </w:r>
      <w:r>
        <w:t xml:space="preserve">Access-порты: Назначены для подключения конечных устройств (компьютеров, серверов, принтеров). Каждому такому порту присвоен идентификатор конкретного VLAN, например,</w:t>
      </w:r>
      <w:r>
        <w:t xml:space="preserve"> </w:t>
      </w:r>
      <w:r>
        <w:rPr>
          <w:rStyle w:val="VerbatimChar"/>
        </w:rPr>
        <w:t xml:space="preserve">VLAN 101</w:t>
      </w:r>
      <w:r>
        <w:t xml:space="preserve"> </w:t>
      </w:r>
      <w:r>
        <w:t xml:space="preserve">для компьютеров в дисплейных классах.</w:t>
      </w:r>
      <w:r>
        <w:t xml:space="preserve"> </w:t>
      </w:r>
      <w:r>
        <w:t xml:space="preserve">Trunk-порты: Используются для соединения коммутаторов между собой и для подключения маршрутизатора. Эти порты настроены на передачу трафика множества VLAN одновременно, что обеспечивает транзит трафика между разными сегментами сети через магистральные каналы.</w:t>
      </w:r>
      <w:r>
        <w:t xml:space="preserve"> </w:t>
      </w:r>
      <w:r>
        <w:t xml:space="preserve">Список разрешенных VLAN: Для каждого транкового соединения указан перечень VLAN, трафик которых разрешен к передаче. Это повышает безопасность и эффективность использования полосы пропускания.</w:t>
      </w:r>
      <w:r>
        <w:t xml:space="preserve"> </w:t>
      </w:r>
      <w:r>
        <w:t xml:space="preserve">Перечень используемых VLAN:</w:t>
      </w:r>
      <w:r>
        <w:t xml:space="preserve"> </w:t>
      </w:r>
      <w:r>
        <w:t xml:space="preserve">VLAN 2 — Management: Выделен для управления сетевым оборудованием (коммутаторами, маршрутизаторами). Это позволяет администраторам подключаться к устройствам для настройки и мониторинга, изолируя управляющий трафик от пользовательского.</w:t>
      </w:r>
      <w:r>
        <w:t xml:space="preserve"> </w:t>
      </w:r>
      <w:r>
        <w:t xml:space="preserve">VLAN 3 — Servers: Создан для серверной фермы. Изоляция серверов в отдельный VLAN повышает уровень безопасности, позволяя применять к ним специфические политики доступа.</w:t>
      </w:r>
      <w:r>
        <w:t xml:space="preserve"> </w:t>
      </w:r>
      <w:r>
        <w:t xml:space="preserve">VLAN 101 — Дисплейные классы (ДК): Для учебных классов.</w:t>
      </w:r>
      <w:r>
        <w:t xml:space="preserve"> </w:t>
      </w:r>
      <w:r>
        <w:t xml:space="preserve">VLAN 102 — Кафедры: Для сотрудников кафедр.</w:t>
      </w:r>
      <w:r>
        <w:t xml:space="preserve"> </w:t>
      </w:r>
      <w:r>
        <w:t xml:space="preserve">VLAN 103 — Администрация: Для административного персонала.</w:t>
      </w:r>
      <w:r>
        <w:t xml:space="preserve"> </w:t>
      </w:r>
      <w:r>
        <w:t xml:space="preserve">VLAN 104 — Другие пользователи: Для гостевого доступа или отделов, не требующих изоляции.</w:t>
      </w:r>
    </w:p>
    <w:p>
      <w:pPr>
        <w:pStyle w:val="CaptionedFigure"/>
      </w:pPr>
      <w:r>
        <w:drawing>
          <wp:inline>
            <wp:extent cx="5334000" cy="3053715"/>
            <wp:effectExtent b="0" l="0" r="0" t="0"/>
            <wp:docPr descr="Схема L2 — распределение VLAN" title="" id="26" name="Picture"/>
            <a:graphic>
              <a:graphicData uri="http://schemas.openxmlformats.org/drawingml/2006/picture">
                <pic:pic>
                  <pic:nvPicPr>
                    <pic:cNvPr descr="0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3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L2 — распределение VLAN</w:t>
      </w:r>
    </w:p>
    <w:bookmarkEnd w:id="28"/>
    <w:bookmarkStart w:id="32" w:name="схема-l3-ip-план-сети"/>
    <w:p>
      <w:pPr>
        <w:pStyle w:val="Heading4"/>
      </w:pPr>
      <w:r>
        <w:rPr>
          <w:rStyle w:val="SectionNumber"/>
        </w:rPr>
        <w:t xml:space="preserve">2.1.3</w:t>
      </w:r>
      <w:r>
        <w:tab/>
      </w:r>
      <w:r>
        <w:t xml:space="preserve">Схема L3 — IP-план сети</w:t>
      </w:r>
    </w:p>
    <w:p>
      <w:pPr>
        <w:pStyle w:val="FirstParagraph"/>
      </w:pPr>
      <w:r>
        <w:t xml:space="preserve">Схема сетевого уровня (L3) показывает логическую адресацию (IP-план). На этом уровне каждому VLAN сопоставляется отдельная IP-подсеть. Это обеспечивает возможность маршрутизации между VLAN и является основой для построения любых сетевых политик (ACL, QoS).</w:t>
      </w:r>
    </w:p>
    <w:p>
      <w:pPr>
        <w:pStyle w:val="BodyText"/>
      </w:pPr>
      <w:r>
        <w:t xml:space="preserve">Для исходного задания адресное пространство</w:t>
      </w:r>
      <w:r>
        <w:t xml:space="preserve"> </w:t>
      </w:r>
      <w:r>
        <w:rPr>
          <w:rStyle w:val="VerbatimChar"/>
        </w:rPr>
        <w:t xml:space="preserve">10.128.0.0/16</w:t>
      </w:r>
      <w:r>
        <w:t xml:space="preserve"> </w:t>
      </w:r>
      <w:r>
        <w:t xml:space="preserve">было разбито на подсети фиксированной длины</w:t>
      </w:r>
      <w:r>
        <w:t xml:space="preserve"> </w:t>
      </w:r>
      <w:r>
        <w:rPr>
          <w:rStyle w:val="VerbatimChar"/>
        </w:rPr>
        <w:t xml:space="preserve">/24</w:t>
      </w:r>
      <w:r>
        <w:t xml:space="preserve">. Такой выбор позволяет в каждой подсети разместить до 254 узлов, что является достаточным для большинства отделов, и упрощает администрирование за счет единообразия маски. Каждой функциональной группе (управление, серверы, отделы) назначена своя уникальная подсеть, шлюзом по умолчанию для которой выступает IP-адрес маршрутизатора (как правило, первый адрес в диапазоне —</w:t>
      </w:r>
      <w:r>
        <w:t xml:space="preserve"> </w:t>
      </w:r>
      <w:r>
        <w:rPr>
          <w:rStyle w:val="VerbatimChar"/>
        </w:rPr>
        <w:t xml:space="preserve">.1</w:t>
      </w:r>
      <w:r>
        <w:t xml:space="preserve">).</w:t>
      </w:r>
    </w:p>
    <w:p>
      <w:pPr>
        <w:pStyle w:val="CaptionedFigure"/>
      </w:pPr>
      <w:r>
        <w:drawing>
          <wp:inline>
            <wp:extent cx="5334000" cy="3180271"/>
            <wp:effectExtent b="0" l="0" r="0" t="0"/>
            <wp:docPr descr="Схема L3 — IP-план сети" title="" id="30" name="Picture"/>
            <a:graphic>
              <a:graphicData uri="http://schemas.openxmlformats.org/drawingml/2006/picture">
                <pic:pic>
                  <pic:nvPicPr>
                    <pic:cNvPr descr="03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0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L3 — IP-план сети</w:t>
      </w:r>
    </w:p>
    <w:bookmarkEnd w:id="32"/>
    <w:bookmarkEnd w:id="33"/>
    <w:bookmarkStart w:id="34" w:name="таблица-vlan"/>
    <w:p>
      <w:pPr>
        <w:pStyle w:val="Heading3"/>
      </w:pPr>
      <w:r>
        <w:rPr>
          <w:rStyle w:val="SectionNumber"/>
        </w:rPr>
        <w:t xml:space="preserve">2.2</w:t>
      </w:r>
      <w:r>
        <w:tab/>
      </w:r>
      <w:r>
        <w:t xml:space="preserve">Таблица VLAN</w:t>
      </w:r>
    </w:p>
    <w:p>
      <w:pPr>
        <w:pStyle w:val="FirstParagraph"/>
      </w:pPr>
      <w:r>
        <w:t xml:space="preserve">В данной таблице систематизирована информация о созданных виртуальных сетях. Четкое разделение VLAN является основой для обеспечения безопасности и управляемости сети.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09"/>
        <w:gridCol w:w="1418"/>
        <w:gridCol w:w="5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№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используется (стандартный VLAN, рекомендуется отключить)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управления сетевыми устройствами (SSH, SNMP)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серверной фермы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 для будущего расширения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 (ДК)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других пользователей и гостевой сети</w:t>
            </w:r>
          </w:p>
        </w:tc>
      </w:tr>
    </w:tbl>
    <w:p>
      <w:pPr>
        <w:pStyle w:val="BodyText"/>
      </w:pPr>
      <w:r>
        <w:t xml:space="preserve">###Таблица IP-адресов</w:t>
      </w:r>
    </w:p>
    <w:p>
      <w:pPr>
        <w:pStyle w:val="BodyText"/>
      </w:pPr>
      <w:r>
        <w:t xml:space="preserve">####Общая сеть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10.128.0.0/16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корпоративная 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####Серверная ферма (VLAN 3)</w:t>
      </w:r>
    </w:p>
    <w:p>
      <w:pPr>
        <w:pStyle w:val="BodyText"/>
      </w:pPr>
      <w:r>
        <w:t xml:space="preserve">данной подсети статические адреса назначаются серверам в соответствии с регламентом.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Подсеть серверной фермы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 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File-сервер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Mail-сервер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DNS-сервер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10.128.0.6-254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 (для БД, резерва и т.д.)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####Сеть управления (VLAN 2)</w:t>
      </w:r>
    </w:p>
    <w:p>
      <w:pPr>
        <w:pStyle w:val="BodyText"/>
      </w:pPr>
      <w:r>
        <w:t xml:space="preserve">Здесь перечислены IP-адреса, назначаемые управляющим интерфейсам (SVI) коммутаторов.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Подсеть управления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msk-donskaya-abdulvahid-sw-1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msk-donskaya-abdulvahid-sw-2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msk-donskaya-abdulvahid-sw-3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msk-donskaya-abdulvahid-sw-4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msk-pavlovskaya-abdulvahid-sw-1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####Пользовательские подсети</w:t>
      </w:r>
    </w:p>
    <w:p>
      <w:pPr>
        <w:pStyle w:val="BodyText"/>
      </w:pPr>
      <w:r>
        <w:t xml:space="preserve">Каждому отделу выделена отдельная подсеть /24.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Подсеть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10.128.3.0/24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10.128.4.0/24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10.128.5.0/24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10.128.6.0/24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</w:tr>
    </w:tbl>
    <w:bookmarkEnd w:id="34"/>
    <w:bookmarkStart w:id="35" w:name="таблица-портов-подключения-оборудования"/>
    <w:p>
      <w:pPr>
        <w:pStyle w:val="Heading3"/>
      </w:pPr>
      <w:r>
        <w:rPr>
          <w:rStyle w:val="SectionNumber"/>
        </w:rPr>
        <w:t xml:space="preserve">2.3</w:t>
      </w:r>
      <w:r>
        <w:tab/>
      </w:r>
      <w:r>
        <w:t xml:space="preserve">Таблица портов подключения оборудования</w:t>
      </w:r>
    </w:p>
    <w:p>
      <w:pPr>
        <w:pStyle w:val="FirstParagraph"/>
      </w:pPr>
      <w:r>
        <w:t xml:space="preserve">Эта таблица детализирует конфигурацию портов на каждом устройстве, связывая физическую схему (L1) с логической (L2).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05"/>
        <w:gridCol w:w="330"/>
        <w:gridCol w:w="1320"/>
        <w:gridCol w:w="907"/>
        <w:gridCol w:w="25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Trunk 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msk-donskaya-aabdullakhi-gw-1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sw-1 (Trunk)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2,3,101,102,103,104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msk-donskaya-aabdullakhi-sw-1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sw-2 (Trunk)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msk-donskaya-aabdullakhi-sw-2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sw-4 (Trunk)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2,101,102,103,104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msk-donskaya-aabdullakhi-sw-3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msk-donskaya-aabdullakhi-sw-4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File-сервер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msk-donskaya-aabdullakhi-sw-3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DNS-сервер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msk-donskaya-aabdullakhi-sw-4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ПК Дисплейных классов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msk-donskaya-aabdullakhi-sw-5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f0/6-10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ПК Кафедр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msk-donskaya-aabdullakhi-sw-6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f0/11-15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ПК Администрации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msk-donskaya-aabdullakhi-sw-7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f0/16-24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ПК Другие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msk-pavlovskaya-aabdullakhi-sw-1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ПК ДК (удаленный офис)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msk-pavlovskaya-aabdullakhi-sw-1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ПК Другие (удаленный офис)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5"/>
    <w:bookmarkStart w:id="36" w:name="X21923a3c829b4988e94d6baff932c9c78710a00"/>
    <w:p>
      <w:pPr>
        <w:pStyle w:val="Heading3"/>
      </w:pPr>
      <w:r>
        <w:rPr>
          <w:rStyle w:val="SectionNumber"/>
        </w:rPr>
        <w:t xml:space="preserve">2.4</w:t>
      </w:r>
      <w:r>
        <w:tab/>
      </w:r>
      <w:r>
        <w:t xml:space="preserve">Регламент выделения IP-адресов внутри подсети /24</w:t>
      </w:r>
    </w:p>
    <w:p>
      <w:pPr>
        <w:pStyle w:val="FirstParagraph"/>
      </w:pPr>
      <w:r>
        <w:t xml:space="preserve">Для обеспечения предсказуемости и упрощения администрирования был разработан единый регламент распределения адресов внутри каждой пользовательской подсети.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Диапазон IP (внутри подсети /24)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 по умолчанию (адрес маршрутизатора)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Сетевое оборудование (управляемые коммутаторы, точки доступа)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Серверы и принт-серверы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30-199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Компьютеры пользователей (выдаваемые по DHCP)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200-219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Компьютеры пользователей (статические адреса для особых задач)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220-229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Сетевые принтеры и МФУ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230-254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</w:t>
            </w:r>
          </w:p>
        </w:tc>
      </w:tr>
    </w:tbl>
    <w:bookmarkEnd w:id="36"/>
    <w:bookmarkStart w:id="45" w:name="задание"/>
    <w:p>
      <w:pPr>
        <w:pStyle w:val="Heading3"/>
      </w:pPr>
      <w:r>
        <w:rPr>
          <w:rStyle w:val="SectionNumber"/>
        </w:rPr>
        <w:t xml:space="preserve">2.5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На заключительном этапе лабораторной работы необходимо применить разработанную методологию для других частных диапазонов. Условия задания подчеркивают важность разделения уровней: физическая структура (L1) и логическая сегментация (L2) остаются неизменными, что доказывает гибкость спроектированной сети. Требуется подготовить аналогичный план адресного пространства для сетей:</w:t>
      </w:r>
    </w:p>
    <w:p>
      <w:pPr>
        <w:pStyle w:val="BodyText"/>
      </w:pPr>
      <w:r>
        <w:rPr>
          <w:rStyle w:val="VerbatimChar"/>
        </w:rPr>
        <w:t xml:space="preserve">172.16.0.0/12</w:t>
      </w:r>
      <w:r>
        <w:t xml:space="preserve"> </w:t>
      </w:r>
      <w:r>
        <w:rPr>
          <w:rStyle w:val="VerbatimChar"/>
        </w:rPr>
        <w:t xml:space="preserve">192.168.0.0/16</w:t>
      </w:r>
    </w:p>
    <w:p>
      <w:pPr>
        <w:pStyle w:val="BodyText"/>
      </w:pPr>
      <w:r>
        <w:t xml:space="preserve">Необходимо пересчитать подсети и адреса устройств под новые адресные пространства, сохранив функциональное назначение каждого сегмента.</w:t>
      </w:r>
    </w:p>
    <w:bookmarkStart w:id="40" w:name="схема-l3-адресный-план-для-172.16.0.012"/>
    <w:p>
      <w:pPr>
        <w:pStyle w:val="Heading4"/>
      </w:pPr>
      <w:r>
        <w:rPr>
          <w:rStyle w:val="SectionNumber"/>
        </w:rPr>
        <w:t xml:space="preserve">2.5.1</w:t>
      </w:r>
      <w:r>
        <w:tab/>
      </w:r>
      <w:r>
        <w:t xml:space="preserve">Схема L3 – адресный план для 172.16.0.0/12</w:t>
      </w:r>
    </w:p>
    <w:p>
      <w:pPr>
        <w:pStyle w:val="CaptionedFigure"/>
      </w:pPr>
      <w:r>
        <w:drawing>
          <wp:inline>
            <wp:extent cx="5334000" cy="2973867"/>
            <wp:effectExtent b="0" l="0" r="0" t="0"/>
            <wp:docPr descr="Схема L3 – адресный план для 172.16.0.0/12" title="" id="38" name="Picture"/>
            <a:graphic>
              <a:graphicData uri="http://schemas.openxmlformats.org/drawingml/2006/picture">
                <pic:pic>
                  <pic:nvPicPr>
                    <pic:cNvPr descr="04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3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L3 – адресный план для 172.16.0.0/12</w:t>
      </w:r>
    </w:p>
    <w:bookmarkEnd w:id="40"/>
    <w:bookmarkStart w:id="44" w:name="схема-l3-адресный-план-для-192.168.0.016"/>
    <w:p>
      <w:pPr>
        <w:pStyle w:val="Heading4"/>
      </w:pPr>
      <w:r>
        <w:rPr>
          <w:rStyle w:val="SectionNumber"/>
        </w:rPr>
        <w:t xml:space="preserve">2.5.2</w:t>
      </w:r>
      <w:r>
        <w:tab/>
      </w:r>
      <w:r>
        <w:t xml:space="preserve">Схема L3 — адресный план для 192.168.0.0/16</w:t>
      </w:r>
    </w:p>
    <w:p>
      <w:pPr>
        <w:pStyle w:val="CaptionedFigure"/>
      </w:pPr>
      <w:r>
        <w:drawing>
          <wp:inline>
            <wp:extent cx="5334000" cy="3124918"/>
            <wp:effectExtent b="0" l="0" r="0" t="0"/>
            <wp:docPr descr="Схема L3 — адресный план для 192.168.0.0/16" title="" id="42" name="Picture"/>
            <a:graphic>
              <a:graphicData uri="http://schemas.openxmlformats.org/drawingml/2006/picture">
                <pic:pic>
                  <pic:nvPicPr>
                    <pic:cNvPr descr="05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L3 — адресный план для 192.168.0.0/16</w:t>
      </w:r>
    </w:p>
    <w:bookmarkEnd w:id="44"/>
    <w:bookmarkEnd w:id="45"/>
    <w:bookmarkStart w:id="51" w:name="таблица-ip-адресов-для-172.16.0.012"/>
    <w:p>
      <w:pPr>
        <w:pStyle w:val="Heading3"/>
      </w:pPr>
      <w:r>
        <w:rPr>
          <w:rStyle w:val="SectionNumber"/>
        </w:rPr>
        <w:t xml:space="preserve">2.6</w:t>
      </w:r>
      <w:r>
        <w:tab/>
      </w:r>
      <w:r>
        <w:t xml:space="preserve">Таблица IP-адресов для 172.16.0.0/12</w:t>
      </w:r>
    </w:p>
    <w:bookmarkStart w:id="46" w:name="общая-сеть"/>
    <w:p>
      <w:pPr>
        <w:pStyle w:val="Heading4"/>
      </w:pPr>
      <w:r>
        <w:rPr>
          <w:rStyle w:val="SectionNumber"/>
        </w:rPr>
        <w:t xml:space="preserve">2.6.1</w:t>
      </w:r>
      <w:r>
        <w:tab/>
      </w:r>
      <w:r>
        <w:t xml:space="preserve">Общая сеть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172.16.0.0/12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корпоративная 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6"/>
    <w:bookmarkStart w:id="47" w:name="серверная-ферма-vlan-3"/>
    <w:p>
      <w:pPr>
        <w:pStyle w:val="Heading4"/>
      </w:pPr>
      <w:r>
        <w:rPr>
          <w:rStyle w:val="SectionNumber"/>
        </w:rPr>
        <w:t xml:space="preserve">2.6.2</w:t>
      </w:r>
      <w:r>
        <w:tab/>
      </w:r>
      <w:r>
        <w:t xml:space="preserve">Серверная ферма (VLAN 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Подсеть серверов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File-сервер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Mail-сервер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DNS-сервер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172.16.0.6-254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bookmarkEnd w:id="47"/>
    <w:bookmarkStart w:id="48" w:name="сеть-управления-vlan-2"/>
    <w:p>
      <w:pPr>
        <w:pStyle w:val="Heading4"/>
      </w:pPr>
      <w:r>
        <w:rPr>
          <w:rStyle w:val="SectionNumber"/>
        </w:rPr>
        <w:t xml:space="preserve">2.6.3</w:t>
      </w:r>
      <w:r>
        <w:tab/>
      </w:r>
      <w:r>
        <w:t xml:space="preserve">Сеть управления (VLAN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Подсеть управления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msk-donskaya-aabdullakhi-sw-1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msk-pavlovskaya-aabdullakhi-sw-1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172.16.1.7-254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bookmarkEnd w:id="48"/>
    <w:bookmarkStart w:id="49" w:name="сеть-point-to-point-служебная"/>
    <w:p>
      <w:pPr>
        <w:pStyle w:val="Heading4"/>
      </w:pPr>
      <w:r>
        <w:rPr>
          <w:rStyle w:val="SectionNumber"/>
        </w:rPr>
        <w:t xml:space="preserve">2.6.4</w:t>
      </w:r>
      <w:r>
        <w:tab/>
      </w:r>
      <w:r>
        <w:t xml:space="preserve">Сеть Point-to-Point (служебная)</w:t>
      </w:r>
    </w:p>
    <w:p>
      <w:pPr>
        <w:pStyle w:val="FirstParagraph"/>
      </w:pPr>
      <w:r>
        <w:t xml:space="preserve">Для организации связей между маршрутизаторами или особых служебных нужд выделена отдельная подсеть. Это позволяет избежать лишнего расходования адресов в пользовательских подсетях.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172.16.2.0/24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Point-to-Point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 (или один из концов линка)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172.16.2.2-254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9"/>
    <w:bookmarkStart w:id="50" w:name="пользовательские-подсети"/>
    <w:p>
      <w:pPr>
        <w:pStyle w:val="Heading4"/>
      </w:pPr>
      <w:r>
        <w:rPr>
          <w:rStyle w:val="SectionNumber"/>
        </w:rPr>
        <w:t xml:space="preserve">2.6.5</w:t>
      </w:r>
      <w:r>
        <w:tab/>
      </w:r>
      <w:r>
        <w:t xml:space="preserve">Пользовательские подсети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Подсеть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 шлюза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172.16.3.0/24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172.16.4.0/24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172.16.5.0/24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172.16.6.0/24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172.16.6.1</w:t>
            </w:r>
          </w:p>
        </w:tc>
      </w:tr>
    </w:tbl>
    <w:bookmarkEnd w:id="50"/>
    <w:bookmarkEnd w:id="51"/>
    <w:bookmarkStart w:id="53" w:name="таблица-ip-адресов-для-192.168.0.016"/>
    <w:p>
      <w:pPr>
        <w:pStyle w:val="Heading3"/>
      </w:pPr>
      <w:r>
        <w:rPr>
          <w:rStyle w:val="SectionNumber"/>
        </w:rPr>
        <w:t xml:space="preserve">2.7</w:t>
      </w:r>
      <w:r>
        <w:tab/>
      </w:r>
      <w:r>
        <w:t xml:space="preserve">Таблица IP-адресов для 192.168.0.0/16</w:t>
      </w:r>
    </w:p>
    <w:bookmarkStart w:id="52" w:name="общая-сеть-1"/>
    <w:p>
      <w:pPr>
        <w:pStyle w:val="Heading4"/>
      </w:pPr>
      <w:r>
        <w:rPr>
          <w:rStyle w:val="SectionNumber"/>
        </w:rPr>
        <w:t xml:space="preserve">2.7.1</w:t>
      </w:r>
      <w:r>
        <w:tab/>
      </w:r>
      <w:r>
        <w:t xml:space="preserve">Общая сеть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192.168.0.0/16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корпоративная 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####Серверная ферма (VLAN 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Подсеть серверов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File-сервер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Mail-сервер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DNS-сервер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192.168.0.6-254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####Сеть управления (VLAN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Подсеть управления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msk-donskaya-aabdullakhi-sw-1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msk-pavlovskaya-aabdullakhi-sw-1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192.168.1.7-254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####Сеть Point-to-Point (служебная)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192.168.2.0/24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Point-to-Point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192.168.2.2-254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####Пользовательские подсети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Подсеть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 шлюза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192.168.3.0/24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192.168.4.0/24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192.168.5.0/24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192.168.6.0/24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192.168.6.1</w:t>
            </w:r>
          </w:p>
        </w:tc>
      </w:tr>
    </w:tbl>
    <w:bookmarkEnd w:id="52"/>
    <w:bookmarkEnd w:id="53"/>
    <w:bookmarkEnd w:id="54"/>
    <w:bookmarkStart w:id="55" w:name="вывод"/>
    <w:p>
      <w:pPr>
        <w:pStyle w:val="Heading2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successfully разработаны планы адресного пространства для двух частных диапазонов:</w:t>
      </w:r>
      <w:r>
        <w:t xml:space="preserve"> </w:t>
      </w:r>
      <w:r>
        <w:rPr>
          <w:rStyle w:val="VerbatimChar"/>
        </w:rPr>
        <w:t xml:space="preserve">172.16.0.0/12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192.168.0.0/16</w:t>
      </w:r>
      <w:r>
        <w:t xml:space="preserve">. Ключевым результатом стало не просто механическое пересчитывание адресов, а демонстрация принципа модульности и иерархичности при проектировании сетей.</w:t>
      </w:r>
    </w:p>
    <w:p>
      <w:pPr>
        <w:pStyle w:val="BodyText"/>
      </w:pPr>
      <w:r>
        <w:t xml:space="preserve">Проектирование велось с учетом жесткого разделения уровней: физическая топология (L1) и конфигурация VLAN (L2) были приняты как неизменяемая инфраструктурная основа. Это позволило сфокусироваться исключительно на задаче сетевой адресации (L3), доказав, что правильно спроектированная инфраструктура способна функционировать с разными адресными планами без изменения физической логики соединений.</w:t>
      </w:r>
    </w:p>
    <w:p>
      <w:pPr>
        <w:pStyle w:val="BodyText"/>
      </w:pPr>
      <w:r>
        <w:t xml:space="preserve">Для каждого из заданных диапазонов было выполнено разбиение на подсети</w:t>
      </w:r>
      <w:r>
        <w:t xml:space="preserve"> </w:t>
      </w:r>
      <w:r>
        <w:rPr>
          <w:rStyle w:val="VerbatimChar"/>
        </w:rPr>
        <w:t xml:space="preserve">/24</w:t>
      </w:r>
      <w:r>
        <w:t xml:space="preserve">, строго соответствующее функциональному назначению сегментов (серверная ферма, управление,отделы). Такой подход (VLAN = subnet) является стандартом промышленной сетевой архитектуры, так как он:</w:t>
      </w:r>
      <w:r>
        <w:t xml:space="preserve"> </w:t>
      </w:r>
      <w:r>
        <w:t xml:space="preserve">1. Обеспечивает изоляцию: Трафик бухгалтерии не смешивается с трафиком учебных классов на канальном уровне.</w:t>
      </w:r>
      <w:r>
        <w:t xml:space="preserve"> </w:t>
      </w:r>
      <w:r>
        <w:t xml:space="preserve">2. Повышает безопасность: Позволяет применять политики межсетевого экрана на границах подсетей.</w:t>
      </w:r>
      <w:r>
        <w:t xml:space="preserve"> </w:t>
      </w:r>
      <w:r>
        <w:t xml:space="preserve">3. Упрощает администрирование и поиск неисправностей: Адрес устройства четко указывает на его местоположение в логической структуре сети.</w:t>
      </w:r>
    </w:p>
    <w:p>
      <w:pPr>
        <w:pStyle w:val="BodyText"/>
      </w:pPr>
      <w:r>
        <w:t xml:space="preserve">Составленные таблицы VLAN, портов и IP-адресов, а также принятый регламент распределения адресов (шлюз, сетевое оборудование, серверы, DHCP-клиенты) создают законченный проект, пригодный для непосредственной реализации. Разработанный план является масштабируемым: при появлении нового отдела ему может быть выделена следующая свободная подсеть</w:t>
      </w:r>
      <w:r>
        <w:t xml:space="preserve"> </w:t>
      </w:r>
      <w:r>
        <w:rPr>
          <w:rStyle w:val="VerbatimChar"/>
        </w:rPr>
        <w:t xml:space="preserve">/24</w:t>
      </w:r>
      <w:r>
        <w:t xml:space="preserve">, а регламент определит, какие адреса назначать новым устройствам. Таким образом, цель работы по знакомству с принципами планирования локальной сети достигнута в полном объеме.</w:t>
      </w:r>
    </w:p>
    <w:bookmarkEnd w:id="55"/>
    <w:bookmarkStart w:id="66" w:name="контрольные-вопросы"/>
    <w:p>
      <w:pPr>
        <w:pStyle w:val="Heading2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bookmarkStart w:id="56" w:name="X2f4af18f24c815ecc1efd5986afbdcd21d1438a"/>
    <w:p>
      <w:pPr>
        <w:pStyle w:val="Heading3"/>
      </w:pPr>
      <w:r>
        <w:rPr>
          <w:rStyle w:val="SectionNumber"/>
        </w:rPr>
        <w:t xml:space="preserve">4.1</w:t>
      </w:r>
      <w:r>
        <w:tab/>
      </w:r>
      <w:r>
        <w:t xml:space="preserve">Что такое модель взаимодействия открытых систем (OSI)? Какие уровни в ней есть?</w:t>
      </w:r>
    </w:p>
    <w:p>
      <w:pPr>
        <w:pStyle w:val="FirstParagraph"/>
      </w:pPr>
      <w:r>
        <w:t xml:space="preserve">Модель OSI (Open Systems Interconnection) — это концептуальная модель, которая стандартизирует правила взаимодействия сетевых устройств и приложений. Она разделяет сложный процесс передачи данных на семь последовательных уровней. Каждый уровень выполняет строго определенные функции и предоставляет сервисы вышестоящему уровню, скрывая детали своей реализации.</w:t>
      </w:r>
    </w:p>
    <w:p>
      <w:pPr>
        <w:pStyle w:val="BodyText"/>
      </w:pPr>
      <w:r>
        <w:t xml:space="preserve">Уровни модели OSI: 6. Что такое сетевой порт?</w:t>
      </w:r>
    </w:p>
    <w:p>
      <w:pPr>
        <w:numPr>
          <w:ilvl w:val="0"/>
          <w:numId w:val="1001"/>
        </w:numPr>
      </w:pPr>
      <w:r>
        <w:t xml:space="preserve">Физический (Physical): Отвечает за передачу неструктурированного потока битов по физической среде. Определяет электрические, оптические и механические характеристики (типы кабелей, разъемы, уровни напряжения, скорость передачи).</w:t>
      </w:r>
    </w:p>
    <w:p>
      <w:pPr>
        <w:numPr>
          <w:ilvl w:val="0"/>
          <w:numId w:val="1001"/>
        </w:numPr>
      </w:pPr>
      <w:r>
        <w:t xml:space="preserve">Канальный (Data Link): Обеспечивает надежную передачу данных между двумя соседними узлами в одной сети. Формирует кадры, использует MAC-адреса для идентификации устройств, отвечает за обнаружение и коррекцию ошибок на этом уровне.</w:t>
      </w:r>
    </w:p>
    <w:p>
      <w:pPr>
        <w:numPr>
          <w:ilvl w:val="0"/>
          <w:numId w:val="1001"/>
        </w:numPr>
      </w:pPr>
      <w:r>
        <w:t xml:space="preserve">Сетевой (Network): Отвечает за маршрутизацию и логическую адресацию (IP-адреса). Определяет оптимальный путь передачи пакетов от отправителя к получателю через составную сеть.</w:t>
      </w:r>
    </w:p>
    <w:p>
      <w:pPr>
        <w:numPr>
          <w:ilvl w:val="0"/>
          <w:numId w:val="1001"/>
        </w:numPr>
      </w:pPr>
      <w:r>
        <w:t xml:space="preserve">Транспортный (Transport): Обеспечивает надежную доставку данных между конечными приложениями. Отвечает за сегментацию, контроль потока и управление ошибками (протоколы TCP, UDP).</w:t>
      </w:r>
    </w:p>
    <w:p>
      <w:pPr>
        <w:numPr>
          <w:ilvl w:val="0"/>
          <w:numId w:val="1001"/>
        </w:numPr>
      </w:pPr>
      <w:r>
        <w:t xml:space="preserve">Сеансовый (Session): Управляет диалогом между приложениями: устанавливает, поддерживает и завершает сеансы связи, синхронизирует передачу данных.</w:t>
      </w:r>
    </w:p>
    <w:p>
      <w:pPr>
        <w:numPr>
          <w:ilvl w:val="0"/>
          <w:numId w:val="1001"/>
        </w:numPr>
      </w:pPr>
      <w:r>
        <w:t xml:space="preserve">Представления (Presentation): Отвечает за преобразование данных в формат, понятный приложению. Занимается шифрованием, сжатием и перекодировкой (например, из ASCII в EBCDIC).</w:t>
      </w:r>
    </w:p>
    <w:p>
      <w:pPr>
        <w:numPr>
          <w:ilvl w:val="0"/>
          <w:numId w:val="1001"/>
        </w:numPr>
      </w:pPr>
      <w:r>
        <w:t xml:space="preserve">Прикладной (Application): Обеспечивает интерфейс для взаимодействия пользовательских приложений с сетью (HTTP, FTP, SMTP, DNS).</w:t>
      </w:r>
    </w:p>
    <w:bookmarkEnd w:id="56"/>
    <w:bookmarkStart w:id="57" w:name="какие-функции-выполняет-коммутатор"/>
    <w:p>
      <w:pPr>
        <w:pStyle w:val="Heading3"/>
      </w:pPr>
      <w:r>
        <w:rPr>
          <w:rStyle w:val="SectionNumber"/>
        </w:rPr>
        <w:t xml:space="preserve">4.2</w:t>
      </w:r>
      <w:r>
        <w:tab/>
      </w:r>
      <w:r>
        <w:t xml:space="preserve">Какие функции выполняет коммутатор?</w:t>
      </w:r>
    </w:p>
    <w:p>
      <w:pPr>
        <w:pStyle w:val="FirstParagraph"/>
      </w:pPr>
      <w:r>
        <w:t xml:space="preserve">Коммутатор (Switch) — это устройство, работающее преимущественно на канальном уровне (L2). Его ключевые функции:</w:t>
      </w:r>
      <w:r>
        <w:t xml:space="preserve"> </w:t>
      </w:r>
      <w:r>
        <w:t xml:space="preserve">Коммутация кадров: Анализирует MAC-адреса назначения во входящих кадрах и пересылает их только на тот порт, где находится получатель.</w:t>
      </w:r>
      <w:r>
        <w:t xml:space="preserve"> </w:t>
      </w:r>
      <w:r>
        <w:t xml:space="preserve">Обучение: Постоянно строит и обновляет таблицу MAC-адресов, связывая MAC-адреса устройств с номерами портов.</w:t>
      </w:r>
      <w:r>
        <w:t xml:space="preserve"> </w:t>
      </w:r>
      <w:r>
        <w:t xml:space="preserve">Сегментация сети: Разделяет сеть на коллизионные домены, что повышает общую производительность.</w:t>
      </w:r>
      <w:r>
        <w:t xml:space="preserve"> </w:t>
      </w:r>
      <w:r>
        <w:t xml:space="preserve">Поддержка VLAN: Позволяет создавать виртуальные локальные сети для логической изоляции трафика.</w:t>
      </w:r>
      <w:r>
        <w:t xml:space="preserve"> </w:t>
      </w:r>
      <w:r>
        <w:t xml:space="preserve">Фильтрация трафика: Может блокировать кадры на основе MAC-адресов или других критериев.</w:t>
      </w:r>
    </w:p>
    <w:bookmarkEnd w:id="57"/>
    <w:bookmarkStart w:id="58" w:name="какие-функции-выполняет-маршрутизатор"/>
    <w:p>
      <w:pPr>
        <w:pStyle w:val="Heading3"/>
      </w:pPr>
      <w:r>
        <w:rPr>
          <w:rStyle w:val="SectionNumber"/>
        </w:rPr>
        <w:t xml:space="preserve">4.3</w:t>
      </w:r>
      <w:r>
        <w:tab/>
      </w:r>
      <w:r>
        <w:t xml:space="preserve">Какие функции выполняет маршрутизатор?</w:t>
      </w:r>
    </w:p>
    <w:p>
      <w:pPr>
        <w:pStyle w:val="FirstParagraph"/>
      </w:pPr>
      <w:r>
        <w:t xml:space="preserve">Маршрутизатор (Router) — это устройство сетевого уровня (L3), предназначенное для соединения разных сетей. Основные функции:</w:t>
      </w:r>
      <w:r>
        <w:t xml:space="preserve"> </w:t>
      </w:r>
      <w:r>
        <w:t xml:space="preserve">Маршрутизация: Принимает решение о том, на какой интерфейс и какому следующему устройству отправить пакет на основе его IP-адреса назначения и таблицы маршрутизации.</w:t>
      </w:r>
      <w:r>
        <w:t xml:space="preserve"> </w:t>
      </w:r>
      <w:r>
        <w:t xml:space="preserve">Выбор пути: Использует протоколы маршрутизации (OSPF, RIP, BGP) для определения наилучшего пути к удаленным сетям.</w:t>
      </w:r>
      <w:r>
        <w:t xml:space="preserve"> </w:t>
      </w:r>
      <w:r>
        <w:t xml:space="preserve">Разделение широковещательных доменов: В отличие от коммутатора, маршрутизатор не передает широковещательный трафик из одной сети в другую.</w:t>
      </w:r>
      <w:r>
        <w:t xml:space="preserve"> </w:t>
      </w:r>
      <w:r>
        <w:t xml:space="preserve">NAT/PAT: Преобразует частные IP-адреса в публичные для выхода в интернет.</w:t>
      </w:r>
      <w:r>
        <w:t xml:space="preserve"> </w:t>
      </w:r>
      <w:r>
        <w:t xml:space="preserve">Безопасность: Может фильтровать трафик с помощью списков контроля доступа (ACL).</w:t>
      </w:r>
    </w:p>
    <w:bookmarkEnd w:id="58"/>
    <w:bookmarkStart w:id="59" w:name="Xa0de5f9fac8429991b553d2c447e900aca6ef5c"/>
    <w:p>
      <w:pPr>
        <w:pStyle w:val="Heading3"/>
      </w:pPr>
      <w:r>
        <w:rPr>
          <w:rStyle w:val="SectionNumber"/>
        </w:rPr>
        <w:t xml:space="preserve">4.4</w:t>
      </w:r>
      <w:r>
        <w:tab/>
      </w:r>
      <w:r>
        <w:t xml:space="preserve">В чём отличие коммутаторов третьего уровня от коммутаторов второго уровня?</w:t>
      </w:r>
    </w:p>
    <w:p>
      <w:pPr>
        <w:pStyle w:val="FirstParagraph"/>
      </w:pPr>
      <w:r>
        <w:t xml:space="preserve">Коммутатор L2: Работает на основе MAC-адресов. Не понимает IP-адресацию и не может маршрутизировать трафик между разными VLAN. Для обеспечения связи между VLAN ему требуется внешний маршрутизатор (</w:t>
      </w:r>
      <w:r>
        <w:t xml:space="preserve">“маршрутизатор на палочке”</w:t>
      </w:r>
      <w:r>
        <w:t xml:space="preserve">).</w:t>
      </w:r>
      <w:r>
        <w:t xml:space="preserve"> </w:t>
      </w:r>
      <w:r>
        <w:t xml:space="preserve">Коммутатор L3 (Многослойный коммутатор): Объединяет функции коммутатора и маршрутизатора. Он выполняет коммутацию на L2 внутри VLAN и аппаратную маршрутизацию (L3) между VLAN на высокой скорости, являясь стандартом для ядра и уровня распределения современных сетей.</w:t>
      </w:r>
    </w:p>
    <w:bookmarkEnd w:id="59"/>
    <w:bookmarkStart w:id="60" w:name="что-такое-сетевой-интерфейс"/>
    <w:p>
      <w:pPr>
        <w:pStyle w:val="Heading3"/>
      </w:pPr>
      <w:r>
        <w:rPr>
          <w:rStyle w:val="SectionNumber"/>
        </w:rPr>
        <w:t xml:space="preserve">4.5</w:t>
      </w:r>
      <w:r>
        <w:tab/>
      </w:r>
      <w:r>
        <w:t xml:space="preserve">Что такое сетевой интерфейс?</w:t>
      </w:r>
    </w:p>
    <w:p>
      <w:pPr>
        <w:pStyle w:val="FirstParagraph"/>
      </w:pPr>
      <w:r>
        <w:t xml:space="preserve">Сетевой интерфейс — это точка подключения устройства к сети. Это может быть как физический интерфейс (сетевая карта, порт Ethernet), так и виртуальный (логический). Примерами виртуальных интерфейсов являются VLAN-интерфейсы (SVI) на коммутаторах, loopback-интерфейсы или туннели VPN.</w:t>
      </w:r>
    </w:p>
    <w:bookmarkEnd w:id="60"/>
    <w:bookmarkStart w:id="61" w:name="что-такое-сетевой-порт"/>
    <w:p>
      <w:pPr>
        <w:pStyle w:val="Heading3"/>
      </w:pPr>
      <w:r>
        <w:rPr>
          <w:rStyle w:val="SectionNumber"/>
        </w:rPr>
        <w:t xml:space="preserve">4.6</w:t>
      </w:r>
      <w:r>
        <w:tab/>
      </w:r>
      <w:r>
        <w:t xml:space="preserve">Что такое сетевой порт?</w:t>
      </w:r>
    </w:p>
    <w:p>
      <w:pPr>
        <w:pStyle w:val="FirstParagraph"/>
      </w:pPr>
      <w:r>
        <w:t xml:space="preserve">Термин «сетевой порт» имеет два основных значения:</w:t>
      </w:r>
      <w:r>
        <w:t xml:space="preserve"> </w:t>
      </w:r>
      <w:r>
        <w:t xml:space="preserve">1. Физический порт: Разъем на устройстве (RJ-45, SFP+), куда подключается кабель.</w:t>
      </w:r>
      <w:r>
        <w:t xml:space="preserve"> </w:t>
      </w:r>
      <w:r>
        <w:t xml:space="preserve">2. Логический порт: Числовой идентификатор в заголовках протоколов транспортного уровня (TCP/UDP). Используется для различения нескольких приложений на одном устройстве (например, порт 80 для HTTP-сервера, порт 22 для SSH).</w:t>
      </w:r>
    </w:p>
    <w:bookmarkEnd w:id="61"/>
    <w:bookmarkStart w:id="62" w:name="X41796a5fa46501bc686ee1526898f7134dff19e"/>
    <w:p>
      <w:pPr>
        <w:pStyle w:val="Heading3"/>
      </w:pPr>
      <w:r>
        <w:rPr>
          <w:rStyle w:val="SectionNumber"/>
        </w:rPr>
        <w:t xml:space="preserve">4.7</w:t>
      </w:r>
      <w:r>
        <w:tab/>
      </w:r>
      <w:r>
        <w:t xml:space="preserve">Кратко охарактеризуйте технологии Ethernet, Fast Ethernet, Gigabit Ethernet.</w:t>
      </w:r>
    </w:p>
    <w:p>
      <w:pPr>
        <w:pStyle w:val="FirstParagraph"/>
      </w:pPr>
      <w:r>
        <w:t xml:space="preserve">Все три технологии описывают семейство стандартов для проводных локальных сетей, использующих одинаковый формат кадров и принципы доступа к среде (CSMA/CD в ранних версиях). Различия в основном в скорости:</w:t>
      </w:r>
      <w:r>
        <w:t xml:space="preserve"> </w:t>
      </w:r>
      <w:r>
        <w:t xml:space="preserve">Ethernet (IEEE 802.3): Базовая технология со скоростью 10 Мбит/с. В настоящее время устарела для подключения пользователей.</w:t>
      </w:r>
      <w:r>
        <w:t xml:space="preserve"> </w:t>
      </w:r>
      <w:r>
        <w:t xml:space="preserve">Fast Ethernet (IEEE 802.3u): Развитие Ethernet со скоростью 100 Мбит/с. Обеспечивает обратную совместимость на физическом уровне.</w:t>
      </w:r>
      <w:r>
        <w:t xml:space="preserve"> </w:t>
      </w:r>
      <w:r>
        <w:t xml:space="preserve">Gigabit Ethernet (IEEE 802.3ab/z): Скорость 1000 Мбит/с (1 Гбит/с). Является основным стандартом для подключения рабочих станций и серверов в современных сетях.</w:t>
      </w:r>
    </w:p>
    <w:bookmarkEnd w:id="62"/>
    <w:bookmarkStart w:id="63" w:name="Xf6a1e3c06f03f5167301b1ca41490fb187e734b"/>
    <w:p>
      <w:pPr>
        <w:pStyle w:val="Heading3"/>
      </w:pPr>
      <w:r>
        <w:rPr>
          <w:rStyle w:val="SectionNumber"/>
        </w:rPr>
        <w:t xml:space="preserve">4.8</w:t>
      </w:r>
      <w:r>
        <w:tab/>
      </w:r>
      <w:r>
        <w:t xml:space="preserve">Что такое IP-адрес (IPv4-адрес)? Определите понятия сеть, подсеть, маска подсети. Приведите пример разбиения сети.</w:t>
      </w:r>
    </w:p>
    <w:p>
      <w:pPr>
        <w:pStyle w:val="FirstParagraph"/>
      </w:pPr>
      <w:r>
        <w:t xml:space="preserve">P-адрес (IPv4): Это уникальный 32-битный идентификатор устройства в сети, записываемый в десятично-точечной нотации (например,</w:t>
      </w:r>
      <w:r>
        <w:t xml:space="preserve"> </w:t>
      </w:r>
      <w:r>
        <w:rPr>
          <w:rStyle w:val="VerbatimChar"/>
        </w:rPr>
        <w:t xml:space="preserve">192.168.1.100</w:t>
      </w:r>
      <w:r>
        <w:t xml:space="preserve">). Он состоит из двух частей: номера сети и номера узла.</w:t>
      </w:r>
      <w:r>
        <w:t xml:space="preserve"> </w:t>
      </w:r>
      <w:r>
        <w:t xml:space="preserve">Сеть: Совокупность устройств, имеющих одинаковую сетевую часть IP-адреса.</w:t>
      </w:r>
      <w:r>
        <w:t xml:space="preserve"> </w:t>
      </w:r>
      <w:r>
        <w:t xml:space="preserve">Подсеть: Логическое разделение одной большой сети на более мелкие сегменты.</w:t>
      </w:r>
      <w:r>
        <w:t xml:space="preserve"> </w:t>
      </w:r>
      <w:r>
        <w:t xml:space="preserve">Маска подсети: 32-битное число, которое</w:t>
      </w:r>
      <w:r>
        <w:t xml:space="preserve"> </w:t>
      </w:r>
      <w:r>
        <w:t xml:space="preserve">“отсекает”</w:t>
      </w:r>
      <w:r>
        <w:t xml:space="preserve"> </w:t>
      </w:r>
      <w:r>
        <w:t xml:space="preserve">сетевую часть от адреса узла. Записывается либо в десятичном виде (</w:t>
      </w:r>
      <w:r>
        <w:rPr>
          <w:rStyle w:val="VerbatimChar"/>
        </w:rPr>
        <w:t xml:space="preserve">255.255.255.0</w:t>
      </w:r>
      <w:r>
        <w:t xml:space="preserve">), либо в префиксном (</w:t>
      </w:r>
      <w:r>
        <w:rPr>
          <w:rStyle w:val="VerbatimChar"/>
        </w:rPr>
        <w:t xml:space="preserve">/24</w:t>
      </w:r>
      <w:r>
        <w:t xml:space="preserve">). Единичные биты маски указывают на сетевую часть.</w:t>
      </w:r>
    </w:p>
    <w:p>
      <w:pPr>
        <w:pStyle w:val="BodyText"/>
      </w:pPr>
      <w:r>
        <w:t xml:space="preserve">Служебные адреса в подсети:</w:t>
      </w:r>
      <w:r>
        <w:t xml:space="preserve"> </w:t>
      </w:r>
      <w:r>
        <w:t xml:space="preserve">Адрес сети: Самый первый адрес в диапазоне (все биты узла равны 0). Не может быть назначен устройству.</w:t>
      </w:r>
      <w:r>
        <w:t xml:space="preserve"> </w:t>
      </w:r>
      <w:r>
        <w:t xml:space="preserve">Широковещательный адрес (Broadcast): Самый последний адрес в диапазоне (все биты узла равны 1). Используется для отправки данных всем узлам данной подсети.</w:t>
      </w:r>
    </w:p>
    <w:p>
      <w:pPr>
        <w:pStyle w:val="BodyText"/>
      </w:pPr>
      <w:r>
        <w:t xml:space="preserve">Пример разбиения сети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:</w:t>
      </w:r>
      <w:r>
        <w:br/>
      </w:r>
      <w:r>
        <w:t xml:space="preserve">Исходная сеть имеет маску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 </w:t>
      </w:r>
      <w:r>
        <w:t xml:space="preserve">(</w:t>
      </w:r>
      <w:r>
        <w:rPr>
          <w:rStyle w:val="VerbatimChar"/>
        </w:rPr>
        <w:t xml:space="preserve">/24</w:t>
      </w:r>
      <w:r>
        <w:t xml:space="preserve">). Чтобы разделить её на две равные части, мы увеличиваем маску на 1 бит (</w:t>
      </w:r>
      <w:r>
        <w:rPr>
          <w:rStyle w:val="VerbatimChar"/>
        </w:rPr>
        <w:t xml:space="preserve">/25</w:t>
      </w:r>
      <w:r>
        <w:t xml:space="preserve">).</w:t>
      </w:r>
      <w:r>
        <w:t xml:space="preserve"> </w:t>
      </w:r>
      <w:r>
        <w:t xml:space="preserve">Подсеть A:</w:t>
      </w:r>
      <w:r>
        <w:t xml:space="preserve"> </w:t>
      </w:r>
      <w:r>
        <w:rPr>
          <w:rStyle w:val="VerbatimChar"/>
        </w:rPr>
        <w:t xml:space="preserve">192.168.1.0/25</w:t>
      </w:r>
      <w:r>
        <w:t xml:space="preserve"> </w:t>
      </w:r>
      <w:r>
        <w:t xml:space="preserve">(маска</w:t>
      </w:r>
      <w:r>
        <w:t xml:space="preserve"> </w:t>
      </w:r>
      <w:r>
        <w:rPr>
          <w:rStyle w:val="VerbatimChar"/>
        </w:rPr>
        <w:t xml:space="preserve">255.255.255.128</w:t>
      </w:r>
      <w:r>
        <w:t xml:space="preserve">). Диапазон адресов узлов: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192.168.1.126</w:t>
      </w:r>
      <w:r>
        <w:t xml:space="preserve">. Адрес сети:</w:t>
      </w:r>
      <w:r>
        <w:t xml:space="preserve"> </w:t>
      </w:r>
      <w:r>
        <w:rPr>
          <w:rStyle w:val="VerbatimChar"/>
        </w:rPr>
        <w:t xml:space="preserve">192.168.1.0</w:t>
      </w:r>
      <w:r>
        <w:t xml:space="preserve">, Broadcast:</w:t>
      </w:r>
      <w:r>
        <w:t xml:space="preserve"> </w:t>
      </w:r>
      <w:r>
        <w:rPr>
          <w:rStyle w:val="VerbatimChar"/>
        </w:rPr>
        <w:t xml:space="preserve">192.168.1.127</w:t>
      </w:r>
      <w:r>
        <w:t xml:space="preserve">.</w:t>
      </w:r>
      <w:r>
        <w:t xml:space="preserve"> </w:t>
      </w:r>
      <w:r>
        <w:t xml:space="preserve">Подсеть B:</w:t>
      </w:r>
      <w:r>
        <w:t xml:space="preserve"> </w:t>
      </w:r>
      <w:r>
        <w:rPr>
          <w:rStyle w:val="VerbatimChar"/>
        </w:rPr>
        <w:t xml:space="preserve">192.168.1.128/25</w:t>
      </w:r>
      <w:r>
        <w:t xml:space="preserve"> </w:t>
      </w:r>
      <w:r>
        <w:t xml:space="preserve">(маска</w:t>
      </w:r>
      <w:r>
        <w:t xml:space="preserve"> </w:t>
      </w:r>
      <w:r>
        <w:rPr>
          <w:rStyle w:val="VerbatimChar"/>
        </w:rPr>
        <w:t xml:space="preserve">255.255.255.128</w:t>
      </w:r>
      <w:r>
        <w:t xml:space="preserve">). Диапазон адресов узлов:</w:t>
      </w:r>
      <w:r>
        <w:t xml:space="preserve"> </w:t>
      </w:r>
      <w:r>
        <w:rPr>
          <w:rStyle w:val="VerbatimChar"/>
        </w:rPr>
        <w:t xml:space="preserve">192.168.1.129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192.168.1.254</w:t>
      </w:r>
      <w:r>
        <w:t xml:space="preserve">. Адрес сети:</w:t>
      </w:r>
      <w:r>
        <w:t xml:space="preserve"> </w:t>
      </w:r>
      <w:r>
        <w:rPr>
          <w:rStyle w:val="VerbatimChar"/>
        </w:rPr>
        <w:t xml:space="preserve">192.168.1.128</w:t>
      </w:r>
      <w:r>
        <w:t xml:space="preserve">, Broadcast:</w:t>
      </w:r>
      <w:r>
        <w:t xml:space="preserve"> </w:t>
      </w:r>
      <w:r>
        <w:rPr>
          <w:rStyle w:val="VerbatimChar"/>
        </w:rPr>
        <w:t xml:space="preserve">192.168.1.255</w:t>
      </w:r>
      <w:r>
        <w:t xml:space="preserve">.</w:t>
      </w:r>
    </w:p>
    <w:bookmarkEnd w:id="63"/>
    <w:bookmarkStart w:id="64" w:name="X612a82d7bd922631e57e68e58d9e83d9cf90bcf"/>
    <w:p>
      <w:pPr>
        <w:pStyle w:val="Heading3"/>
      </w:pPr>
      <w:r>
        <w:rPr>
          <w:rStyle w:val="SectionNumber"/>
        </w:rPr>
        <w:t xml:space="preserve">4.9</w:t>
      </w:r>
      <w:r>
        <w:tab/>
      </w:r>
      <w:r>
        <w:t xml:space="preserve">Дайте определение понятию VLAN. Для чего применяется VLAN?</w:t>
      </w:r>
    </w:p>
    <w:p>
      <w:pPr>
        <w:pStyle w:val="FirstParagraph"/>
      </w:pPr>
      <w:r>
        <w:t xml:space="preserve">VLAN (Virtual Local Area Network) — это технология, позволяющая создать логическую широковещательную область внутри одной физической сети. Устройства в разных VLAN не</w:t>
      </w:r>
      <w:r>
        <w:t xml:space="preserve"> </w:t>
      </w:r>
      <w:r>
        <w:t xml:space="preserve">“видят”</w:t>
      </w:r>
      <w:r>
        <w:t xml:space="preserve"> </w:t>
      </w:r>
      <w:r>
        <w:t xml:space="preserve">друг друга на канальном уровне, как если бы они были подключены к разным физическим коммутаторам.</w:t>
      </w:r>
    </w:p>
    <w:p>
      <w:pPr>
        <w:pStyle w:val="BodyText"/>
      </w:pPr>
      <w:r>
        <w:t xml:space="preserve">Применение и преимущества:</w:t>
      </w:r>
      <w:r>
        <w:br/>
      </w:r>
      <w:r>
        <w:t xml:space="preserve">Безопасность: Конфиденциальный трафик (например, бухгалтерии) изолирован от остальных пользователей.</w:t>
      </w:r>
      <w:r>
        <w:t xml:space="preserve"> </w:t>
      </w:r>
      <w:r>
        <w:t xml:space="preserve">Уменьшение широковещательного трафика: Широковещательные запросы (ARP, DHCP) не передаются между VLAN, снижая нагрузку на сеть.</w:t>
      </w:r>
      <w:r>
        <w:t xml:space="preserve"> </w:t>
      </w:r>
      <w:r>
        <w:t xml:space="preserve">Организационная и административная гибкость: Пользователей можно объединять в группы по функциональному признаку, независимо от их физического расположения. Перемещение пользователя в другой кабинет не требует перекоммутации кабелей, достаточно изменить VLAN на порту.</w:t>
      </w:r>
    </w:p>
    <w:bookmarkEnd w:id="64"/>
    <w:bookmarkStart w:id="65" w:name="в-чём-отличие-trunk-port-от-access-port"/>
    <w:p>
      <w:pPr>
        <w:pStyle w:val="Heading3"/>
      </w:pPr>
      <w:r>
        <w:rPr>
          <w:rStyle w:val="SectionNumber"/>
        </w:rPr>
        <w:t xml:space="preserve">4.10</w:t>
      </w:r>
      <w:r>
        <w:tab/>
      </w:r>
      <w:r>
        <w:t xml:space="preserve">В чём отличие Trunk Port от Access Port?</w:t>
      </w:r>
    </w:p>
    <w:p>
      <w:pPr>
        <w:pStyle w:val="FirstParagraph"/>
      </w:pPr>
      <w:r>
        <w:t xml:space="preserve">Access Port (Порт доступа):</w:t>
      </w:r>
      <w:r>
        <w:br/>
      </w:r>
      <w:r>
        <w:t xml:space="preserve">Принадлежит только одному VLAN (чаще всего для конечных устройств).</w:t>
      </w:r>
      <w:r>
        <w:t xml:space="preserve"> </w:t>
      </w:r>
      <w:r>
        <w:t xml:space="preserve">Убирает VLAN-тег (метку) из всех входящих кадров перед отправкой на устройство.</w:t>
      </w:r>
      <w:r>
        <w:t xml:space="preserve"> </w:t>
      </w:r>
      <w:r>
        <w:t xml:space="preserve">Устройство (компьютер, принтер) не знает о существовании VLAN.</w:t>
      </w:r>
      <w:r>
        <w:t xml:space="preserve"> </w:t>
      </w:r>
      <w:r>
        <w:t xml:space="preserve">Trunk Port (Магистральный порт):</w:t>
      </w:r>
      <w:r>
        <w:br/>
      </w:r>
      <w:r>
        <w:t xml:space="preserve">Предназначен для передачи трафика множества VLAN между коммутаторами или от коммутатора к маршрутизатору.</w:t>
      </w:r>
      <w:r>
        <w:t xml:space="preserve"> </w:t>
      </w:r>
      <w:r>
        <w:t xml:space="preserve">Маркирует кадры каждого VLAN специальным тегом (стандарт 802.1Q), чтобы принимающее устройство могло отличить, какому VLAN принадлежит трафик.</w:t>
      </w:r>
      <w:r>
        <w:t xml:space="preserve"> </w:t>
      </w:r>
      <w:r>
        <w:t xml:space="preserve">На нем настроен список разрешенных VLAN.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7" Target="media/rId37.jpg" /><Relationship Type="http://schemas.openxmlformats.org/officeDocument/2006/relationships/image" Id="rId41" Target="media/rId4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Абдуллахи Абдул Вахид</dc:creator>
  <dc:language>ru-RU</dc:language>
  <cp:keywords/>
  <dcterms:created xsi:type="dcterms:W3CDTF">2026-02-28T15:03:37Z</dcterms:created>
  <dcterms:modified xsi:type="dcterms:W3CDTF">2026-02-28T15:03:37Z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Планирование локальной сети организации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