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Предварительная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оборудования</w:t>
      </w:r>
      <w:r>
        <w:t xml:space="preserve"> </w:t>
      </w:r>
      <w:r>
        <w:t xml:space="preserve">Cisco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Абдул</w:t>
      </w:r>
      <w:r>
        <w:t xml:space="preserve"> </w:t>
      </w:r>
      <w:r>
        <w:t xml:space="preserve">Вахид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по первичной настройке сетевого оборудования Cisco, изучение базовых команд операционной системы Cisco IOS, а также освоение принципов организации удалённого доступа к маршрутизатору и коммутатору.</w:t>
      </w:r>
    </w:p>
    <w:p>
      <w:pPr>
        <w:pStyle w:val="BodyText"/>
      </w:pPr>
      <w:r>
        <w:t xml:space="preserve">рамках выполнения работы необходимо было:</w:t>
      </w:r>
      <w:r>
        <w:t xml:space="preserve"> </w:t>
      </w:r>
      <w:r>
        <w:t xml:space="preserve">• собрать простую сетевую топологию в Cisco Packet Tracer;</w:t>
      </w:r>
      <w:r>
        <w:t xml:space="preserve"> </w:t>
      </w:r>
      <w:r>
        <w:t xml:space="preserve">• выполнить начальную конфигурацию маршрутизатора и коммутатора;</w:t>
      </w:r>
      <w:r>
        <w:t xml:space="preserve"> </w:t>
      </w:r>
      <w:r>
        <w:t xml:space="preserve">• назначить IP-адреса интерфейсам устройств;</w:t>
      </w:r>
      <w:r>
        <w:t xml:space="preserve"> </w:t>
      </w:r>
      <w:r>
        <w:t xml:space="preserve">• настроить VLAN на коммутаторе;</w:t>
      </w:r>
      <w:r>
        <w:t xml:space="preserve"> </w:t>
      </w:r>
      <w:r>
        <w:t xml:space="preserve">• организовать защищённый удалённый доступ по SSH;</w:t>
      </w:r>
      <w:r>
        <w:t xml:space="preserve"> </w:t>
      </w:r>
      <w:r>
        <w:t xml:space="preserve">• проверить корректность работы сети с помощью диагностических команд.</w:t>
      </w:r>
    </w:p>
    <w:bookmarkEnd w:id="20"/>
    <w:bookmarkStart w:id="48" w:name="ход-выполнения-лабораторной-работы"/>
    <w:p>
      <w:pPr>
        <w:pStyle w:val="Heading1"/>
      </w:pPr>
      <w:r>
        <w:t xml:space="preserve">Ход выполнения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Построение топологии сети</w:t>
      </w:r>
    </w:p>
    <w:p>
      <w:pPr>
        <w:pStyle w:val="FirstParagraph"/>
      </w:pPr>
      <w:r>
        <w:t xml:space="preserve">В логической рабочей области Cisco Packet Tracer была создана сеть, включающая следующие устройства:</w:t>
      </w:r>
      <w:r>
        <w:t xml:space="preserve"> </w:t>
      </w:r>
      <w:r>
        <w:t xml:space="preserve">• маршрутизатор Cisco 2811 (msk-donskaya-babdulvahid-gw-1);</w:t>
      </w:r>
      <w:r>
        <w:t xml:space="preserve"> </w:t>
      </w:r>
      <w:r>
        <w:t xml:space="preserve">• коммутатор Cisco 2960-24TT (msk-donskaya-babdulvahid-sw-1);</w:t>
      </w:r>
      <w:r>
        <w:t xml:space="preserve"> </w:t>
      </w:r>
      <w:r>
        <w:t xml:space="preserve">• два персональных компьютера: PC0-babdulvahid и PC1-babdulvahid.</w:t>
      </w:r>
      <w:r>
        <w:t xml:space="preserve"> </w:t>
      </w:r>
      <w:r>
        <w:t xml:space="preserve">Соединение устройств выполнено следующим образом:</w:t>
      </w:r>
      <w:r>
        <w:t xml:space="preserve"> </w:t>
      </w:r>
      <w:r>
        <w:t xml:space="preserve">• PC0 подключён напрямую к маршрутизатору;</w:t>
      </w:r>
      <w:r>
        <w:t xml:space="preserve"> </w:t>
      </w:r>
      <w:r>
        <w:t xml:space="preserve">• PC1 подключён к коммутатору;</w:t>
      </w:r>
      <w:r>
        <w:t xml:space="preserve"> </w:t>
      </w:r>
      <w:r>
        <w:t xml:space="preserve">• для подключения использовались прямые витопарные кабели (Copper Straight-Through), так как соединялись устройства разных типов.</w:t>
      </w:r>
      <w:r>
        <w:t xml:space="preserve"> </w:t>
      </w:r>
      <w:r>
        <w:t xml:space="preserve">Таким образом была реализована простейшая модель локальной сети, состоящей из двух подсетей.</w:t>
      </w:r>
    </w:p>
    <w:p>
      <w:pPr>
        <w:pStyle w:val="CaptionedFigure"/>
      </w:pPr>
      <w:r>
        <w:drawing>
          <wp:inline>
            <wp:extent cx="3672840" cy="3063240"/>
            <wp:effectExtent b="0" l="0" r="0" t="0"/>
            <wp:docPr descr="Топология сети" title="" id="22" name="Picture"/>
            <a:graphic>
              <a:graphicData uri="http://schemas.openxmlformats.org/drawingml/2006/picture">
                <pic:pic>
                  <pic:nvPicPr>
                    <pic:cNvPr descr="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063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p>
      <w:pPr>
        <w:numPr>
          <w:ilvl w:val="0"/>
          <w:numId w:val="1002"/>
        </w:numPr>
        <w:pStyle w:val="Compact"/>
      </w:pPr>
      <w:r>
        <w:t xml:space="preserve">Настройка ПК0</w:t>
      </w:r>
    </w:p>
    <w:p>
      <w:pPr>
        <w:pStyle w:val="FirstParagraph"/>
      </w:pPr>
      <w:r>
        <w:t xml:space="preserve">На персональном компьютере PC0 был вручную задан статический IP-адрес для взаимодействия с маршрутизатором.</w:t>
      </w:r>
      <w:r>
        <w:t xml:space="preserve"> </w:t>
      </w:r>
      <w:r>
        <w:t xml:space="preserve">Параметры настройки:</w:t>
      </w:r>
      <w:r>
        <w:t xml:space="preserve"> </w:t>
      </w:r>
      <w:r>
        <w:t xml:space="preserve">• IP-адрес: 192.168.1.10</w:t>
      </w:r>
      <w:r>
        <w:t xml:space="preserve"> </w:t>
      </w:r>
      <w:r>
        <w:t xml:space="preserve">• Маска подсети: 255.255.255.0</w:t>
      </w:r>
      <w:r>
        <w:t xml:space="preserve"> </w:t>
      </w:r>
      <w:r>
        <w:t xml:space="preserve">• Шлюз по умолчанию: 192.168.1.254</w:t>
      </w:r>
      <w:r>
        <w:t xml:space="preserve"> </w:t>
      </w:r>
      <w:r>
        <w:t xml:space="preserve">Назначение статического IP-адреса позволило обеспечить корректную адресацию внутри первой подсети и последующую проверку связи с маршрутизатором.</w:t>
      </w:r>
    </w:p>
    <w:p>
      <w:pPr>
        <w:pStyle w:val="CaptionedFigure"/>
      </w:pPr>
      <w:r>
        <w:drawing>
          <wp:inline>
            <wp:extent cx="4267200" cy="1754509"/>
            <wp:effectExtent b="0" l="0" r="0" t="0"/>
            <wp:docPr descr="Настройка ПК0" title="" id="25" name="Picture"/>
            <a:graphic>
              <a:graphicData uri="http://schemas.openxmlformats.org/drawingml/2006/picture">
                <pic:pic>
                  <pic:nvPicPr>
                    <pic:cNvPr descr="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54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ПК0</w:t>
      </w:r>
    </w:p>
    <w:p>
      <w:pPr>
        <w:numPr>
          <w:ilvl w:val="0"/>
          <w:numId w:val="1003"/>
        </w:numPr>
        <w:pStyle w:val="Compact"/>
      </w:pPr>
      <w:r>
        <w:t xml:space="preserve">Настройка маршрутизатора Cisco 2811</w:t>
      </w:r>
    </w:p>
    <w:p>
      <w:pPr>
        <w:pStyle w:val="FirstParagraph"/>
      </w:pPr>
      <w:r>
        <w:t xml:space="preserve">Первичная настройка маршрутизатора выполнялась через консольное подключение.</w:t>
      </w:r>
      <w:r>
        <w:t xml:space="preserve"> </w:t>
      </w:r>
      <w:r>
        <w:t xml:space="preserve">На интерфейсе FastEthernet0/0 были выполнены следующие действия:</w:t>
      </w:r>
      <w:r>
        <w:t xml:space="preserve"> </w:t>
      </w:r>
      <w:r>
        <w:t xml:space="preserve">• назначен IP-адрес 192.168.1.254;</w:t>
      </w:r>
      <w:r>
        <w:t xml:space="preserve"> </w:t>
      </w:r>
      <w:r>
        <w:t xml:space="preserve">• установлена маска подсети 255.255.255.0;</w:t>
      </w:r>
      <w:r>
        <w:t xml:space="preserve"> </w:t>
      </w:r>
      <w:r>
        <w:t xml:space="preserve">• интерфейс переведён в активное состояние командой no shutdown.</w:t>
      </w:r>
      <w:r>
        <w:t xml:space="preserve"> </w:t>
      </w:r>
      <w:r>
        <w:t xml:space="preserve">Далее была выполнена базовая конфигурация безопасности устройства:</w:t>
      </w:r>
      <w:r>
        <w:t xml:space="preserve"> </w:t>
      </w:r>
      <w:r>
        <w:t xml:space="preserve">• задано имя устройства (hostname);</w:t>
      </w:r>
      <w:r>
        <w:t xml:space="preserve"> </w:t>
      </w:r>
      <w:r>
        <w:t xml:space="preserve">• установлен пароль привилегированного режима (enable secret);</w:t>
      </w:r>
      <w:r>
        <w:t xml:space="preserve"> </w:t>
      </w:r>
      <w:r>
        <w:t xml:space="preserve">• включено шифрование паролей (service password-encryption);</w:t>
      </w:r>
      <w:r>
        <w:t xml:space="preserve"> </w:t>
      </w:r>
      <w:r>
        <w:t xml:space="preserve">• настроены линии VTY для удалённого доступа;</w:t>
      </w:r>
      <w:r>
        <w:t xml:space="preserve"> </w:t>
      </w:r>
      <w:r>
        <w:t xml:space="preserve">• создан локальный пользователь admin с паролем;</w:t>
      </w:r>
      <w:r>
        <w:t xml:space="preserve"> </w:t>
      </w:r>
      <w:r>
        <w:t xml:space="preserve">• задано доменное имя;</w:t>
      </w:r>
      <w:r>
        <w:t xml:space="preserve"> </w:t>
      </w:r>
      <w:r>
        <w:t xml:space="preserve">• сгенерированы RSA-ключи;</w:t>
      </w:r>
      <w:r>
        <w:t xml:space="preserve"> </w:t>
      </w:r>
      <w:r>
        <w:t xml:space="preserve">• активирован протокол SSH версии 2;</w:t>
      </w:r>
      <w:r>
        <w:t xml:space="preserve"> </w:t>
      </w:r>
      <w:r>
        <w:t xml:space="preserve">• конфигурация сохранена в энергонезависимую память.</w:t>
      </w:r>
      <w:r>
        <w:t xml:space="preserve"> </w:t>
      </w:r>
      <w:r>
        <w:t xml:space="preserve">Настройка SSH обеспечивает защищённый удалённый доступ к устройству, что является важным требованием информационной безопасности.</w:t>
      </w:r>
    </w:p>
    <w:p>
      <w:pPr>
        <w:pStyle w:val="CaptionedFigure"/>
      </w:pPr>
      <w:r>
        <w:drawing>
          <wp:inline>
            <wp:extent cx="4267200" cy="4355082"/>
            <wp:effectExtent b="0" l="0" r="0" t="0"/>
            <wp:docPr descr="Настройка маршрутизатора Cisco 2811" title="" id="28" name="Picture"/>
            <a:graphic>
              <a:graphicData uri="http://schemas.openxmlformats.org/drawingml/2006/picture">
                <pic:pic>
                  <pic:nvPicPr>
                    <pic:cNvPr descr="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55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Cisco 2811</w:t>
      </w:r>
    </w:p>
    <w:p>
      <w:pPr>
        <w:pStyle w:val="CaptionedFigure"/>
      </w:pPr>
      <w:r>
        <w:drawing>
          <wp:inline>
            <wp:extent cx="4267200" cy="4310991"/>
            <wp:effectExtent b="0" l="0" r="0" t="0"/>
            <wp:docPr descr="Настройка маршрутизатора Cisco 2811" title="" id="31" name="Picture"/>
            <a:graphic>
              <a:graphicData uri="http://schemas.openxmlformats.org/drawingml/2006/picture">
                <pic:pic>
                  <pic:nvPicPr>
                    <pic:cNvPr descr="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10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Cisco 2811</w:t>
      </w:r>
    </w:p>
    <w:p>
      <w:pPr>
        <w:numPr>
          <w:ilvl w:val="0"/>
          <w:numId w:val="1004"/>
        </w:numPr>
        <w:pStyle w:val="Compact"/>
      </w:pPr>
      <w:r>
        <w:t xml:space="preserve">Проверка соединения с маршрутизатором</w:t>
      </w:r>
    </w:p>
    <w:p>
      <w:pPr>
        <w:pStyle w:val="FirstParagraph"/>
      </w:pPr>
      <w:r>
        <w:t xml:space="preserve">С компьютера PC0 была выполнена команда ping до IP-адреса маршрутизатора 192.168.1.254.</w:t>
      </w:r>
      <w:r>
        <w:t xml:space="preserve"> </w:t>
      </w:r>
      <w:r>
        <w:t xml:space="preserve">Все отправленные пакеты были успешно доставлены, что свидетельствует о корректной настройке интерфейса маршрутизатора и правильной адресации ПК.</w:t>
      </w:r>
      <w:r>
        <w:t xml:space="preserve"> </w:t>
      </w:r>
      <w:r>
        <w:t xml:space="preserve">Также были протестированы способы удалённого подключения:</w:t>
      </w:r>
      <w:r>
        <w:t xml:space="preserve"> </w:t>
      </w:r>
      <w:r>
        <w:t xml:space="preserve">• Telnet — соединение устанавливалось, но не обеспечивало защищённый канал;</w:t>
      </w:r>
      <w:r>
        <w:t xml:space="preserve"> </w:t>
      </w:r>
      <w:r>
        <w:t xml:space="preserve">• SSH — выполнен успешный вход под пользователем admin и корректный выход из сеанса.</w:t>
      </w:r>
      <w:r>
        <w:t xml:space="preserve"> </w:t>
      </w:r>
      <w:r>
        <w:t xml:space="preserve">Таким образом, маршрутизатор был настроен правильно и готов к эксплуатации.</w:t>
      </w:r>
    </w:p>
    <w:p>
      <w:pPr>
        <w:pStyle w:val="CaptionedFigure"/>
      </w:pPr>
      <w:r>
        <w:drawing>
          <wp:inline>
            <wp:extent cx="4267200" cy="4379881"/>
            <wp:effectExtent b="0" l="0" r="0" t="0"/>
            <wp:docPr descr="Проверка соединения с маршрутизатором" title="" id="34" name="Picture"/>
            <a:graphic>
              <a:graphicData uri="http://schemas.openxmlformats.org/drawingml/2006/picture">
                <pic:pic>
                  <pic:nvPicPr>
                    <pic:cNvPr descr="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7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соединения с маршрутизатором</w:t>
      </w:r>
    </w:p>
    <w:p>
      <w:pPr>
        <w:numPr>
          <w:ilvl w:val="0"/>
          <w:numId w:val="1005"/>
        </w:numPr>
        <w:pStyle w:val="Compact"/>
      </w:pPr>
      <w:r>
        <w:t xml:space="preserve">Настройка коммутатора Cisco 2960</w:t>
      </w:r>
    </w:p>
    <w:p>
      <w:pPr>
        <w:pStyle w:val="FirstParagraph"/>
      </w:pPr>
      <w:r>
        <w:t xml:space="preserve">Для организации удалённого управления коммутатором был создан интерфейс VLAN 2.</w:t>
      </w:r>
      <w:r>
        <w:t xml:space="preserve"> </w:t>
      </w:r>
      <w:r>
        <w:t xml:space="preserve">Параметры:</w:t>
      </w:r>
      <w:r>
        <w:t xml:space="preserve"> </w:t>
      </w:r>
      <w:r>
        <w:t xml:space="preserve">• IP-адрес: 192.168.2.1</w:t>
      </w:r>
      <w:r>
        <w:t xml:space="preserve"> </w:t>
      </w:r>
      <w:r>
        <w:t xml:space="preserve">• Маска: 255.255.255.0</w:t>
      </w:r>
      <w:r>
        <w:t xml:space="preserve"> </w:t>
      </w:r>
      <w:r>
        <w:t xml:space="preserve">Интерфейс VLAN был активирован, а порт, к которому подключён PC1, переведён в режим access и назначен в VLAN 2.</w:t>
      </w:r>
      <w:r>
        <w:t xml:space="preserve"> </w:t>
      </w:r>
      <w:r>
        <w:t xml:space="preserve">Дополнительно выполнена настройка:</w:t>
      </w:r>
      <w:r>
        <w:t xml:space="preserve"> </w:t>
      </w:r>
      <w:r>
        <w:t xml:space="preserve">• задано имя устройства;</w:t>
      </w:r>
      <w:r>
        <w:t xml:space="preserve"> </w:t>
      </w:r>
      <w:r>
        <w:t xml:space="preserve">• установлены пароли для консоли и линий VTY;</w:t>
      </w:r>
      <w:r>
        <w:t xml:space="preserve"> </w:t>
      </w:r>
      <w:r>
        <w:t xml:space="preserve">• настроен enable secret;</w:t>
      </w:r>
      <w:r>
        <w:t xml:space="preserve"> </w:t>
      </w:r>
      <w:r>
        <w:t xml:space="preserve">• включено шифрование паролей;</w:t>
      </w:r>
      <w:r>
        <w:t xml:space="preserve"> </w:t>
      </w:r>
      <w:r>
        <w:t xml:space="preserve">• создан пользователь admin;</w:t>
      </w:r>
      <w:r>
        <w:t xml:space="preserve"> </w:t>
      </w:r>
      <w:r>
        <w:t xml:space="preserve">• задано доменное имя;</w:t>
      </w:r>
      <w:r>
        <w:t xml:space="preserve"> </w:t>
      </w:r>
      <w:r>
        <w:t xml:space="preserve">• сгенерированы RSA-ключи;</w:t>
      </w:r>
      <w:r>
        <w:t xml:space="preserve"> </w:t>
      </w:r>
      <w:r>
        <w:t xml:space="preserve">• включён доступ по SSH;</w:t>
      </w:r>
      <w:r>
        <w:t xml:space="preserve"> </w:t>
      </w:r>
      <w:r>
        <w:t xml:space="preserve">• настроен шлюз управления.</w:t>
      </w:r>
      <w:r>
        <w:t xml:space="preserve"> </w:t>
      </w:r>
      <w:r>
        <w:t xml:space="preserve">Это позволило обеспечить централизованное и безопасное администрирование коммутатора.</w:t>
      </w:r>
    </w:p>
    <w:p>
      <w:pPr>
        <w:pStyle w:val="CaptionedFigure"/>
      </w:pPr>
      <w:r>
        <w:drawing>
          <wp:inline>
            <wp:extent cx="4267200" cy="4345407"/>
            <wp:effectExtent b="0" l="0" r="0" t="0"/>
            <wp:docPr descr="Настройка коммутатора Cisco 2960" title="" id="37" name="Picture"/>
            <a:graphic>
              <a:graphicData uri="http://schemas.openxmlformats.org/drawingml/2006/picture">
                <pic:pic>
                  <pic:nvPicPr>
                    <pic:cNvPr descr="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45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Cisco 2960</w:t>
      </w:r>
    </w:p>
    <w:p>
      <w:pPr>
        <w:pStyle w:val="CaptionedFigure"/>
      </w:pPr>
      <w:r>
        <w:drawing>
          <wp:inline>
            <wp:extent cx="4267200" cy="4315746"/>
            <wp:effectExtent b="0" l="0" r="0" t="0"/>
            <wp:docPr descr="Настройка коммутатора Cisco 2960" title="" id="40" name="Picture"/>
            <a:graphic>
              <a:graphicData uri="http://schemas.openxmlformats.org/drawingml/2006/picture">
                <pic:pic>
                  <pic:nvPicPr>
                    <pic:cNvPr descr="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1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Cisco 2960</w:t>
      </w:r>
    </w:p>
    <w:p>
      <w:pPr>
        <w:numPr>
          <w:ilvl w:val="0"/>
          <w:numId w:val="1006"/>
        </w:numPr>
        <w:pStyle w:val="Compact"/>
      </w:pPr>
      <w:r>
        <w:t xml:space="preserve">Настройка ПК1</w:t>
      </w:r>
    </w:p>
    <w:p>
      <w:pPr>
        <w:pStyle w:val="FirstParagraph"/>
      </w:pPr>
      <w:r>
        <w:t xml:space="preserve">На компьютере PC1 был настроен статический IP-адрес для работы во второй подсети:</w:t>
      </w:r>
      <w:r>
        <w:t xml:space="preserve"> </w:t>
      </w:r>
      <w:r>
        <w:t xml:space="preserve">• IP-адрес: 192.168.2.10</w:t>
      </w:r>
      <w:r>
        <w:t xml:space="preserve"> </w:t>
      </w:r>
      <w:r>
        <w:t xml:space="preserve">• Маска подсети: 255.255.255.0</w:t>
      </w:r>
      <w:r>
        <w:t xml:space="preserve"> </w:t>
      </w:r>
      <w:r>
        <w:t xml:space="preserve">• Шлюз по умолчанию: 192.168.2.1</w:t>
      </w:r>
      <w:r>
        <w:t xml:space="preserve"> </w:t>
      </w:r>
      <w:r>
        <w:t xml:space="preserve">После настройки была выполнена проверка доступности коммутатора.</w:t>
      </w:r>
    </w:p>
    <w:p>
      <w:pPr>
        <w:pStyle w:val="CaptionedFigure"/>
      </w:pPr>
      <w:r>
        <w:drawing>
          <wp:inline>
            <wp:extent cx="4267200" cy="1673603"/>
            <wp:effectExtent b="0" l="0" r="0" t="0"/>
            <wp:docPr descr="Настройка ПК1" title="" id="43" name="Picture"/>
            <a:graphic>
              <a:graphicData uri="http://schemas.openxmlformats.org/drawingml/2006/picture">
                <pic:pic>
                  <pic:nvPicPr>
                    <pic:cNvPr descr="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73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ПК1</w:t>
      </w:r>
    </w:p>
    <w:p>
      <w:pPr>
        <w:numPr>
          <w:ilvl w:val="0"/>
          <w:numId w:val="1007"/>
        </w:numPr>
        <w:pStyle w:val="Compact"/>
      </w:pPr>
      <w:r>
        <w:t xml:space="preserve">Проверка соединения с коммутатором</w:t>
      </w:r>
    </w:p>
    <w:p>
      <w:pPr>
        <w:pStyle w:val="FirstParagraph"/>
      </w:pPr>
      <w:r>
        <w:t xml:space="preserve">С ПК1 отправлена команда ping на адрес 192.168.2.1.</w:t>
      </w:r>
      <w:r>
        <w:t xml:space="preserve"> </w:t>
      </w:r>
      <w:r>
        <w:t xml:space="preserve">Первый пакет был потерян, что связано с процессом ARP — определением MAC-адреса устройства. Все последующие пакеты были успешно получены.</w:t>
      </w:r>
      <w:r>
        <w:t xml:space="preserve"> </w:t>
      </w:r>
      <w:r>
        <w:t xml:space="preserve">Далее проверены способы удалённого подключения:</w:t>
      </w:r>
      <w:r>
        <w:t xml:space="preserve"> </w:t>
      </w:r>
      <w:r>
        <w:t xml:space="preserve">• Telnet — соединение устанавливается, но не является защищённым;</w:t>
      </w:r>
      <w:r>
        <w:t xml:space="preserve"> </w:t>
      </w:r>
      <w:r>
        <w:t xml:space="preserve">• SSH — выполнен успешный вход под пользователем admin.</w:t>
      </w:r>
    </w:p>
    <w:p>
      <w:pPr>
        <w:pStyle w:val="CaptionedFigure"/>
      </w:pPr>
      <w:r>
        <w:drawing>
          <wp:inline>
            <wp:extent cx="4267200" cy="4335475"/>
            <wp:effectExtent b="0" l="0" r="0" t="0"/>
            <wp:docPr descr="Проверка соединения с коммутатором" title="" id="46" name="Picture"/>
            <a:graphic>
              <a:graphicData uri="http://schemas.openxmlformats.org/drawingml/2006/picture">
                <pic:pic>
                  <pic:nvPicPr>
                    <pic:cNvPr descr="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35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соединения с коммутатором</w:t>
      </w:r>
    </w:p>
    <w:bookmarkEnd w:id="48"/>
    <w:bookmarkStart w:id="4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Абдуллахи Абдул Вахид выполнил сборку и настройку простой сети в Cisco Packet Tracer, состоящей из маршрутизатора, коммутатора и двух персональных компьютеров.</w:t>
      </w:r>
      <w:r>
        <w:t xml:space="preserve"> </w:t>
      </w:r>
      <w:r>
        <w:t xml:space="preserve">Были успешно освоены базовые навыки:</w:t>
      </w:r>
      <w:r>
        <w:t xml:space="preserve"> </w:t>
      </w:r>
      <w:r>
        <w:t xml:space="preserve">• назначение IP-адресов;</w:t>
      </w:r>
      <w:r>
        <w:t xml:space="preserve"> </w:t>
      </w:r>
      <w:r>
        <w:t xml:space="preserve">• конфигурация интерфейсов;</w:t>
      </w:r>
      <w:r>
        <w:t xml:space="preserve"> </w:t>
      </w:r>
      <w:r>
        <w:t xml:space="preserve">• создание VLAN;</w:t>
      </w:r>
      <w:r>
        <w:t xml:space="preserve"> </w:t>
      </w:r>
      <w:r>
        <w:t xml:space="preserve">• настройка паролей доступа;</w:t>
      </w:r>
      <w:r>
        <w:t xml:space="preserve"> </w:t>
      </w:r>
      <w:r>
        <w:t xml:space="preserve">• организация удалённого управления по SSH.</w:t>
      </w:r>
      <w:r>
        <w:t xml:space="preserve"> </w:t>
      </w:r>
      <w:r>
        <w:t xml:space="preserve">Проверка соединений с использованием команды ping показала корректную работу сети. Настроенные механизмы удалённого доступа функционируют стабильно, что подтверждает правильность выполненной конфигурации.</w:t>
      </w:r>
    </w:p>
    <w:bookmarkEnd w:id="49"/>
    <w:bookmarkStart w:id="5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t xml:space="preserve">Возможные способы подключения к сетевому оборудованию</w:t>
      </w:r>
      <w:r>
        <w:t xml:space="preserve"> </w:t>
      </w:r>
      <w:r>
        <w:t xml:space="preserve">Подключение возможно следующими способами:</w:t>
      </w:r>
      <w:r>
        <w:t xml:space="preserve"> </w:t>
      </w:r>
      <w:r>
        <w:t xml:space="preserve">• через консольный порт (локальное подключение);</w:t>
      </w:r>
      <w:r>
        <w:t xml:space="preserve"> </w:t>
      </w:r>
      <w:r>
        <w:t xml:space="preserve">• через Telnet;</w:t>
      </w:r>
      <w:r>
        <w:t xml:space="preserve"> </w:t>
      </w:r>
      <w:r>
        <w:t xml:space="preserve">• через SSH;</w:t>
      </w:r>
      <w:r>
        <w:t xml:space="preserve"> </w:t>
      </w:r>
      <w:r>
        <w:t xml:space="preserve">• через веб-интерфейс (если поддерживается).</w:t>
      </w:r>
    </w:p>
    <w:p>
      <w:pPr>
        <w:numPr>
          <w:ilvl w:val="0"/>
          <w:numId w:val="1008"/>
        </w:numPr>
      </w:pPr>
      <w:r>
        <w:t xml:space="preserve">Подключение ПК к маршрутизатору</w:t>
      </w:r>
      <w:r>
        <w:t xml:space="preserve"> </w:t>
      </w:r>
      <w:r>
        <w:t xml:space="preserve">Используется прямой витопарный кабель (Copper Straight-Through), так как соединяются устройства разных типов: конечное устройство и сетевое оборудование.</w:t>
      </w:r>
    </w:p>
    <w:p>
      <w:pPr>
        <w:numPr>
          <w:ilvl w:val="0"/>
          <w:numId w:val="1008"/>
        </w:numPr>
      </w:pPr>
      <w:r>
        <w:t xml:space="preserve">Подключение ПК к коммутатору</w:t>
      </w:r>
      <w:r>
        <w:t xml:space="preserve"> </w:t>
      </w:r>
      <w:r>
        <w:t xml:space="preserve">Также используется прямой кабель, поскольку соединяются разные типы устройств.</w:t>
      </w:r>
    </w:p>
    <w:p>
      <w:pPr>
        <w:numPr>
          <w:ilvl w:val="0"/>
          <w:numId w:val="1008"/>
        </w:numPr>
      </w:pPr>
      <w:r>
        <w:t xml:space="preserve">Подключение коммутатора к коммутатору</w:t>
      </w:r>
      <w:r>
        <w:t xml:space="preserve"> </w:t>
      </w:r>
      <w:r>
        <w:t xml:space="preserve">Применяется перекрёстный кабель (Copper Cross-Over), так как соединяются однотипные устройства.</w:t>
      </w:r>
    </w:p>
    <w:p>
      <w:pPr>
        <w:numPr>
          <w:ilvl w:val="0"/>
          <w:numId w:val="1008"/>
        </w:numPr>
      </w:pPr>
      <w:r>
        <w:t xml:space="preserve">Способы настройки доступа по паролю</w:t>
      </w:r>
      <w:r>
        <w:t xml:space="preserve"> </w:t>
      </w:r>
      <w:r>
        <w:t xml:space="preserve">Настройка возможна:</w:t>
      </w:r>
      <w:r>
        <w:t xml:space="preserve"> </w:t>
      </w:r>
      <w:r>
        <w:t xml:space="preserve">• для консоли (line console 0);</w:t>
      </w:r>
      <w:r>
        <w:t xml:space="preserve"> </w:t>
      </w:r>
      <w:r>
        <w:t xml:space="preserve">• для линий VTY;</w:t>
      </w:r>
      <w:r>
        <w:t xml:space="preserve"> </w:t>
      </w:r>
      <w:r>
        <w:t xml:space="preserve">• через enable secret;</w:t>
      </w:r>
      <w:r>
        <w:t xml:space="preserve"> </w:t>
      </w:r>
      <w:r>
        <w:t xml:space="preserve">• через создание локальных пользователей.</w:t>
      </w:r>
    </w:p>
    <w:p>
      <w:pPr>
        <w:numPr>
          <w:ilvl w:val="0"/>
          <w:numId w:val="1008"/>
        </w:numPr>
      </w:pPr>
      <w:r>
        <w:t xml:space="preserve">Способы удалённого доступа</w:t>
      </w:r>
      <w:r>
        <w:t xml:space="preserve"> </w:t>
      </w:r>
      <w:r>
        <w:t xml:space="preserve">Удалённый доступ реализуется через Telnet и SSH.</w:t>
      </w:r>
      <w:r>
        <w:t xml:space="preserve"> </w:t>
      </w:r>
      <w:r>
        <w:t xml:space="preserve">Предпочтительным является SSH, так как он обеспечивает шифрование передаваемых данных и защиту от перехвата информации. Telnet передаёт данные в открытом виде, что делает его менее безопасным.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Абдуллахи Абдул Вахид</dc:creator>
  <dc:language>ru-RU</dc:language>
  <cp:keywords/>
  <dcterms:created xsi:type="dcterms:W3CDTF">2026-02-20T16:22:53Z</dcterms:created>
  <dcterms:modified xsi:type="dcterms:W3CDTF">2026-02-20T16:22:53Z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Предварительная настройка оборудования Cisco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