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5A166" w14:textId="77777777" w:rsidR="009B53D0" w:rsidRDefault="009B53D0">
      <w:pPr>
        <w:spacing w:after="400"/>
      </w:pPr>
    </w:p>
    <w:p w14:paraId="045D9AA7" w14:textId="77777777" w:rsidR="009B53D0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color w:val="8B1A1A"/>
          <w:sz w:val="120"/>
          <w:szCs w:val="120"/>
        </w:rPr>
        <w:t>ARCAD</w:t>
      </w:r>
    </w:p>
    <w:p w14:paraId="1602AEEB" w14:textId="77777777" w:rsidR="009B53D0" w:rsidRDefault="00000000">
      <w:pPr>
        <w:spacing w:after="200"/>
        <w:jc w:val="center"/>
      </w:pPr>
      <w:r>
        <w:rPr>
          <w:rFonts w:ascii="Arial" w:eastAsia="Arial" w:hAnsi="Arial" w:cs="Arial"/>
          <w:color w:val="7A4444"/>
          <w:sz w:val="28"/>
          <w:szCs w:val="28"/>
        </w:rPr>
        <w:t>Solution &amp; Services</w:t>
      </w:r>
    </w:p>
    <w:p w14:paraId="7FFD3453" w14:textId="23ACDCF6" w:rsidR="009B53D0" w:rsidRDefault="00000000">
      <w:pPr>
        <w:spacing w:after="100"/>
        <w:jc w:val="center"/>
      </w:pPr>
      <w:r>
        <w:rPr>
          <w:rFonts w:ascii="Arial" w:eastAsia="Arial" w:hAnsi="Arial" w:cs="Arial"/>
          <w:b/>
          <w:bCs/>
          <w:color w:val="1A0808"/>
          <w:sz w:val="56"/>
          <w:szCs w:val="56"/>
        </w:rPr>
        <w:t xml:space="preserve">Enterprise </w:t>
      </w:r>
      <w:r w:rsidR="002A694A">
        <w:rPr>
          <w:rFonts w:ascii="Arial" w:eastAsia="Arial" w:hAnsi="Arial" w:cs="Arial"/>
          <w:b/>
          <w:bCs/>
          <w:color w:val="1A0808"/>
          <w:sz w:val="56"/>
          <w:szCs w:val="56"/>
        </w:rPr>
        <w:t>Software</w:t>
      </w:r>
    </w:p>
    <w:p w14:paraId="2FCD54E1" w14:textId="77777777" w:rsidR="009B53D0" w:rsidRDefault="00000000">
      <w:pPr>
        <w:spacing w:after="400"/>
        <w:jc w:val="center"/>
      </w:pPr>
      <w:r>
        <w:rPr>
          <w:rFonts w:ascii="Arial" w:eastAsia="Arial" w:hAnsi="Arial" w:cs="Arial"/>
          <w:color w:val="7A4444"/>
          <w:sz w:val="28"/>
          <w:szCs w:val="28"/>
        </w:rPr>
        <w:t>Architecture &amp; Developer Reference</w:t>
      </w:r>
    </w:p>
    <w:p w14:paraId="733E17D3" w14:textId="77777777" w:rsidR="009B53D0" w:rsidRDefault="00000000">
      <w:pPr>
        <w:spacing w:after="80"/>
        <w:jc w:val="center"/>
      </w:pPr>
      <w:r>
        <w:rPr>
          <w:rFonts w:ascii="Arial" w:eastAsia="Arial" w:hAnsi="Arial" w:cs="Arial"/>
          <w:color w:val="7A4444"/>
          <w:sz w:val="22"/>
          <w:szCs w:val="22"/>
        </w:rPr>
        <w:t>Version 1.0  —  February 2026</w:t>
      </w:r>
    </w:p>
    <w:p w14:paraId="3024DC8F" w14:textId="39A58430" w:rsidR="009B53D0" w:rsidRDefault="00000000">
      <w:pPr>
        <w:jc w:val="center"/>
      </w:pPr>
      <w:r>
        <w:rPr>
          <w:rFonts w:ascii="Arial" w:eastAsia="Arial" w:hAnsi="Arial" w:cs="Arial"/>
          <w:i/>
          <w:iCs/>
          <w:color w:val="C9A84C"/>
        </w:rPr>
        <w:t>5-Year Horizon</w:t>
      </w:r>
    </w:p>
    <w:p w14:paraId="112E2ACD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32CAD93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1. Core Structural Decision</w:t>
      </w:r>
    </w:p>
    <w:p w14:paraId="540BB598" w14:textId="03FBF68E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The system shall maintain ONE physical table</w:t>
      </w:r>
      <w:r w:rsidR="00D61FEB">
        <w:rPr>
          <w:rFonts w:ascii="Arial" w:eastAsia="Arial" w:hAnsi="Arial" w:cs="Arial"/>
          <w:color w:val="1A0808"/>
        </w:rPr>
        <w:t xml:space="preserve"> (named “projects”) to list all projects.</w:t>
      </w:r>
      <w:r>
        <w:rPr>
          <w:rFonts w:ascii="Arial" w:eastAsia="Arial" w:hAnsi="Arial" w:cs="Arial"/>
          <w:color w:val="1A0808"/>
        </w:rPr>
        <w:t xml:space="preserve"> </w:t>
      </w:r>
      <w:r w:rsidR="00D61FEB">
        <w:rPr>
          <w:rFonts w:ascii="Arial" w:eastAsia="Arial" w:hAnsi="Arial" w:cs="Arial"/>
          <w:color w:val="1A0808"/>
        </w:rPr>
        <w:t>Each</w:t>
      </w:r>
      <w:r>
        <w:rPr>
          <w:rFonts w:ascii="Arial" w:eastAsia="Arial" w:hAnsi="Arial" w:cs="Arial"/>
          <w:color w:val="1A0808"/>
        </w:rPr>
        <w:t xml:space="preserve"> project</w:t>
      </w:r>
      <w:r w:rsidR="00D61FEB">
        <w:rPr>
          <w:rFonts w:ascii="Arial" w:eastAsia="Arial" w:hAnsi="Arial" w:cs="Arial"/>
          <w:color w:val="1A0808"/>
        </w:rPr>
        <w:t xml:space="preserve"> </w:t>
      </w:r>
      <w:r w:rsidR="00D61FEB">
        <w:rPr>
          <w:rFonts w:ascii="Arial" w:eastAsia="Arial" w:hAnsi="Arial" w:cs="Arial"/>
          <w:color w:val="1A0808"/>
        </w:rPr>
        <w:t>(mi, md, ma, mc, bb</w:t>
      </w:r>
      <w:r w:rsidR="00D61FEB">
        <w:rPr>
          <w:rFonts w:ascii="Arial" w:eastAsia="Arial" w:hAnsi="Arial" w:cs="Arial"/>
          <w:color w:val="1A0808"/>
        </w:rPr>
        <w:t>, etc.</w:t>
      </w:r>
      <w:r w:rsidR="00D61FEB">
        <w:rPr>
          <w:rFonts w:ascii="Arial" w:eastAsia="Arial" w:hAnsi="Arial" w:cs="Arial"/>
          <w:color w:val="1A0808"/>
        </w:rPr>
        <w:t xml:space="preserve">) </w:t>
      </w:r>
      <w:r w:rsidR="00D61FEB">
        <w:rPr>
          <w:rFonts w:ascii="Arial" w:eastAsia="Arial" w:hAnsi="Arial" w:cs="Arial"/>
          <w:color w:val="1A0808"/>
        </w:rPr>
        <w:t>in “projects” will have an associated table</w:t>
      </w:r>
      <w:r>
        <w:rPr>
          <w:rFonts w:ascii="Arial" w:eastAsia="Arial" w:hAnsi="Arial" w:cs="Arial"/>
          <w:color w:val="1A0808"/>
        </w:rPr>
        <w:t xml:space="preserve">. </w:t>
      </w:r>
      <w:r w:rsidR="00D61FEB">
        <w:rPr>
          <w:rFonts w:ascii="Arial" w:eastAsia="Arial" w:hAnsi="Arial" w:cs="Arial"/>
          <w:color w:val="1A0808"/>
        </w:rPr>
        <w:t>New</w:t>
      </w:r>
      <w:r>
        <w:rPr>
          <w:rFonts w:ascii="Arial" w:eastAsia="Arial" w:hAnsi="Arial" w:cs="Arial"/>
          <w:color w:val="1A0808"/>
        </w:rPr>
        <w:t xml:space="preserve"> projects shall be created by the developer at the database level as needed.</w:t>
      </w:r>
      <w:r w:rsidR="00D61FEB">
        <w:rPr>
          <w:rFonts w:ascii="Arial" w:eastAsia="Arial" w:hAnsi="Arial" w:cs="Arial"/>
          <w:color w:val="1A0808"/>
        </w:rPr>
        <w:t xml:space="preserve"> There will be exactly one table for each: user, finance, badge, </w:t>
      </w:r>
      <w:proofErr w:type="spellStart"/>
      <w:r w:rsidR="00D61FEB">
        <w:rPr>
          <w:rFonts w:ascii="Arial" w:eastAsia="Arial" w:hAnsi="Arial" w:cs="Arial"/>
          <w:color w:val="1A0808"/>
        </w:rPr>
        <w:t>fe</w:t>
      </w:r>
      <w:proofErr w:type="spellEnd"/>
      <w:r w:rsidR="00D61FEB">
        <w:rPr>
          <w:rFonts w:ascii="Arial" w:eastAsia="Arial" w:hAnsi="Arial" w:cs="Arial"/>
          <w:color w:val="1A0808"/>
        </w:rPr>
        <w:t xml:space="preserve">, </w:t>
      </w:r>
      <w:proofErr w:type="spellStart"/>
      <w:r w:rsidR="00CC6072">
        <w:rPr>
          <w:rFonts w:ascii="Arial" w:eastAsia="Arial" w:hAnsi="Arial" w:cs="Arial"/>
          <w:color w:val="1A0808"/>
        </w:rPr>
        <w:t>fe_assignment</w:t>
      </w:r>
      <w:proofErr w:type="spellEnd"/>
      <w:r w:rsidR="00CC6072">
        <w:rPr>
          <w:rFonts w:ascii="Arial" w:eastAsia="Arial" w:hAnsi="Arial" w:cs="Arial"/>
          <w:color w:val="1A0808"/>
        </w:rPr>
        <w:t xml:space="preserve">, po, invoice, progress, </w:t>
      </w:r>
      <w:r w:rsidR="00D61FEB">
        <w:rPr>
          <w:rFonts w:ascii="Arial" w:eastAsia="Arial" w:hAnsi="Arial" w:cs="Arial"/>
          <w:color w:val="1A0808"/>
        </w:rPr>
        <w:t>etc.</w:t>
      </w:r>
      <w:r w:rsidR="00CC6072">
        <w:rPr>
          <w:rFonts w:ascii="Arial" w:eastAsia="Arial" w:hAnsi="Arial" w:cs="Arial"/>
          <w:color w:val="1A0808"/>
        </w:rPr>
        <w:t xml:space="preserve"> There will be one dashboard per user.</w:t>
      </w:r>
    </w:p>
    <w:p w14:paraId="60427636" w14:textId="77777777" w:rsidR="009B53D0" w:rsidRDefault="009B53D0">
      <w:pPr>
        <w:spacing w:after="40"/>
      </w:pPr>
    </w:p>
    <w:p w14:paraId="70BDE854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Rationale</w:t>
      </w:r>
    </w:p>
    <w:p w14:paraId="4086E23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Clear data isolation per project</w:t>
      </w:r>
    </w:p>
    <w:p w14:paraId="11A2247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Simplified reporting within project boundaries</w:t>
      </w:r>
    </w:p>
    <w:p w14:paraId="145CB435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Reduced risk of cross-project data contamination</w:t>
      </w:r>
    </w:p>
    <w:p w14:paraId="437A0EB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Strong logical segregation aligned with ARCAD operational structure</w:t>
      </w:r>
    </w:p>
    <w:p w14:paraId="3C93B543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099D8DF4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2. Project Nomenclature (Strict &amp; Consistent)</w:t>
      </w:r>
    </w:p>
    <w:p w14:paraId="7C5B8F78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All projects, routers, schemas, and API endpoints use the exact abbreviations below. No deviations permitted.</w:t>
      </w:r>
    </w:p>
    <w:p w14:paraId="5F9BF9E2" w14:textId="77777777" w:rsidR="009B53D0" w:rsidRDefault="009B53D0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400"/>
        <w:gridCol w:w="1400"/>
        <w:gridCol w:w="2560"/>
      </w:tblGrid>
      <w:tr w:rsidR="009B53D0" w14:paraId="32BADD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E46B6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Project Name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7BBEBB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Abbreviation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510D7C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Router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F2A23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Schema</w:t>
            </w:r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03D41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API endpoint</w:t>
            </w:r>
          </w:p>
        </w:tc>
      </w:tr>
      <w:tr w:rsidR="009B53D0" w14:paraId="407850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CC11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Installation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9711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mi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A46D59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router_mi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3E20B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schema_mi</w:t>
            </w:r>
            <w:proofErr w:type="spellEnd"/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3C3B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mi</w:t>
            </w:r>
          </w:p>
        </w:tc>
      </w:tr>
      <w:tr w:rsidR="009B53D0" w14:paraId="1BEF6DF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A68CC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Dismantle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38E2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047AE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router_md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6AA0D3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schema_md</w:t>
            </w:r>
            <w:proofErr w:type="spellEnd"/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8847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md</w:t>
            </w:r>
          </w:p>
        </w:tc>
      </w:tr>
      <w:tr w:rsidR="009B53D0" w14:paraId="527D17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ADCF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Audit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CFFE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2E00A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router_ma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9E1A3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schema_ma</w:t>
            </w:r>
            <w:proofErr w:type="spellEnd"/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01E36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</w:t>
            </w:r>
          </w:p>
        </w:tc>
      </w:tr>
      <w:tr w:rsidR="009B53D0" w14:paraId="2CEEBB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DB98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Mast CM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3A77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mc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C733F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router_mc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E0AD4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schema_mc</w:t>
            </w:r>
            <w:proofErr w:type="spellEnd"/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426A2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mc</w:t>
            </w:r>
          </w:p>
        </w:tc>
      </w:tr>
      <w:tr w:rsidR="009B53D0" w14:paraId="4EA045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E119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Broadband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5379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bb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92EACE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router_bb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6D533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schema_bb</w:t>
            </w:r>
            <w:proofErr w:type="spellEnd"/>
          </w:p>
        </w:tc>
        <w:tc>
          <w:tcPr>
            <w:tcW w:w="2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DE2B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bb</w:t>
            </w:r>
          </w:p>
        </w:tc>
      </w:tr>
    </w:tbl>
    <w:p w14:paraId="7583F0D5" w14:textId="77777777" w:rsidR="009B53D0" w:rsidRDefault="009B53D0">
      <w:pPr>
        <w:spacing w:after="40"/>
      </w:pPr>
    </w:p>
    <w:p w14:paraId="5C46DA05" w14:textId="55D2152B" w:rsidR="009B53D0" w:rsidRDefault="00000000" w:rsidP="002A694A">
      <w:pPr>
        <w:spacing w:before="60" w:after="60"/>
      </w:pPr>
      <w:r>
        <w:rPr>
          <w:rFonts w:ascii="Arial" w:eastAsia="Arial" w:hAnsi="Arial" w:cs="Arial"/>
          <w:color w:val="1A0808"/>
        </w:rPr>
        <w:t>All future modules</w:t>
      </w:r>
      <w:r w:rsidR="002A694A">
        <w:rPr>
          <w:rFonts w:ascii="Arial" w:eastAsia="Arial" w:hAnsi="Arial" w:cs="Arial"/>
          <w:color w:val="1A0808"/>
        </w:rPr>
        <w:t>/services/etc.</w:t>
      </w:r>
      <w:r>
        <w:rPr>
          <w:rFonts w:ascii="Arial" w:eastAsia="Arial" w:hAnsi="Arial" w:cs="Arial"/>
          <w:color w:val="1A0808"/>
        </w:rPr>
        <w:t xml:space="preserve"> must follow the same strict naming structure.</w:t>
      </w:r>
    </w:p>
    <w:p w14:paraId="2526D6BF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3. Badge-Based Access Control (User-Level)</w:t>
      </w:r>
    </w:p>
    <w:p w14:paraId="5E092A90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Access will be controlled exclusively via badges assigned to users.</w:t>
      </w:r>
    </w:p>
    <w:p w14:paraId="20B2B39A" w14:textId="77777777" w:rsidR="009B53D0" w:rsidRDefault="009B53D0">
      <w:pPr>
        <w:spacing w:after="40"/>
      </w:pPr>
    </w:p>
    <w:p w14:paraId="02A0D3E5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Badge Categories</w:t>
      </w:r>
    </w:p>
    <w:p w14:paraId="6EEDAD7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Project Badge — Mast Installation, Mast Dismantle, Mast Audit, Mast CM, Broadband</w:t>
      </w:r>
    </w:p>
    <w:p w14:paraId="2F248DB1" w14:textId="10DE271C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Department Badge — Ops, Accounts, HR, Management</w:t>
      </w:r>
      <w:r w:rsidR="00D61FEB">
        <w:rPr>
          <w:rFonts w:ascii="Arial" w:eastAsia="Arial" w:hAnsi="Arial" w:cs="Arial"/>
          <w:color w:val="1A0808"/>
        </w:rPr>
        <w:t>, IT</w:t>
      </w:r>
    </w:p>
    <w:p w14:paraId="285C997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Level Badge — L1 = read-only, L2 = read &amp; write</w:t>
      </w:r>
    </w:p>
    <w:p w14:paraId="03774B3D" w14:textId="77777777" w:rsidR="009B53D0" w:rsidRDefault="009B53D0">
      <w:pPr>
        <w:spacing w:after="40"/>
      </w:pPr>
    </w:p>
    <w:p w14:paraId="128E05B5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Rules</w:t>
      </w:r>
    </w:p>
    <w:p w14:paraId="6D7D9A1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No limit on badge count</w:t>
      </w:r>
    </w:p>
    <w:p w14:paraId="068E2E91" w14:textId="14EDA61B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Badges may only be assigned by </w:t>
      </w:r>
      <w:r w:rsidR="002A694A">
        <w:rPr>
          <w:rFonts w:ascii="Arial" w:eastAsia="Arial" w:hAnsi="Arial" w:cs="Arial"/>
          <w:color w:val="1A0808"/>
        </w:rPr>
        <w:t>HR/Manager</w:t>
      </w:r>
      <w:r>
        <w:rPr>
          <w:rFonts w:ascii="Arial" w:eastAsia="Arial" w:hAnsi="Arial" w:cs="Arial"/>
          <w:color w:val="1A0808"/>
        </w:rPr>
        <w:t>/CEO</w:t>
      </w:r>
    </w:p>
    <w:p w14:paraId="2F931297" w14:textId="303C8BC4" w:rsidR="009B53D0" w:rsidRDefault="00000000" w:rsidP="002A694A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Every request must validate: project badge + department badge + level badge</w:t>
      </w:r>
    </w:p>
    <w:p w14:paraId="383CFDBA" w14:textId="505C5C75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 xml:space="preserve">4. Badge-Based </w:t>
      </w:r>
      <w:r w:rsidR="002A694A">
        <w:rPr>
          <w:rFonts w:ascii="Arial" w:eastAsia="Arial" w:hAnsi="Arial" w:cs="Arial"/>
          <w:b/>
          <w:bCs/>
          <w:color w:val="8B1A1A"/>
          <w:sz w:val="36"/>
          <w:szCs w:val="36"/>
        </w:rPr>
        <w:t xml:space="preserve">Site </w:t>
      </w:r>
      <w:r>
        <w:rPr>
          <w:rFonts w:ascii="Arial" w:eastAsia="Arial" w:hAnsi="Arial" w:cs="Arial"/>
          <w:b/>
          <w:bCs/>
          <w:color w:val="8B1A1A"/>
          <w:sz w:val="36"/>
          <w:szCs w:val="36"/>
        </w:rPr>
        <w:t>Status System</w:t>
      </w:r>
    </w:p>
    <w:p w14:paraId="16DE9E5E" w14:textId="0253C6A2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Site statuses shall be implemented using badges. Only one status badge allowed per site. Status enforcement will occur at backend service layer.</w:t>
      </w:r>
    </w:p>
    <w:p w14:paraId="756E2ECC" w14:textId="77777777" w:rsidR="009B53D0" w:rsidRDefault="009B53D0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9B53D0" w14:paraId="5324975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64039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Status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A84C7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Notes</w:t>
            </w:r>
          </w:p>
        </w:tc>
      </w:tr>
      <w:tr w:rsidR="009B53D0" w14:paraId="2524448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FB92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Permission Awaited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EFC5C" w14:textId="3EAC8DC4" w:rsidR="009B53D0" w:rsidRDefault="002A694A">
            <w:r>
              <w:t>Waiting for end-customer permission</w:t>
            </w:r>
          </w:p>
        </w:tc>
      </w:tr>
      <w:tr w:rsidR="009B53D0" w14:paraId="15B079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64A4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Open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C986E" w14:textId="0FEDE1A8" w:rsidR="009B53D0" w:rsidRDefault="002A694A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</w:t>
            </w:r>
            <w:r w:rsidR="00000000">
              <w:rPr>
                <w:rFonts w:ascii="Arial" w:eastAsia="Arial" w:hAnsi="Arial" w:cs="Arial"/>
                <w:color w:val="1A0808"/>
                <w:sz w:val="19"/>
                <w:szCs w:val="19"/>
              </w:rPr>
              <w:t>ork in progress</w:t>
            </w:r>
          </w:p>
        </w:tc>
      </w:tr>
      <w:tr w:rsidR="009B53D0" w14:paraId="32E291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4A61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Permission Issue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D38D5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Access problem encountered</w:t>
            </w:r>
          </w:p>
        </w:tc>
      </w:tr>
      <w:tr w:rsidR="009B53D0" w14:paraId="74E5C7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02686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Approval Awaited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6D370D" w14:textId="04F36540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Waiting for client approval</w:t>
            </w:r>
          </w:p>
        </w:tc>
      </w:tr>
      <w:tr w:rsidR="009B53D0" w14:paraId="5E42A1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5B0F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Hold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038CE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Work paused</w:t>
            </w:r>
          </w:p>
        </w:tc>
      </w:tr>
      <w:tr w:rsidR="009B53D0" w14:paraId="363885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72B4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Down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3755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 non-operational</w:t>
            </w:r>
          </w:p>
        </w:tc>
      </w:tr>
      <w:tr w:rsidR="009B53D0" w14:paraId="7FFE45F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EFC3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Live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EC5F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 is live</w:t>
            </w:r>
          </w:p>
        </w:tc>
      </w:tr>
      <w:tr w:rsidR="009B53D0" w14:paraId="58E40B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CFD4E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Terminated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275B3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Permanently stopped</w:t>
            </w:r>
          </w:p>
        </w:tc>
      </w:tr>
      <w:tr w:rsidR="009B53D0" w14:paraId="27EE47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16DA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Rectification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83E6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Remediation in progress</w:t>
            </w:r>
          </w:p>
        </w:tc>
      </w:tr>
      <w:tr w:rsidR="009B53D0" w14:paraId="56CB09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A9235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Cancelled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7FB27" w14:textId="3878F3D3" w:rsidR="009B53D0" w:rsidRDefault="002A694A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 w:rsidR="00000000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cancelled</w:t>
            </w:r>
          </w:p>
        </w:tc>
      </w:tr>
      <w:tr w:rsidR="009B53D0" w14:paraId="050408D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2951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Completed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F95D7" w14:textId="5EE6340B" w:rsidR="00B54716" w:rsidRPr="00B54716" w:rsidRDefault="00000000">
            <w:pPr>
              <w:rPr>
                <w:rFonts w:ascii="Arial" w:eastAsia="Arial" w:hAnsi="Arial" w:cs="Arial"/>
                <w:color w:val="1A0808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Successfully completed</w:t>
            </w:r>
          </w:p>
        </w:tc>
      </w:tr>
      <w:tr w:rsidR="00B54716" w14:paraId="2E7EB1D0" w14:textId="77777777" w:rsidTr="008657E4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58A0E9" w14:textId="4DFB4EA4" w:rsidR="00B54716" w:rsidRDefault="00B54716" w:rsidP="008657E4">
            <w:r>
              <w:t>Staged</w:t>
            </w:r>
          </w:p>
        </w:tc>
        <w:tc>
          <w:tcPr>
            <w:tcW w:w="6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21C490" w14:textId="29F71642" w:rsidR="00B54716" w:rsidRPr="00B54716" w:rsidRDefault="00B54716" w:rsidP="008657E4">
            <w:pPr>
              <w:rPr>
                <w:rFonts w:ascii="Arial" w:eastAsia="Arial" w:hAnsi="Arial" w:cs="Arial"/>
                <w:color w:val="1A0808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Sites in “warehouse” to reduce clutter</w:t>
            </w:r>
          </w:p>
        </w:tc>
      </w:tr>
    </w:tbl>
    <w:p w14:paraId="06D3C845" w14:textId="77777777" w:rsidR="009B53D0" w:rsidRDefault="009B53D0">
      <w:pPr>
        <w:spacing w:after="40"/>
      </w:pPr>
    </w:p>
    <w:p w14:paraId="4EFD385F" w14:textId="3B68A786" w:rsidR="009B53D0" w:rsidRDefault="00000000" w:rsidP="002A694A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>Frontend: status shown as clickable Toggle dropdown.</w:t>
      </w:r>
    </w:p>
    <w:p w14:paraId="636876E4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9A5F5A0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lastRenderedPageBreak/>
        <w:t>5. Financial Workflow Control</w:t>
      </w:r>
    </w:p>
    <w:p w14:paraId="2ECCCB13" w14:textId="77777777" w:rsidR="009B53D0" w:rsidRDefault="009B53D0">
      <w:pPr>
        <w:spacing w:after="24"/>
      </w:pPr>
    </w:p>
    <w:p w14:paraId="01976A7A" w14:textId="0C2310C0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Payment</w:t>
      </w:r>
      <w:r w:rsidR="002A694A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, Surcharge, Refund </w:t>
      </w:r>
      <w:r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Logic </w:t>
      </w:r>
      <w:r w:rsidR="00CC6072">
        <w:rPr>
          <w:rFonts w:ascii="Arial" w:eastAsia="Arial" w:hAnsi="Arial" w:cs="Arial"/>
          <w:b/>
          <w:bCs/>
          <w:color w:val="7A4444"/>
          <w:sz w:val="21"/>
          <w:szCs w:val="21"/>
        </w:rPr>
        <w:t>for a site</w:t>
      </w:r>
    </w:p>
    <w:p w14:paraId="28DC843E" w14:textId="7D26B632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Ops L2 may request if they have that site’s project badge</w:t>
      </w:r>
    </w:p>
    <w:p w14:paraId="2ECA01A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Accounts L1 may view requests if they have that site’s project badge</w:t>
      </w:r>
    </w:p>
    <w:p w14:paraId="16AE8C26" w14:textId="234958C1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Accounts L2 may execute </w:t>
      </w:r>
      <w:r w:rsidR="002A694A">
        <w:rPr>
          <w:rFonts w:ascii="Arial" w:eastAsia="Arial" w:hAnsi="Arial" w:cs="Arial"/>
          <w:color w:val="1A0808"/>
        </w:rPr>
        <w:t>requests</w:t>
      </w:r>
      <w:r>
        <w:rPr>
          <w:rFonts w:ascii="Arial" w:eastAsia="Arial" w:hAnsi="Arial" w:cs="Arial"/>
          <w:color w:val="1A0808"/>
        </w:rPr>
        <w:t xml:space="preserve"> if they have that site’s project badge</w:t>
      </w:r>
    </w:p>
    <w:p w14:paraId="78D1BA20" w14:textId="4C0C9765" w:rsidR="009B53D0" w:rsidRDefault="00000000" w:rsidP="00224812">
      <w:pPr>
        <w:spacing w:before="60" w:after="60"/>
        <w:rPr>
          <w:rFonts w:ascii="Arial" w:eastAsia="Arial" w:hAnsi="Arial" w:cs="Arial"/>
          <w:color w:val="1A0808"/>
        </w:rPr>
      </w:pPr>
      <w:r>
        <w:rPr>
          <w:rFonts w:ascii="Arial" w:eastAsia="Arial" w:hAnsi="Arial" w:cs="Arial"/>
          <w:color w:val="1A0808"/>
        </w:rPr>
        <w:t>All financial actions must validate: project badge + department badge + level badge.</w:t>
      </w:r>
    </w:p>
    <w:p w14:paraId="458C2A18" w14:textId="77777777" w:rsidR="002548A1" w:rsidRDefault="002548A1" w:rsidP="00224812">
      <w:pPr>
        <w:spacing w:before="60" w:after="60"/>
        <w:rPr>
          <w:rFonts w:ascii="Arial" w:eastAsia="Arial" w:hAnsi="Arial" w:cs="Arial"/>
          <w:color w:val="1A0808"/>
        </w:rPr>
      </w:pPr>
    </w:p>
    <w:p w14:paraId="3D09DCF7" w14:textId="019CCB93" w:rsidR="002548A1" w:rsidRDefault="002548A1" w:rsidP="002548A1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FE Assignment Payload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548A1" w14:paraId="49BDFFB7" w14:textId="77777777" w:rsidTr="008657E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ED256" w14:textId="77777777" w:rsidR="002548A1" w:rsidRDefault="002548A1" w:rsidP="008657E4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Action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80895" w14:textId="77777777" w:rsidR="002548A1" w:rsidRDefault="002548A1" w:rsidP="008657E4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Payload</w:t>
            </w:r>
          </w:p>
        </w:tc>
      </w:tr>
      <w:tr w:rsidR="002548A1" w14:paraId="2FEC5D39" w14:textId="77777777" w:rsidTr="008657E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7E32E" w14:textId="401E4F64" w:rsidR="002548A1" w:rsidRDefault="002548A1" w:rsidP="008657E4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Fe assign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POST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30B10" w14:textId="52A77A2A" w:rsidR="002548A1" w:rsidRDefault="002548A1" w:rsidP="008657E4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fe_id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int, 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site_id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int, 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assignment_date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: date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}</w:t>
            </w:r>
          </w:p>
        </w:tc>
      </w:tr>
      <w:tr w:rsidR="002548A1" w14:paraId="1001BF98" w14:textId="77777777" w:rsidTr="008657E4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12994" w14:textId="524E9A3A" w:rsidR="002548A1" w:rsidRDefault="002548A1" w:rsidP="008657E4">
            <w:r w:rsidRPr="006A67B3">
              <w:rPr>
                <w:rFonts w:ascii="Arial" w:eastAsia="Arial" w:hAnsi="Arial" w:cs="Arial"/>
                <w:color w:val="1A0808"/>
                <w:sz w:val="19"/>
                <w:szCs w:val="19"/>
              </w:rPr>
              <w:t>Fe remove PATCH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64CC63" w14:textId="1F18FF0D" w:rsidR="002548A1" w:rsidRDefault="002548A1" w:rsidP="008657E4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{ </w:t>
            </w:r>
            <w:proofErr w:type="spellStart"/>
            <w:r w:rsidR="005C405B">
              <w:rPr>
                <w:rFonts w:ascii="Arial" w:eastAsia="Arial" w:hAnsi="Arial" w:cs="Arial"/>
                <w:color w:val="1A0808"/>
                <w:sz w:val="19"/>
                <w:szCs w:val="19"/>
              </w:rPr>
              <w:t>site.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final_fe_cost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int, 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removal_date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: date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}</w:t>
            </w:r>
          </w:p>
        </w:tc>
      </w:tr>
    </w:tbl>
    <w:p w14:paraId="1CFD509A" w14:textId="77777777" w:rsidR="002548A1" w:rsidRDefault="002548A1" w:rsidP="00224812">
      <w:pPr>
        <w:spacing w:before="60" w:after="60"/>
      </w:pPr>
    </w:p>
    <w:p w14:paraId="20DE4840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Request Payloads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9B53D0" w14:paraId="31FAE0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868503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Action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97BAF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Payload</w:t>
            </w:r>
          </w:p>
        </w:tc>
      </w:tr>
      <w:tr w:rsidR="009B53D0" w14:paraId="41E214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B9C85" w14:textId="2A8E27D9" w:rsidR="009B53D0" w:rsidRDefault="00652A77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Finance</w:t>
            </w:r>
            <w:r w:rsidR="00000000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POST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307415" w14:textId="54B8DDB8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{ </w:t>
            </w:r>
            <w:proofErr w:type="spellStart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fe_id</w:t>
            </w:r>
            <w:proofErr w:type="spellEnd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int, </w:t>
            </w:r>
            <w:proofErr w:type="spellStart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site_id</w:t>
            </w:r>
            <w:proofErr w:type="spellEnd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: int,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</w:t>
            </w:r>
            <w:proofErr w:type="spellStart"/>
            <w:r w:rsidR="002C2222">
              <w:rPr>
                <w:rFonts w:ascii="Arial" w:eastAsia="Arial" w:hAnsi="Arial" w:cs="Arial"/>
                <w:color w:val="1A0808"/>
                <w:sz w:val="19"/>
                <w:szCs w:val="19"/>
              </w:rPr>
              <w:t>request_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type</w:t>
            </w:r>
            <w:proofErr w:type="spellEnd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</w:t>
            </w:r>
            <w:proofErr w:type="spellStart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enum</w:t>
            </w:r>
            <w:proofErr w:type="spellEnd"/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,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amount: 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>int</w:t>
            </w:r>
            <w:r w:rsidR="002C2222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, </w:t>
            </w:r>
            <w:proofErr w:type="spellStart"/>
            <w:r w:rsidR="002C2222">
              <w:rPr>
                <w:rFonts w:ascii="Arial" w:eastAsia="Arial" w:hAnsi="Arial" w:cs="Arial"/>
                <w:color w:val="1A0808"/>
                <w:sz w:val="19"/>
                <w:szCs w:val="19"/>
              </w:rPr>
              <w:t>client_approval</w:t>
            </w:r>
            <w:proofErr w:type="spellEnd"/>
            <w:r w:rsidR="002C2222">
              <w:rPr>
                <w:rFonts w:ascii="Arial" w:eastAsia="Arial" w:hAnsi="Arial" w:cs="Arial"/>
                <w:color w:val="1A0808"/>
                <w:sz w:val="19"/>
                <w:szCs w:val="19"/>
              </w:rPr>
              <w:t>: bool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}</w:t>
            </w:r>
          </w:p>
        </w:tc>
      </w:tr>
      <w:tr w:rsidR="009B53D0" w14:paraId="0CFE63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E64" w14:textId="13C6272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Reject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/ Execute</w:t>
            </w:r>
            <w:r w:rsidR="002548A1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PATCH</w:t>
            </w:r>
          </w:p>
        </w:tc>
        <w:tc>
          <w:tcPr>
            <w:tcW w:w="6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A702E" w14:textId="4C22AEB8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{</w:t>
            </w:r>
            <w:r w:rsidR="00652A77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</w:t>
            </w:r>
            <w:r w:rsidR="00224812">
              <w:rPr>
                <w:rFonts w:ascii="Arial" w:eastAsia="Arial" w:hAnsi="Arial" w:cs="Arial"/>
                <w:color w:val="1A0808"/>
                <w:sz w:val="19"/>
                <w:szCs w:val="19"/>
              </w:rPr>
              <w:t>decision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: </w:t>
            </w:r>
            <w:r w:rsidR="00224812">
              <w:rPr>
                <w:rFonts w:ascii="Arial" w:eastAsia="Arial" w:hAnsi="Arial" w:cs="Arial"/>
                <w:color w:val="1A0808"/>
                <w:sz w:val="19"/>
                <w:szCs w:val="19"/>
              </w:rPr>
              <w:t>bool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}</w:t>
            </w:r>
          </w:p>
        </w:tc>
      </w:tr>
    </w:tbl>
    <w:p w14:paraId="04595AE3" w14:textId="77777777" w:rsidR="009B53D0" w:rsidRDefault="009B53D0">
      <w:pPr>
        <w:spacing w:after="40"/>
      </w:pPr>
    </w:p>
    <w:p w14:paraId="73006A03" w14:textId="693FCEAD" w:rsidR="009B53D0" w:rsidRDefault="00224812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Finance</w:t>
      </w:r>
      <w:r w:rsidR="00000000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Lifecycle</w:t>
      </w:r>
    </w:p>
    <w:p w14:paraId="71EFF417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Payments, surcharges, and refunds all follow the same lifecycle:</w:t>
      </w:r>
    </w:p>
    <w:p w14:paraId="1D741211" w14:textId="10F653D7" w:rsidR="009B53D0" w:rsidRDefault="00000000">
      <w:pPr>
        <w:spacing w:before="80" w:after="80"/>
        <w:ind w:left="360"/>
      </w:pPr>
      <w:r>
        <w:rPr>
          <w:rFonts w:ascii="Courier New" w:eastAsia="Courier New" w:hAnsi="Courier New" w:cs="Courier New"/>
          <w:color w:val="8B1A1A"/>
        </w:rPr>
        <w:t>requested → executed</w:t>
      </w:r>
      <w:r>
        <w:rPr>
          <w:rFonts w:ascii="Arial" w:eastAsia="Arial" w:hAnsi="Arial" w:cs="Arial"/>
          <w:i/>
          <w:iCs/>
          <w:color w:val="7A4444"/>
          <w:sz w:val="19"/>
          <w:szCs w:val="19"/>
        </w:rPr>
        <w:t xml:space="preserve">   </w:t>
      </w:r>
    </w:p>
    <w:p w14:paraId="08E5C576" w14:textId="395F63AA" w:rsidR="009B53D0" w:rsidRDefault="002C2222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execute</w:t>
      </w:r>
      <w:r w:rsidR="00000000">
        <w:rPr>
          <w:rFonts w:ascii="Arial" w:eastAsia="Arial" w:hAnsi="Arial" w:cs="Arial"/>
          <w:color w:val="1A0808"/>
        </w:rPr>
        <w:t xml:space="preserve"> / reject: </w:t>
      </w:r>
      <w:r w:rsidR="00224812">
        <w:rPr>
          <w:rFonts w:ascii="Arial" w:eastAsia="Arial" w:hAnsi="Arial" w:cs="Arial"/>
          <w:color w:val="1A0808"/>
        </w:rPr>
        <w:t>CEO</w:t>
      </w:r>
      <w:r w:rsidR="00000000">
        <w:rPr>
          <w:rFonts w:ascii="Arial" w:eastAsia="Arial" w:hAnsi="Arial" w:cs="Arial"/>
          <w:color w:val="1A0808"/>
        </w:rPr>
        <w:t xml:space="preserve">, </w:t>
      </w:r>
      <w:r w:rsidR="00224812">
        <w:rPr>
          <w:rFonts w:ascii="Arial" w:eastAsia="Arial" w:hAnsi="Arial" w:cs="Arial"/>
          <w:color w:val="1A0808"/>
        </w:rPr>
        <w:t>Accounts L2</w:t>
      </w:r>
    </w:p>
    <w:p w14:paraId="0F52021F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Only one active FE per job — deactivate before assigning a new one</w:t>
      </w:r>
    </w:p>
    <w:p w14:paraId="58281895" w14:textId="31FC8AFA" w:rsidR="009B53D0" w:rsidRDefault="002548A1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Request_type</w:t>
      </w:r>
      <w:proofErr w:type="spellEnd"/>
      <w:r>
        <w:rPr>
          <w:rFonts w:ascii="Arial" w:eastAsia="Arial" w:hAnsi="Arial" w:cs="Arial"/>
          <w:color w:val="1A0808"/>
        </w:rPr>
        <w:t xml:space="preserve"> = “</w:t>
      </w:r>
      <w:r w:rsidR="00000000">
        <w:rPr>
          <w:rFonts w:ascii="Arial" w:eastAsia="Arial" w:hAnsi="Arial" w:cs="Arial"/>
          <w:color w:val="1A0808"/>
        </w:rPr>
        <w:t>Surcharge</w:t>
      </w:r>
      <w:r>
        <w:rPr>
          <w:rFonts w:ascii="Arial" w:eastAsia="Arial" w:hAnsi="Arial" w:cs="Arial"/>
          <w:color w:val="1A0808"/>
        </w:rPr>
        <w:t>”</w:t>
      </w:r>
      <w:r w:rsidR="00000000">
        <w:rPr>
          <w:rFonts w:ascii="Arial" w:eastAsia="Arial" w:hAnsi="Arial" w:cs="Arial"/>
          <w:color w:val="1A0808"/>
        </w:rPr>
        <w:t xml:space="preserve"> with </w:t>
      </w:r>
      <w:proofErr w:type="spellStart"/>
      <w:r w:rsidR="00000000">
        <w:rPr>
          <w:rFonts w:ascii="Arial" w:eastAsia="Arial" w:hAnsi="Arial" w:cs="Arial"/>
          <w:color w:val="1A0808"/>
        </w:rPr>
        <w:t>client_approval</w:t>
      </w:r>
      <w:proofErr w:type="spellEnd"/>
      <w:r>
        <w:rPr>
          <w:rFonts w:ascii="Arial" w:eastAsia="Arial" w:hAnsi="Arial" w:cs="Arial"/>
          <w:color w:val="1A0808"/>
        </w:rPr>
        <w:t xml:space="preserve"> </w:t>
      </w:r>
      <w:r w:rsidR="00000000">
        <w:rPr>
          <w:rFonts w:ascii="Arial" w:eastAsia="Arial" w:hAnsi="Arial" w:cs="Arial"/>
          <w:color w:val="1A0808"/>
        </w:rPr>
        <w:t>=</w:t>
      </w:r>
      <w:r>
        <w:rPr>
          <w:rFonts w:ascii="Arial" w:eastAsia="Arial" w:hAnsi="Arial" w:cs="Arial"/>
          <w:color w:val="1A0808"/>
        </w:rPr>
        <w:t xml:space="preserve"> </w:t>
      </w:r>
      <w:r w:rsidR="00000000">
        <w:rPr>
          <w:rFonts w:ascii="Arial" w:eastAsia="Arial" w:hAnsi="Arial" w:cs="Arial"/>
          <w:color w:val="1A0808"/>
        </w:rPr>
        <w:t xml:space="preserve">true → increases </w:t>
      </w:r>
      <w:proofErr w:type="spellStart"/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</w:t>
      </w:r>
      <w:r w:rsidR="00000000">
        <w:rPr>
          <w:rFonts w:ascii="Arial" w:eastAsia="Arial" w:hAnsi="Arial" w:cs="Arial"/>
          <w:color w:val="1A0808"/>
        </w:rPr>
        <w:t>budget</w:t>
      </w:r>
      <w:proofErr w:type="spellEnd"/>
      <w:r w:rsidR="00000000">
        <w:rPr>
          <w:rFonts w:ascii="Arial" w:eastAsia="Arial" w:hAnsi="Arial" w:cs="Arial"/>
          <w:color w:val="1A0808"/>
        </w:rPr>
        <w:t xml:space="preserve"> (</w:t>
      </w:r>
      <w:proofErr w:type="spellStart"/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</w:t>
      </w:r>
      <w:r w:rsidR="002C2222">
        <w:rPr>
          <w:rFonts w:ascii="Arial" w:eastAsia="Arial" w:hAnsi="Arial" w:cs="Arial"/>
          <w:color w:val="1A0808"/>
        </w:rPr>
        <w:t>budget</w:t>
      </w:r>
      <w:proofErr w:type="spellEnd"/>
      <w:r w:rsidR="002C2222">
        <w:rPr>
          <w:rFonts w:ascii="Arial" w:eastAsia="Arial" w:hAnsi="Arial" w:cs="Arial"/>
          <w:color w:val="1A0808"/>
        </w:rPr>
        <w:t xml:space="preserve"> = </w:t>
      </w:r>
      <w:proofErr w:type="spellStart"/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</w:t>
      </w:r>
      <w:r w:rsidR="002C2222">
        <w:rPr>
          <w:rFonts w:ascii="Arial" w:eastAsia="Arial" w:hAnsi="Arial" w:cs="Arial"/>
          <w:color w:val="1A0808"/>
        </w:rPr>
        <w:t>base_budget</w:t>
      </w:r>
      <w:proofErr w:type="spellEnd"/>
      <w:r w:rsidR="00000000">
        <w:rPr>
          <w:rFonts w:ascii="Arial" w:eastAsia="Arial" w:hAnsi="Arial" w:cs="Arial"/>
          <w:color w:val="1A0808"/>
        </w:rPr>
        <w:t xml:space="preserve"> + </w:t>
      </w:r>
      <w:r>
        <w:rPr>
          <w:rFonts w:ascii="Arial" w:eastAsia="Arial" w:hAnsi="Arial" w:cs="Arial"/>
          <w:color w:val="1A0808"/>
        </w:rPr>
        <w:t xml:space="preserve">sum of </w:t>
      </w:r>
      <w:r w:rsidR="002C2222">
        <w:rPr>
          <w:rFonts w:ascii="Arial" w:eastAsia="Arial" w:hAnsi="Arial" w:cs="Arial"/>
          <w:color w:val="1A0808"/>
        </w:rPr>
        <w:t xml:space="preserve">client </w:t>
      </w:r>
      <w:r w:rsidR="00000000">
        <w:rPr>
          <w:rFonts w:ascii="Arial" w:eastAsia="Arial" w:hAnsi="Arial" w:cs="Arial"/>
          <w:color w:val="1A0808"/>
        </w:rPr>
        <w:t>approved surcharges</w:t>
      </w:r>
      <w:r w:rsidR="005C405B">
        <w:rPr>
          <w:rFonts w:ascii="Arial" w:eastAsia="Arial" w:hAnsi="Arial" w:cs="Arial"/>
          <w:color w:val="1A0808"/>
        </w:rPr>
        <w:t xml:space="preserve"> for that site</w:t>
      </w:r>
      <w:r w:rsidR="00000000">
        <w:rPr>
          <w:rFonts w:ascii="Arial" w:eastAsia="Arial" w:hAnsi="Arial" w:cs="Arial"/>
          <w:color w:val="1A0808"/>
        </w:rPr>
        <w:t>)</w:t>
      </w:r>
    </w:p>
    <w:p w14:paraId="1543E43F" w14:textId="64B0F846" w:rsidR="009B53D0" w:rsidRDefault="00000000" w:rsidP="005C405B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Executing a </w:t>
      </w:r>
      <w:r w:rsidR="002C2222">
        <w:rPr>
          <w:rFonts w:ascii="Arial" w:eastAsia="Arial" w:hAnsi="Arial" w:cs="Arial"/>
          <w:color w:val="1A0808"/>
        </w:rPr>
        <w:t>finance</w:t>
      </w:r>
      <w:r>
        <w:rPr>
          <w:rFonts w:ascii="Arial" w:eastAsia="Arial" w:hAnsi="Arial" w:cs="Arial"/>
          <w:color w:val="1A0808"/>
        </w:rPr>
        <w:t xml:space="preserve"> </w:t>
      </w:r>
      <w:r w:rsidR="002548A1">
        <w:rPr>
          <w:rFonts w:ascii="Arial" w:eastAsia="Arial" w:hAnsi="Arial" w:cs="Arial"/>
          <w:color w:val="1A0808"/>
        </w:rPr>
        <w:t xml:space="preserve">request </w:t>
      </w:r>
      <w:r>
        <w:rPr>
          <w:rFonts w:ascii="Arial" w:eastAsia="Arial" w:hAnsi="Arial" w:cs="Arial"/>
          <w:color w:val="1A0808"/>
        </w:rPr>
        <w:t>updates</w:t>
      </w:r>
      <w:r w:rsidR="002C2222">
        <w:rPr>
          <w:rFonts w:ascii="Arial" w:eastAsia="Arial" w:hAnsi="Arial" w:cs="Arial"/>
          <w:color w:val="1A0808"/>
        </w:rPr>
        <w:t xml:space="preserve"> </w:t>
      </w:r>
      <w:proofErr w:type="spellStart"/>
      <w:r w:rsidR="002548A1">
        <w:rPr>
          <w:rFonts w:ascii="Arial" w:eastAsia="Arial" w:hAnsi="Arial" w:cs="Arial"/>
          <w:color w:val="1A0808"/>
        </w:rPr>
        <w:t>site.budget</w:t>
      </w:r>
      <w:proofErr w:type="spellEnd"/>
      <w:r w:rsidR="002548A1">
        <w:rPr>
          <w:rFonts w:ascii="Arial" w:eastAsia="Arial" w:hAnsi="Arial" w:cs="Arial"/>
          <w:color w:val="1A0808"/>
        </w:rPr>
        <w:t xml:space="preserve">, </w:t>
      </w:r>
      <w:proofErr w:type="spellStart"/>
      <w:r w:rsidR="002C2222">
        <w:rPr>
          <w:rFonts w:ascii="Arial" w:eastAsia="Arial" w:hAnsi="Arial" w:cs="Arial"/>
          <w:color w:val="1A0808"/>
        </w:rPr>
        <w:t>site.cost</w:t>
      </w:r>
      <w:proofErr w:type="spellEnd"/>
      <w:r w:rsidR="002C2222">
        <w:rPr>
          <w:rFonts w:ascii="Arial" w:eastAsia="Arial" w:hAnsi="Arial" w:cs="Arial"/>
          <w:color w:val="1A0808"/>
        </w:rPr>
        <w:t>,</w:t>
      </w:r>
      <w:r>
        <w:rPr>
          <w:rFonts w:ascii="Arial" w:eastAsia="Arial" w:hAnsi="Arial" w:cs="Arial"/>
          <w:color w:val="1A0808"/>
        </w:rPr>
        <w:t xml:space="preserve"> </w:t>
      </w:r>
      <w:proofErr w:type="spellStart"/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.paid</w:t>
      </w:r>
      <w:proofErr w:type="spellEnd"/>
      <w:r w:rsidR="005C405B">
        <w:rPr>
          <w:rFonts w:ascii="Arial" w:eastAsia="Arial" w:hAnsi="Arial" w:cs="Arial"/>
          <w:color w:val="1A0808"/>
        </w:rPr>
        <w:t>,</w:t>
      </w:r>
      <w:r>
        <w:rPr>
          <w:rFonts w:ascii="Arial" w:eastAsia="Arial" w:hAnsi="Arial" w:cs="Arial"/>
          <w:color w:val="1A0808"/>
        </w:rPr>
        <w:t xml:space="preserve"> </w:t>
      </w:r>
      <w:proofErr w:type="spellStart"/>
      <w:r w:rsidR="002C2222">
        <w:rPr>
          <w:rFonts w:ascii="Arial" w:eastAsia="Arial" w:hAnsi="Arial" w:cs="Arial"/>
          <w:color w:val="1A0808"/>
        </w:rPr>
        <w:t>site</w:t>
      </w:r>
      <w:r>
        <w:rPr>
          <w:rFonts w:ascii="Arial" w:eastAsia="Arial" w:hAnsi="Arial" w:cs="Arial"/>
          <w:color w:val="1A0808"/>
        </w:rPr>
        <w:t>.balance</w:t>
      </w:r>
      <w:proofErr w:type="spellEnd"/>
      <w:r w:rsidR="005C405B">
        <w:rPr>
          <w:rFonts w:ascii="Arial" w:eastAsia="Arial" w:hAnsi="Arial" w:cs="Arial"/>
          <w:color w:val="1A0808"/>
        </w:rPr>
        <w:t xml:space="preserve">, </w:t>
      </w:r>
      <w:proofErr w:type="spellStart"/>
      <w:r w:rsidR="005C405B">
        <w:rPr>
          <w:rFonts w:ascii="Arial" w:eastAsia="Arial" w:hAnsi="Arial" w:cs="Arial"/>
          <w:color w:val="1A0808"/>
        </w:rPr>
        <w:t>site.fe_</w:t>
      </w:r>
      <w:r w:rsidR="005C405B">
        <w:rPr>
          <w:rFonts w:ascii="Arial" w:eastAsia="Arial" w:hAnsi="Arial" w:cs="Arial"/>
          <w:color w:val="1A0808"/>
        </w:rPr>
        <w:t>cost</w:t>
      </w:r>
      <w:proofErr w:type="spellEnd"/>
      <w:r w:rsidR="005C405B">
        <w:rPr>
          <w:rFonts w:ascii="Arial" w:eastAsia="Arial" w:hAnsi="Arial" w:cs="Arial"/>
          <w:color w:val="1A0808"/>
        </w:rPr>
        <w:t xml:space="preserve">, </w:t>
      </w:r>
      <w:proofErr w:type="spellStart"/>
      <w:r w:rsidR="005C405B">
        <w:rPr>
          <w:rFonts w:ascii="Arial" w:eastAsia="Arial" w:hAnsi="Arial" w:cs="Arial"/>
          <w:color w:val="1A0808"/>
        </w:rPr>
        <w:t>site.fe_</w:t>
      </w:r>
      <w:r w:rsidR="005C405B" w:rsidRPr="005C405B">
        <w:rPr>
          <w:rFonts w:ascii="Arial" w:eastAsia="Arial" w:hAnsi="Arial" w:cs="Arial"/>
          <w:color w:val="1A0808"/>
        </w:rPr>
        <w:t>paid</w:t>
      </w:r>
      <w:proofErr w:type="spellEnd"/>
      <w:r w:rsidR="005C405B">
        <w:rPr>
          <w:rFonts w:ascii="Arial" w:eastAsia="Arial" w:hAnsi="Arial" w:cs="Arial"/>
          <w:color w:val="1A0808"/>
        </w:rPr>
        <w:t xml:space="preserve">, </w:t>
      </w:r>
      <w:proofErr w:type="spellStart"/>
      <w:r w:rsidR="005C405B">
        <w:rPr>
          <w:rFonts w:ascii="Arial" w:eastAsia="Arial" w:hAnsi="Arial" w:cs="Arial"/>
          <w:color w:val="1A0808"/>
        </w:rPr>
        <w:t>site.fe_</w:t>
      </w:r>
      <w:r w:rsidR="005C405B" w:rsidRPr="005C405B">
        <w:rPr>
          <w:rFonts w:ascii="Arial" w:eastAsia="Arial" w:hAnsi="Arial" w:cs="Arial"/>
          <w:color w:val="1A0808"/>
        </w:rPr>
        <w:t>balance</w:t>
      </w:r>
      <w:proofErr w:type="spellEnd"/>
    </w:p>
    <w:p w14:paraId="68980FBD" w14:textId="7EB1D47B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FE </w:t>
      </w:r>
      <w:r w:rsidR="002548A1">
        <w:rPr>
          <w:rFonts w:ascii="Arial" w:eastAsia="Arial" w:hAnsi="Arial" w:cs="Arial"/>
          <w:color w:val="1A0808"/>
        </w:rPr>
        <w:t>removed</w:t>
      </w:r>
      <w:r>
        <w:rPr>
          <w:rFonts w:ascii="Arial" w:eastAsia="Arial" w:hAnsi="Arial" w:cs="Arial"/>
          <w:color w:val="1A0808"/>
        </w:rPr>
        <w:t xml:space="preserve"> with </w:t>
      </w:r>
      <w:proofErr w:type="spellStart"/>
      <w:r w:rsidR="005C405B">
        <w:rPr>
          <w:rFonts w:ascii="Arial" w:eastAsia="Arial" w:hAnsi="Arial" w:cs="Arial"/>
          <w:color w:val="1A0808"/>
        </w:rPr>
        <w:t>site.</w:t>
      </w:r>
      <w:r>
        <w:rPr>
          <w:rFonts w:ascii="Arial" w:eastAsia="Arial" w:hAnsi="Arial" w:cs="Arial"/>
          <w:color w:val="1A0808"/>
        </w:rPr>
        <w:t>final_</w:t>
      </w:r>
      <w:r w:rsidR="002548A1">
        <w:rPr>
          <w:rFonts w:ascii="Arial" w:eastAsia="Arial" w:hAnsi="Arial" w:cs="Arial"/>
          <w:color w:val="1A0808"/>
        </w:rPr>
        <w:t>fe_</w:t>
      </w:r>
      <w:r>
        <w:rPr>
          <w:rFonts w:ascii="Arial" w:eastAsia="Arial" w:hAnsi="Arial" w:cs="Arial"/>
          <w:color w:val="1A0808"/>
        </w:rPr>
        <w:t>cost</w:t>
      </w:r>
      <w:proofErr w:type="spellEnd"/>
      <w:r>
        <w:rPr>
          <w:rFonts w:ascii="Arial" w:eastAsia="Arial" w:hAnsi="Arial" w:cs="Arial"/>
          <w:color w:val="1A0808"/>
        </w:rPr>
        <w:t xml:space="preserve"> &lt; </w:t>
      </w:r>
      <w:proofErr w:type="spellStart"/>
      <w:r w:rsidR="005C405B">
        <w:rPr>
          <w:rFonts w:ascii="Arial" w:eastAsia="Arial" w:hAnsi="Arial" w:cs="Arial"/>
          <w:color w:val="1A0808"/>
        </w:rPr>
        <w:t>site.fe_</w:t>
      </w:r>
      <w:r>
        <w:rPr>
          <w:rFonts w:ascii="Arial" w:eastAsia="Arial" w:hAnsi="Arial" w:cs="Arial"/>
          <w:color w:val="1A0808"/>
        </w:rPr>
        <w:t>paid</w:t>
      </w:r>
      <w:proofErr w:type="spellEnd"/>
      <w:r>
        <w:rPr>
          <w:rFonts w:ascii="Arial" w:eastAsia="Arial" w:hAnsi="Arial" w:cs="Arial"/>
          <w:color w:val="1A0808"/>
        </w:rPr>
        <w:t xml:space="preserve"> → auto-generates a refund</w:t>
      </w:r>
    </w:p>
    <w:p w14:paraId="2CA0B11C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2BB744C8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6. Code Philosophy (Non-Negotiable)</w:t>
      </w:r>
    </w:p>
    <w:p w14:paraId="30D67CAE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Small files</w:t>
      </w:r>
    </w:p>
    <w:p w14:paraId="2F79F8C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One responsibility per file</w:t>
      </w:r>
    </w:p>
    <w:p w14:paraId="7548B9E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No mixed business logic in routers</w:t>
      </w:r>
    </w:p>
    <w:p w14:paraId="0211098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Service layer handles enforcement</w:t>
      </w:r>
    </w:p>
    <w:p w14:paraId="62A7001E" w14:textId="4A48C120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Consistent naming across backend and frontend</w:t>
      </w:r>
      <w:r w:rsidR="005C405B">
        <w:rPr>
          <w:rFonts w:ascii="Arial" w:eastAsia="Arial" w:hAnsi="Arial" w:cs="Arial"/>
          <w:color w:val="1A0808"/>
        </w:rPr>
        <w:t>, maintain a library in excel</w:t>
      </w:r>
    </w:p>
    <w:p w14:paraId="3BBC5FB5" w14:textId="2288B072" w:rsidR="009B53D0" w:rsidRDefault="005C405B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Using underscores and only lowercase</w:t>
      </w:r>
      <w:r w:rsidR="00000000">
        <w:rPr>
          <w:rFonts w:ascii="Arial" w:eastAsia="Arial" w:hAnsi="Arial" w:cs="Arial"/>
          <w:color w:val="1A0808"/>
        </w:rPr>
        <w:t xml:space="preserve"> in code</w:t>
      </w:r>
      <w:r>
        <w:rPr>
          <w:rFonts w:ascii="Arial" w:eastAsia="Arial" w:hAnsi="Arial" w:cs="Arial"/>
          <w:color w:val="1A0808"/>
        </w:rPr>
        <w:t>.</w:t>
      </w:r>
    </w:p>
    <w:p w14:paraId="44B0874F" w14:textId="77777777" w:rsidR="009B53D0" w:rsidRDefault="009B53D0">
      <w:pPr>
        <w:spacing w:after="40"/>
      </w:pPr>
    </w:p>
    <w:p w14:paraId="4343B266" w14:textId="324966E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Backend File Structure</w:t>
      </w:r>
      <w:r w:rsidR="00C01413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(needs review)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B53D0" w14:paraId="581A40B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DB8B8"/>
              <w:left w:val="single" w:sz="10" w:space="0" w:color="8B1A1A"/>
              <w:bottom w:val="single" w:sz="1" w:space="0" w:color="DDB8B8"/>
              <w:right w:val="none" w:sz="0" w:space="0" w:color="FFFFFF"/>
            </w:tcBorders>
            <w:shd w:val="clear" w:color="auto" w:fill="F9F2F2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71FBE96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lastRenderedPageBreak/>
              <w:t>app/</w:t>
            </w:r>
          </w:p>
          <w:p w14:paraId="37DF3791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main.py                       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entry, CORS, router registration</w:t>
            </w:r>
          </w:p>
          <w:p w14:paraId="09637C9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</w:t>
            </w:r>
          </w:p>
          <w:p w14:paraId="48AE4D58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dependencies/auth.py        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get_current_user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require_roles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() factory</w:t>
            </w:r>
          </w:p>
          <w:p w14:paraId="61DA092D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routes/</w:t>
            </w:r>
          </w:p>
          <w:p w14:paraId="049EE5E2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auth.py                   — POST 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/v1/auth/login</w:t>
            </w:r>
          </w:p>
          <w:p w14:paraId="5EE5BD1B" w14:textId="258B937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projects.py               — projects + sub-projects</w:t>
            </w:r>
          </w:p>
          <w:p w14:paraId="2E94A2E1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mi.py                     — Mast Installation CRUD  (/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/v1/mi)</w:t>
            </w:r>
          </w:p>
          <w:p w14:paraId="1739651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md.py                     — Mast Dismantle CRUD     (/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/v1/md)</w:t>
            </w:r>
          </w:p>
          <w:p w14:paraId="0FE6C9B1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ma.py                     — Mast Audit CRUD         (/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/v1/ma)</w:t>
            </w:r>
          </w:p>
          <w:p w14:paraId="23D44B97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mc.py                     — Mast CM CRUD            (/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/v1/mc)</w:t>
            </w:r>
          </w:p>
          <w:p w14:paraId="2264B3DA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bb.py                     — Broadband CRUD          (/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/v1/bb)</w:t>
            </w:r>
          </w:p>
          <w:p w14:paraId="0C547D6D" w14:textId="270C738A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user.py          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— user management</w:t>
            </w:r>
          </w:p>
          <w:p w14:paraId="205C802A" w14:textId="1D06C05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fe_assignment.py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— field engineer job assignments</w:t>
            </w:r>
          </w:p>
          <w:p w14:paraId="17AD7C44" w14:textId="6BD6730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finance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.py        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—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finance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records</w:t>
            </w:r>
          </w:p>
          <w:p w14:paraId="2FB13E95" w14:textId="6BDBD710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invoice.py         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invoice management</w:t>
            </w:r>
          </w:p>
          <w:p w14:paraId="3CA5B924" w14:textId="0D381A3E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.py           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—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notes 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with date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(ops +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accounts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types)</w:t>
            </w:r>
          </w:p>
          <w:p w14:paraId="3CBC6382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models/                       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SQLAlchemy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models</w:t>
            </w:r>
          </w:p>
          <w:p w14:paraId="22424C5E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schemas/                      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Pydantic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schemas (one file per domain)</w:t>
            </w:r>
          </w:p>
          <w:p w14:paraId="64787954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core/config.py, database.py, security.py, pagination.py</w:t>
            </w:r>
          </w:p>
          <w:p w14:paraId="7CD37AC8" w14:textId="0520E7BD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services/                     — business logic, one file per domain</w:t>
            </w:r>
            <w:r w:rsidR="00C01413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per logic type</w:t>
            </w:r>
          </w:p>
        </w:tc>
      </w:tr>
    </w:tbl>
    <w:p w14:paraId="02329D0F" w14:textId="77777777" w:rsidR="009B53D0" w:rsidRDefault="009B53D0">
      <w:pPr>
        <w:spacing w:after="40"/>
      </w:pPr>
    </w:p>
    <w:p w14:paraId="6ABFE85E" w14:textId="3F6C8DC6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Frontend File Structure</w:t>
      </w:r>
      <w:r w:rsidR="00AB3C70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(needs review)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B53D0" w14:paraId="469910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DB8B8"/>
              <w:left w:val="single" w:sz="10" w:space="0" w:color="8B1A1A"/>
              <w:bottom w:val="single" w:sz="1" w:space="0" w:color="DDB8B8"/>
              <w:right w:val="none" w:sz="0" w:space="0" w:color="FFFFFF"/>
            </w:tcBorders>
            <w:shd w:val="clear" w:color="auto" w:fill="F9F2F2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F424686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~/projects/ARCAD/frontend/</w:t>
            </w:r>
          </w:p>
          <w:p w14:paraId="0C98748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index.html                    — loads Google Fonts (DM Sans, Syne)</w:t>
            </w:r>
          </w:p>
          <w:p w14:paraId="4FBA029A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vite.config.ts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        — proxy 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→ http://localhost:8000</w:t>
            </w:r>
          </w:p>
          <w:p w14:paraId="2E02BF5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/</w:t>
            </w:r>
          </w:p>
          <w:p w14:paraId="3A723315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main.tsx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            — React root,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QueryClientProvider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RouterProvider</w:t>
            </w:r>
            <w:proofErr w:type="spellEnd"/>
          </w:p>
          <w:p w14:paraId="4A1E905C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index.css                   — Tailwind v4, ARCAD design tokens</w:t>
            </w:r>
          </w:p>
          <w:p w14:paraId="1194EA33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app/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router.tsx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      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createBrowserRouter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, all routes</w:t>
            </w:r>
          </w:p>
          <w:p w14:paraId="18E952AA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components/</w:t>
            </w:r>
          </w:p>
          <w:p w14:paraId="4A14F6B5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auth/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ProtectedRoute.tsx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— checks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localStorage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access_token</w:t>
            </w:r>
            <w:proofErr w:type="spellEnd"/>
          </w:p>
          <w:p w14:paraId="086143CB" w14:textId="77777777" w:rsidR="00C01413" w:rsidRDefault="00000000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layout/</w:t>
            </w:r>
          </w:p>
          <w:p w14:paraId="6CC5FFF7" w14:textId="382CB17B" w:rsidR="00C01413" w:rsidRDefault="00C01413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t xml:space="preserve">               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Skeleton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topbar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+ sidebar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shell</w:t>
            </w:r>
          </w:p>
          <w:p w14:paraId="21AF1B50" w14:textId="5CD758EB" w:rsidR="00C01413" w:rsidRDefault="00C01413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Content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Default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dashboard</w:t>
            </w:r>
          </w:p>
          <w:p w14:paraId="5F4ECD85" w14:textId="2ADCF8CF" w:rsidR="00AB3C70" w:rsidRPr="00C01413" w:rsidRDefault="00AB3C70">
            <w:pPr>
              <w:spacing w:before="20" w:after="20"/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Content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Detailed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—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 details + workflow</w:t>
            </w:r>
          </w:p>
          <w:p w14:paraId="18A911C0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features/</w:t>
            </w:r>
          </w:p>
          <w:p w14:paraId="291ABE5B" w14:textId="77777777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auth/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LoginPage.tsx</w:t>
            </w:r>
            <w:proofErr w:type="spellEnd"/>
          </w:p>
          <w:p w14:paraId="24511335" w14:textId="2BF2C693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projects/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ProjectDetailPage.tsx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list table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(may need refactoring)</w:t>
            </w:r>
          </w:p>
          <w:p w14:paraId="555AAC06" w14:textId="12385A8F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projects/</w:t>
            </w:r>
            <w:proofErr w:type="spellStart"/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DetailPage.tsx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detail (all job types)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 w:rsidR="00DA6EFB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(may need refactoring)</w:t>
            </w:r>
          </w:p>
          <w:p w14:paraId="128655DF" w14:textId="26BDD87C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lib/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api.ts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    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— 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axios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instance with auth interceptor</w:t>
            </w:r>
          </w:p>
        </w:tc>
      </w:tr>
    </w:tbl>
    <w:p w14:paraId="79291213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7A765A7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7. UI/UX Directive</w:t>
      </w:r>
    </w:p>
    <w:p w14:paraId="2BF39029" w14:textId="5684F584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 xml:space="preserve">The UI layout and </w:t>
      </w:r>
      <w:r w:rsidR="00AB3C70">
        <w:rPr>
          <w:rFonts w:ascii="Arial" w:eastAsia="Arial" w:hAnsi="Arial" w:cs="Arial"/>
          <w:color w:val="1A0808"/>
        </w:rPr>
        <w:t>v</w:t>
      </w:r>
      <w:r>
        <w:rPr>
          <w:rFonts w:ascii="Arial" w:eastAsia="Arial" w:hAnsi="Arial" w:cs="Arial"/>
          <w:color w:val="1A0808"/>
        </w:rPr>
        <w:t>isual identity must remain stable across modules.</w:t>
      </w:r>
    </w:p>
    <w:p w14:paraId="39EE3C3A" w14:textId="77777777" w:rsidR="009B53D0" w:rsidRDefault="009B53D0">
      <w:pPr>
        <w:spacing w:after="40"/>
      </w:pPr>
    </w:p>
    <w:p w14:paraId="038953EB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ARCAD Design Palette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400"/>
        <w:gridCol w:w="5360"/>
      </w:tblGrid>
      <w:tr w:rsidR="009B53D0" w14:paraId="65EA5B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4FF7D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lastRenderedPageBreak/>
              <w:t>Token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A4331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Value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06E0A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Usage</w:t>
            </w:r>
          </w:p>
        </w:tc>
      </w:tr>
      <w:tr w:rsidR="009B53D0" w14:paraId="283C1D0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8127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crimson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8CED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#8B1A1A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3309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Active states, buttons, section headings, tab indicator</w:t>
            </w:r>
          </w:p>
        </w:tc>
      </w:tr>
      <w:tr w:rsidR="009B53D0" w14:paraId="5A21DFF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33296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gold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9332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#C9A84C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C695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Bulk add button, accents</w:t>
            </w:r>
          </w:p>
        </w:tc>
      </w:tr>
      <w:tr w:rsidR="009B53D0" w14:paraId="637CC68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9A94EC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bg</w:t>
            </w:r>
            <w:proofErr w:type="spellEnd"/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4FFB6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#F2E8E8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D485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Scrollable content background</w:t>
            </w:r>
          </w:p>
        </w:tc>
      </w:tr>
      <w:tr w:rsidR="009B53D0" w14:paraId="2E3F894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85D1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text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727F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#1a0808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54A4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Primary text</w:t>
            </w:r>
          </w:p>
        </w:tc>
      </w:tr>
      <w:tr w:rsidR="009B53D0" w14:paraId="3C1F511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2D39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muted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FD3846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rgba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(26,8,8,0.42)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4DA8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Labels, secondary text</w:t>
            </w:r>
          </w:p>
        </w:tc>
      </w:tr>
      <w:tr w:rsidR="009B53D0" w14:paraId="43ABB0E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7C5F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border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254F2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rgba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(139,26,26,0.14)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94F0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Light dividers</w:t>
            </w:r>
          </w:p>
        </w:tc>
      </w:tr>
      <w:tr w:rsidR="009B53D0" w14:paraId="59C40FE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E4F2F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borderMed</w:t>
            </w:r>
            <w:proofErr w:type="spellEnd"/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07991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rgba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(139,26,26,0.22)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4920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Modal borders, form inputs</w:t>
            </w:r>
          </w:p>
        </w:tc>
      </w:tr>
      <w:tr w:rsidR="009B53D0" w14:paraId="1D2DFF8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A2210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sidebar</w:t>
            </w:r>
          </w:p>
        </w:tc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AC24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Dark crimson gradient</w:t>
            </w:r>
          </w:p>
        </w:tc>
        <w:tc>
          <w:tcPr>
            <w:tcW w:w="53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C9788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260px wide, all protected pages</w:t>
            </w:r>
          </w:p>
        </w:tc>
      </w:tr>
    </w:tbl>
    <w:p w14:paraId="08B147BF" w14:textId="77777777" w:rsidR="009B53D0" w:rsidRDefault="009B53D0">
      <w:pPr>
        <w:spacing w:after="40"/>
      </w:pPr>
    </w:p>
    <w:p w14:paraId="141A3279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Fonts</w:t>
      </w:r>
    </w:p>
    <w:p w14:paraId="4C0EF564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Syne — display / headings (weight 600–800)</w:t>
      </w:r>
    </w:p>
    <w:p w14:paraId="74E8E853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DM Sans — body text (weight 300–700)</w:t>
      </w:r>
    </w:p>
    <w:p w14:paraId="2625A0AE" w14:textId="77777777" w:rsidR="009B53D0" w:rsidRDefault="00000000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>Loaded via Google Fonts in index.css. index.html must include the font link tag.</w:t>
      </w:r>
    </w:p>
    <w:p w14:paraId="0C91F5AD" w14:textId="77777777" w:rsidR="009B53D0" w:rsidRDefault="009B53D0">
      <w:pPr>
        <w:spacing w:after="40"/>
      </w:pPr>
    </w:p>
    <w:p w14:paraId="568AA5BE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React Query Keys — Convention</w:t>
      </w:r>
    </w:p>
    <w:p w14:paraId="20055732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Use the abbreviation as the endpoint key throughout. Example for a mi job: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B53D0" w14:paraId="19BEC2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DDB8B8"/>
              <w:left w:val="single" w:sz="10" w:space="0" w:color="8B1A1A"/>
              <w:bottom w:val="single" w:sz="1" w:space="0" w:color="DDB8B8"/>
              <w:right w:val="none" w:sz="0" w:space="0" w:color="FFFFFF"/>
            </w:tcBorders>
            <w:shd w:val="clear" w:color="auto" w:fill="F9F2F2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7EEE598" w14:textId="4AC97959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proofErr w:type="spellStart"/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   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job detail</w:t>
            </w:r>
          </w:p>
          <w:p w14:paraId="72EAB62F" w14:textId="12A5B2CC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proofErr w:type="spellStart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fe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_assignment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proofErr w:type="spellStart"/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</w:t>
            </w:r>
            <w:r w:rsidR="00B54716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— FE assignments</w:t>
            </w:r>
          </w:p>
          <w:p w14:paraId="315C0B3B" w14:textId="79C8FAF9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finance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proofErr w:type="spellStart"/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       </w:t>
            </w:r>
            <w:r w:rsidR="00B54716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payments list</w:t>
            </w:r>
          </w:p>
          <w:p w14:paraId="7C34E0AD" w14:textId="06FC1DFD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", "mi", </w:t>
            </w:r>
            <w:proofErr w:type="spellStart"/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site_id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]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—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site progress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notes</w:t>
            </w:r>
          </w:p>
          <w:p w14:paraId="6B118240" w14:textId="4241FD74" w:rsidR="009B53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["</w:t>
            </w:r>
            <w:proofErr w:type="spellStart"/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fe</w:t>
            </w:r>
            <w:proofErr w:type="spellEnd"/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"]               </w:t>
            </w:r>
            <w:r w:rsidR="00AB3C70"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 xml:space="preserve">               </w:t>
            </w:r>
            <w:r>
              <w:rPr>
                <w:rFonts w:ascii="Courier New" w:eastAsia="Courier New" w:hAnsi="Courier New" w:cs="Courier New"/>
                <w:color w:val="1A0808"/>
                <w:sz w:val="18"/>
                <w:szCs w:val="18"/>
              </w:rPr>
              <w:t>— FE list (shared, no per-job invalidation)</w:t>
            </w:r>
          </w:p>
        </w:tc>
      </w:tr>
    </w:tbl>
    <w:p w14:paraId="462E9B11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04FFAD27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8. 5-Year Stability Principle</w:t>
      </w:r>
    </w:p>
    <w:p w14:paraId="5FA259B4" w14:textId="77777777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>The architecture prioritizes clarity, enforcement discipline, and structural isolation. No dynamic schema mutation. No uncontrolled badge sprawl. Every module must follow the established naming and responsibility conventions.</w:t>
      </w:r>
    </w:p>
    <w:p w14:paraId="7258327E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C95FF63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9. Environment &amp; Repository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B53D0" w14:paraId="19B68F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735D4B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Setting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CEE868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Value</w:t>
            </w:r>
          </w:p>
        </w:tc>
      </w:tr>
      <w:tr w:rsidR="009B53D0" w14:paraId="73DF7C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4A60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OS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1928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macOS (user: 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wahidakhtar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zsh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shell</w:t>
            </w:r>
          </w:p>
        </w:tc>
      </w:tr>
      <w:tr w:rsidR="009B53D0" w14:paraId="13DE33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BC93F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 root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61B9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~/projects/ARCAD/</w:t>
            </w:r>
          </w:p>
        </w:tc>
      </w:tr>
      <w:tr w:rsidR="009B53D0" w14:paraId="662684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C4FB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Backend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AC865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~/projects/ARCAD/backend/</w:t>
            </w:r>
          </w:p>
        </w:tc>
      </w:tr>
      <w:tr w:rsidR="009B53D0" w14:paraId="11C47C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C5BDA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Frontend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0995CC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~/projects/ARCAD/frontend/</w:t>
            </w:r>
          </w:p>
        </w:tc>
      </w:tr>
      <w:tr w:rsidR="009B53D0" w14:paraId="050728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333E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Frontend dev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A464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http://localhost:5173  (CORS: only this origin whitelisted)</w:t>
            </w:r>
          </w:p>
        </w:tc>
      </w:tr>
      <w:tr w:rsidR="009B53D0" w14:paraId="1F471A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AB6E6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lastRenderedPageBreak/>
              <w:t>Backend dev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B6722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http://localhost:8000</w:t>
            </w:r>
          </w:p>
        </w:tc>
      </w:tr>
      <w:tr w:rsidR="009B53D0" w14:paraId="2D03E8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D4D2F4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API docs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D8CE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http://localhost:8000/api/docs  (dev only)</w:t>
            </w:r>
          </w:p>
        </w:tc>
      </w:tr>
      <w:tr w:rsidR="009B53D0" w14:paraId="0AE5F1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00AA2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Docker backend service</w:t>
            </w:r>
          </w:p>
        </w:tc>
        <w:tc>
          <w:tcPr>
            <w:tcW w:w="67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D6EF1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api</w:t>
            </w:r>
            <w:proofErr w:type="spellEnd"/>
          </w:p>
        </w:tc>
      </w:tr>
    </w:tbl>
    <w:p w14:paraId="32666047" w14:textId="77777777" w:rsidR="009B53D0" w:rsidRDefault="009B53D0">
      <w:pPr>
        <w:spacing w:after="40"/>
      </w:pPr>
    </w:p>
    <w:p w14:paraId="1C8846B5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Common Commands</w:t>
      </w:r>
    </w:p>
    <w:p w14:paraId="330D4919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Start backend</w:t>
      </w:r>
    </w:p>
    <w:p w14:paraId="1FBA1887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cd ~/projects/ARCAD/backend &amp;&amp; docker-compose up -d</w:t>
      </w:r>
    </w:p>
    <w:p w14:paraId="414BC1B8" w14:textId="77777777" w:rsidR="009B53D0" w:rsidRDefault="009B53D0">
      <w:pPr>
        <w:shd w:val="clear" w:color="auto" w:fill="F2E8E8"/>
        <w:spacing w:before="16" w:after="16"/>
        <w:ind w:left="360"/>
      </w:pPr>
    </w:p>
    <w:p w14:paraId="12537F0C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Start frontend</w:t>
      </w:r>
    </w:p>
    <w:p w14:paraId="283DA29D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 xml:space="preserve">cd ~/projects/ARCAD/frontend &amp;&amp; </w:t>
      </w:r>
      <w:proofErr w:type="spellStart"/>
      <w:r>
        <w:rPr>
          <w:rFonts w:ascii="Courier New" w:eastAsia="Courier New" w:hAnsi="Courier New" w:cs="Courier New"/>
          <w:color w:val="1A0808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A0808"/>
          <w:sz w:val="18"/>
          <w:szCs w:val="18"/>
        </w:rPr>
        <w:t xml:space="preserve"> run dev</w:t>
      </w:r>
    </w:p>
    <w:p w14:paraId="5F941DCD" w14:textId="77777777" w:rsidR="009B53D0" w:rsidRDefault="009B53D0">
      <w:pPr>
        <w:shd w:val="clear" w:color="auto" w:fill="F2E8E8"/>
        <w:spacing w:before="16" w:after="16"/>
        <w:ind w:left="360"/>
      </w:pPr>
    </w:p>
    <w:p w14:paraId="50482739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View backend logs</w:t>
      </w:r>
    </w:p>
    <w:p w14:paraId="7B15A92B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docker-compose logs -f</w:t>
      </w:r>
    </w:p>
    <w:p w14:paraId="0907D34E" w14:textId="77777777" w:rsidR="009B53D0" w:rsidRDefault="009B53D0">
      <w:pPr>
        <w:shd w:val="clear" w:color="auto" w:fill="F2E8E8"/>
        <w:spacing w:before="16" w:after="16"/>
        <w:ind w:left="360"/>
      </w:pPr>
    </w:p>
    <w:p w14:paraId="0C421468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># Seed development data</w:t>
      </w:r>
    </w:p>
    <w:p w14:paraId="5E158EAE" w14:textId="77777777" w:rsidR="009B53D0" w:rsidRDefault="00000000">
      <w:pPr>
        <w:shd w:val="clear" w:color="auto" w:fill="F2E8E8"/>
        <w:spacing w:before="16" w:after="16"/>
        <w:ind w:left="360"/>
      </w:pPr>
      <w:r>
        <w:rPr>
          <w:rFonts w:ascii="Courier New" w:eastAsia="Courier New" w:hAnsi="Courier New" w:cs="Courier New"/>
          <w:color w:val="1A0808"/>
          <w:sz w:val="18"/>
          <w:szCs w:val="18"/>
        </w:rPr>
        <w:t xml:space="preserve">docker-compose exec </w:t>
      </w:r>
      <w:proofErr w:type="spellStart"/>
      <w:r>
        <w:rPr>
          <w:rFonts w:ascii="Courier New" w:eastAsia="Courier New" w:hAnsi="Courier New" w:cs="Courier New"/>
          <w:color w:val="1A0808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1A0808"/>
          <w:sz w:val="18"/>
          <w:szCs w:val="18"/>
        </w:rPr>
        <w:t xml:space="preserve"> python dev_seed.py</w:t>
      </w:r>
    </w:p>
    <w:p w14:paraId="6F820A32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10. Auth &amp; Security</w:t>
      </w:r>
    </w:p>
    <w:p w14:paraId="6ACE2084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JWT Flow</w:t>
      </w:r>
    </w:p>
    <w:p w14:paraId="00C247A4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POST /</w:t>
      </w:r>
      <w:proofErr w:type="spellStart"/>
      <w:r>
        <w:rPr>
          <w:rFonts w:ascii="Arial" w:eastAsia="Arial" w:hAnsi="Arial" w:cs="Arial"/>
          <w:color w:val="1A0808"/>
        </w:rPr>
        <w:t>api</w:t>
      </w:r>
      <w:proofErr w:type="spellEnd"/>
      <w:r>
        <w:rPr>
          <w:rFonts w:ascii="Arial" w:eastAsia="Arial" w:hAnsi="Arial" w:cs="Arial"/>
          <w:color w:val="1A0808"/>
        </w:rPr>
        <w:t xml:space="preserve">/v1/auth/login → validates </w:t>
      </w:r>
      <w:proofErr w:type="spellStart"/>
      <w:r>
        <w:rPr>
          <w:rFonts w:ascii="Arial" w:eastAsia="Arial" w:hAnsi="Arial" w:cs="Arial"/>
          <w:color w:val="1A0808"/>
        </w:rPr>
        <w:t>email+password</w:t>
      </w:r>
      <w:proofErr w:type="spellEnd"/>
      <w:r>
        <w:rPr>
          <w:rFonts w:ascii="Arial" w:eastAsia="Arial" w:hAnsi="Arial" w:cs="Arial"/>
          <w:color w:val="1A0808"/>
        </w:rPr>
        <w:t xml:space="preserve"> → returns { </w:t>
      </w:r>
      <w:proofErr w:type="spellStart"/>
      <w:r>
        <w:rPr>
          <w:rFonts w:ascii="Arial" w:eastAsia="Arial" w:hAnsi="Arial" w:cs="Arial"/>
          <w:color w:val="1A0808"/>
        </w:rPr>
        <w:t>access_token</w:t>
      </w:r>
      <w:proofErr w:type="spellEnd"/>
      <w:r>
        <w:rPr>
          <w:rFonts w:ascii="Arial" w:eastAsia="Arial" w:hAnsi="Arial" w:cs="Arial"/>
          <w:color w:val="1A0808"/>
        </w:rPr>
        <w:t xml:space="preserve">, </w:t>
      </w:r>
      <w:proofErr w:type="spellStart"/>
      <w:r>
        <w:rPr>
          <w:rFonts w:ascii="Arial" w:eastAsia="Arial" w:hAnsi="Arial" w:cs="Arial"/>
          <w:color w:val="1A0808"/>
        </w:rPr>
        <w:t>user_id</w:t>
      </w:r>
      <w:proofErr w:type="spellEnd"/>
      <w:r>
        <w:rPr>
          <w:rFonts w:ascii="Arial" w:eastAsia="Arial" w:hAnsi="Arial" w:cs="Arial"/>
          <w:color w:val="1A0808"/>
        </w:rPr>
        <w:t xml:space="preserve">, name, role, </w:t>
      </w:r>
      <w:proofErr w:type="spellStart"/>
      <w:r>
        <w:rPr>
          <w:rFonts w:ascii="Arial" w:eastAsia="Arial" w:hAnsi="Arial" w:cs="Arial"/>
          <w:color w:val="1A0808"/>
        </w:rPr>
        <w:t>token_type</w:t>
      </w:r>
      <w:proofErr w:type="spellEnd"/>
      <w:r>
        <w:rPr>
          <w:rFonts w:ascii="Arial" w:eastAsia="Arial" w:hAnsi="Arial" w:cs="Arial"/>
          <w:color w:val="1A0808"/>
        </w:rPr>
        <w:t xml:space="preserve"> }</w:t>
      </w:r>
    </w:p>
    <w:p w14:paraId="38431068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Frontend stores: </w:t>
      </w:r>
      <w:proofErr w:type="spellStart"/>
      <w:r>
        <w:rPr>
          <w:rFonts w:ascii="Arial" w:eastAsia="Arial" w:hAnsi="Arial" w:cs="Arial"/>
          <w:color w:val="1A0808"/>
        </w:rPr>
        <w:t>access_token</w:t>
      </w:r>
      <w:proofErr w:type="spellEnd"/>
      <w:r>
        <w:rPr>
          <w:rFonts w:ascii="Arial" w:eastAsia="Arial" w:hAnsi="Arial" w:cs="Arial"/>
          <w:color w:val="1A0808"/>
        </w:rPr>
        <w:t xml:space="preserve">, </w:t>
      </w:r>
      <w:proofErr w:type="spellStart"/>
      <w:r>
        <w:rPr>
          <w:rFonts w:ascii="Arial" w:eastAsia="Arial" w:hAnsi="Arial" w:cs="Arial"/>
          <w:color w:val="1A0808"/>
        </w:rPr>
        <w:t>user_role</w:t>
      </w:r>
      <w:proofErr w:type="spellEnd"/>
      <w:r>
        <w:rPr>
          <w:rFonts w:ascii="Arial" w:eastAsia="Arial" w:hAnsi="Arial" w:cs="Arial"/>
          <w:color w:val="1A0808"/>
        </w:rPr>
        <w:t xml:space="preserve">, </w:t>
      </w:r>
      <w:proofErr w:type="spellStart"/>
      <w:r>
        <w:rPr>
          <w:rFonts w:ascii="Arial" w:eastAsia="Arial" w:hAnsi="Arial" w:cs="Arial"/>
          <w:color w:val="1A0808"/>
        </w:rPr>
        <w:t>user_name</w:t>
      </w:r>
      <w:proofErr w:type="spellEnd"/>
      <w:r>
        <w:rPr>
          <w:rFonts w:ascii="Arial" w:eastAsia="Arial" w:hAnsi="Arial" w:cs="Arial"/>
          <w:color w:val="1A0808"/>
        </w:rPr>
        <w:t xml:space="preserve"> in </w:t>
      </w:r>
      <w:proofErr w:type="spellStart"/>
      <w:r>
        <w:rPr>
          <w:rFonts w:ascii="Arial" w:eastAsia="Arial" w:hAnsi="Arial" w:cs="Arial"/>
          <w:color w:val="1A0808"/>
        </w:rPr>
        <w:t>localStorage</w:t>
      </w:r>
      <w:proofErr w:type="spellEnd"/>
    </w:p>
    <w:p w14:paraId="7FD9379A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All protected requests send: Authorization: Bearer &lt;token&gt;</w:t>
      </w:r>
    </w:p>
    <w:p w14:paraId="4B3701BC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Token payload contains: sub (</w:t>
      </w:r>
      <w:proofErr w:type="spellStart"/>
      <w:r>
        <w:rPr>
          <w:rFonts w:ascii="Arial" w:eastAsia="Arial" w:hAnsi="Arial" w:cs="Arial"/>
          <w:color w:val="1A0808"/>
        </w:rPr>
        <w:t>user_id</w:t>
      </w:r>
      <w:proofErr w:type="spellEnd"/>
      <w:r>
        <w:rPr>
          <w:rFonts w:ascii="Arial" w:eastAsia="Arial" w:hAnsi="Arial" w:cs="Arial"/>
          <w:color w:val="1A0808"/>
        </w:rPr>
        <w:t>), role</w:t>
      </w:r>
    </w:p>
    <w:p w14:paraId="184A6DA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ProtectedRoute</w:t>
      </w:r>
      <w:proofErr w:type="spellEnd"/>
      <w:r>
        <w:rPr>
          <w:rFonts w:ascii="Arial" w:eastAsia="Arial" w:hAnsi="Arial" w:cs="Arial"/>
          <w:color w:val="1A0808"/>
        </w:rPr>
        <w:t xml:space="preserve"> checks </w:t>
      </w:r>
      <w:proofErr w:type="spellStart"/>
      <w:r>
        <w:rPr>
          <w:rFonts w:ascii="Arial" w:eastAsia="Arial" w:hAnsi="Arial" w:cs="Arial"/>
          <w:color w:val="1A0808"/>
        </w:rPr>
        <w:t>localStorage</w:t>
      </w:r>
      <w:proofErr w:type="spellEnd"/>
      <w:r>
        <w:rPr>
          <w:rFonts w:ascii="Arial" w:eastAsia="Arial" w:hAnsi="Arial" w:cs="Arial"/>
          <w:color w:val="1A0808"/>
        </w:rPr>
        <w:t>('</w:t>
      </w:r>
      <w:proofErr w:type="spellStart"/>
      <w:r>
        <w:rPr>
          <w:rFonts w:ascii="Arial" w:eastAsia="Arial" w:hAnsi="Arial" w:cs="Arial"/>
          <w:color w:val="1A0808"/>
        </w:rPr>
        <w:t>access_token</w:t>
      </w:r>
      <w:proofErr w:type="spellEnd"/>
      <w:r>
        <w:rPr>
          <w:rFonts w:ascii="Arial" w:eastAsia="Arial" w:hAnsi="Arial" w:cs="Arial"/>
          <w:color w:val="1A0808"/>
        </w:rPr>
        <w:t>') — redirects to / if missing</w:t>
      </w:r>
    </w:p>
    <w:p w14:paraId="7A5C7547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Logout clears all </w:t>
      </w:r>
      <w:proofErr w:type="spellStart"/>
      <w:r>
        <w:rPr>
          <w:rFonts w:ascii="Arial" w:eastAsia="Arial" w:hAnsi="Arial" w:cs="Arial"/>
          <w:color w:val="1A0808"/>
        </w:rPr>
        <w:t>localStorage</w:t>
      </w:r>
      <w:proofErr w:type="spellEnd"/>
      <w:r>
        <w:rPr>
          <w:rFonts w:ascii="Arial" w:eastAsia="Arial" w:hAnsi="Arial" w:cs="Arial"/>
          <w:color w:val="1A0808"/>
        </w:rPr>
        <w:t xml:space="preserve"> keys</w:t>
      </w:r>
    </w:p>
    <w:p w14:paraId="480C230C" w14:textId="77777777" w:rsidR="009B53D0" w:rsidRDefault="009B53D0">
      <w:pPr>
        <w:spacing w:after="40"/>
      </w:pPr>
    </w:p>
    <w:p w14:paraId="14A95FC0" w14:textId="77777777" w:rsidR="009B53D0" w:rsidRDefault="00000000">
      <w:pPr>
        <w:spacing w:before="200" w:after="80"/>
      </w:pPr>
      <w:proofErr w:type="spellStart"/>
      <w:r>
        <w:rPr>
          <w:rFonts w:ascii="Arial" w:eastAsia="Arial" w:hAnsi="Arial" w:cs="Arial"/>
          <w:b/>
          <w:bCs/>
          <w:color w:val="7A4444"/>
          <w:sz w:val="21"/>
          <w:szCs w:val="21"/>
        </w:rPr>
        <w:t>AppLayout</w:t>
      </w:r>
      <w:proofErr w:type="spellEnd"/>
      <w:r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Sidebar Behaviour</w:t>
      </w:r>
    </w:p>
    <w:p w14:paraId="40CAFAC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Queries projects via GET /</w:t>
      </w:r>
      <w:proofErr w:type="spellStart"/>
      <w:r>
        <w:rPr>
          <w:rFonts w:ascii="Arial" w:eastAsia="Arial" w:hAnsi="Arial" w:cs="Arial"/>
          <w:color w:val="1A0808"/>
        </w:rPr>
        <w:t>api</w:t>
      </w:r>
      <w:proofErr w:type="spellEnd"/>
      <w:r>
        <w:rPr>
          <w:rFonts w:ascii="Arial" w:eastAsia="Arial" w:hAnsi="Arial" w:cs="Arial"/>
          <w:color w:val="1A0808"/>
        </w:rPr>
        <w:t>/v1/projects/my (</w:t>
      </w:r>
      <w:proofErr w:type="spellStart"/>
      <w:r>
        <w:rPr>
          <w:rFonts w:ascii="Arial" w:eastAsia="Arial" w:hAnsi="Arial" w:cs="Arial"/>
          <w:color w:val="1A0808"/>
        </w:rPr>
        <w:t>queryKey</w:t>
      </w:r>
      <w:proofErr w:type="spellEnd"/>
      <w:r>
        <w:rPr>
          <w:rFonts w:ascii="Arial" w:eastAsia="Arial" w:hAnsi="Arial" w:cs="Arial"/>
          <w:color w:val="1A0808"/>
        </w:rPr>
        <w:t>: ['projects-sidebar'])</w:t>
      </w:r>
    </w:p>
    <w:p w14:paraId="46047133" w14:textId="11B24355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Add Site button (Package icon, white) — </w:t>
      </w:r>
      <w:proofErr w:type="spellStart"/>
      <w:r>
        <w:rPr>
          <w:rFonts w:ascii="Arial" w:eastAsia="Arial" w:hAnsi="Arial" w:cs="Arial"/>
          <w:color w:val="1A0808"/>
        </w:rPr>
        <w:t>AddSiteModal</w:t>
      </w:r>
      <w:proofErr w:type="spellEnd"/>
      <w:r>
        <w:rPr>
          <w:rFonts w:ascii="Arial" w:eastAsia="Arial" w:hAnsi="Arial" w:cs="Arial"/>
          <w:color w:val="1A0808"/>
        </w:rPr>
        <w:t>, posts to /</w:t>
      </w:r>
      <w:proofErr w:type="spellStart"/>
      <w:r>
        <w:rPr>
          <w:rFonts w:ascii="Arial" w:eastAsia="Arial" w:hAnsi="Arial" w:cs="Arial"/>
          <w:color w:val="1A0808"/>
        </w:rPr>
        <w:t>api</w:t>
      </w:r>
      <w:proofErr w:type="spellEnd"/>
      <w:r>
        <w:rPr>
          <w:rFonts w:ascii="Arial" w:eastAsia="Arial" w:hAnsi="Arial" w:cs="Arial"/>
          <w:color w:val="1A0808"/>
        </w:rPr>
        <w:t xml:space="preserve">/v1/{endpoint}. </w:t>
      </w:r>
    </w:p>
    <w:p w14:paraId="33778C7E" w14:textId="1A8FB48A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Add Bulk button </w:t>
      </w:r>
      <w:r w:rsidR="00B54716">
        <w:rPr>
          <w:rFonts w:ascii="Arial" w:eastAsia="Arial" w:hAnsi="Arial" w:cs="Arial"/>
          <w:color w:val="1A0808"/>
        </w:rPr>
        <w:t xml:space="preserve">for audit, cm, dismantle </w:t>
      </w:r>
      <w:r>
        <w:rPr>
          <w:rFonts w:ascii="Arial" w:eastAsia="Arial" w:hAnsi="Arial" w:cs="Arial"/>
          <w:color w:val="1A0808"/>
        </w:rPr>
        <w:t xml:space="preserve">(Layers icon, gold) — </w:t>
      </w:r>
      <w:proofErr w:type="spellStart"/>
      <w:r>
        <w:rPr>
          <w:rFonts w:ascii="Arial" w:eastAsia="Arial" w:hAnsi="Arial" w:cs="Arial"/>
          <w:color w:val="1A0808"/>
        </w:rPr>
        <w:t>AddBulkModal</w:t>
      </w:r>
      <w:proofErr w:type="spellEnd"/>
      <w:r>
        <w:rPr>
          <w:rFonts w:ascii="Arial" w:eastAsia="Arial" w:hAnsi="Arial" w:cs="Arial"/>
          <w:color w:val="1A0808"/>
        </w:rPr>
        <w:t xml:space="preserve"> step 1: pick </w:t>
      </w:r>
      <w:r w:rsidR="00B54716">
        <w:rPr>
          <w:rFonts w:ascii="Arial" w:eastAsia="Arial" w:hAnsi="Arial" w:cs="Arial"/>
          <w:color w:val="1A0808"/>
        </w:rPr>
        <w:t xml:space="preserve">receiving </w:t>
      </w:r>
      <w:r>
        <w:rPr>
          <w:rFonts w:ascii="Arial" w:eastAsia="Arial" w:hAnsi="Arial" w:cs="Arial"/>
          <w:color w:val="1A0808"/>
        </w:rPr>
        <w:t xml:space="preserve">date → POST subproject named </w:t>
      </w:r>
      <w:proofErr w:type="spellStart"/>
      <w:r>
        <w:rPr>
          <w:rFonts w:ascii="Arial" w:eastAsia="Arial" w:hAnsi="Arial" w:cs="Arial"/>
          <w:color w:val="1A0808"/>
        </w:rPr>
        <w:t>ddmmyyyy</w:t>
      </w:r>
      <w:proofErr w:type="spellEnd"/>
      <w:r>
        <w:rPr>
          <w:rFonts w:ascii="Arial" w:eastAsia="Arial" w:hAnsi="Arial" w:cs="Arial"/>
          <w:color w:val="1A0808"/>
        </w:rPr>
        <w:t>. Step 2: paste sites</w:t>
      </w:r>
      <w:r w:rsidR="00B54716">
        <w:rPr>
          <w:rFonts w:ascii="Arial" w:eastAsia="Arial" w:hAnsi="Arial" w:cs="Arial"/>
          <w:color w:val="1A0808"/>
        </w:rPr>
        <w:t xml:space="preserve"> in table shown</w:t>
      </w:r>
      <w:r>
        <w:rPr>
          <w:rFonts w:ascii="Arial" w:eastAsia="Arial" w:hAnsi="Arial" w:cs="Arial"/>
          <w:color w:val="1A0808"/>
        </w:rPr>
        <w:t xml:space="preserve">. </w:t>
      </w:r>
    </w:p>
    <w:p w14:paraId="0C5584E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Active nav state: Framer Motion spring animation, </w:t>
      </w:r>
      <w:proofErr w:type="spellStart"/>
      <w:r>
        <w:rPr>
          <w:rFonts w:ascii="Arial" w:eastAsia="Arial" w:hAnsi="Arial" w:cs="Arial"/>
          <w:color w:val="1A0808"/>
        </w:rPr>
        <w:t>layoutId</w:t>
      </w:r>
      <w:proofErr w:type="spellEnd"/>
      <w:r>
        <w:rPr>
          <w:rFonts w:ascii="Arial" w:eastAsia="Arial" w:hAnsi="Arial" w:cs="Arial"/>
          <w:color w:val="1A0808"/>
        </w:rPr>
        <w:t>='nav-indicator'</w:t>
      </w:r>
    </w:p>
    <w:p w14:paraId="47D7940A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3457177B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11. Data &amp; API Reference</w:t>
      </w:r>
    </w:p>
    <w:p w14:paraId="0C2C86FA" w14:textId="77777777" w:rsidR="009B53D0" w:rsidRDefault="009B53D0">
      <w:pPr>
        <w:spacing w:after="24"/>
      </w:pPr>
    </w:p>
    <w:p w14:paraId="2342EEA0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Pagination</w:t>
      </w:r>
    </w:p>
    <w:p w14:paraId="59C946BE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All job list responses are paginated: { total, page, </w:t>
      </w:r>
      <w:proofErr w:type="spellStart"/>
      <w:r>
        <w:rPr>
          <w:rFonts w:ascii="Arial" w:eastAsia="Arial" w:hAnsi="Arial" w:cs="Arial"/>
          <w:color w:val="1A0808"/>
        </w:rPr>
        <w:t>page_size</w:t>
      </w:r>
      <w:proofErr w:type="spellEnd"/>
      <w:r>
        <w:rPr>
          <w:rFonts w:ascii="Arial" w:eastAsia="Arial" w:hAnsi="Arial" w:cs="Arial"/>
          <w:color w:val="1A0808"/>
        </w:rPr>
        <w:t>, pages, items[] }</w:t>
      </w:r>
    </w:p>
    <w:p w14:paraId="19ABBFF7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Always read from </w:t>
      </w:r>
      <w:proofErr w:type="spellStart"/>
      <w:r>
        <w:rPr>
          <w:rFonts w:ascii="Arial" w:eastAsia="Arial" w:hAnsi="Arial" w:cs="Arial"/>
          <w:color w:val="1A0808"/>
        </w:rPr>
        <w:t>res.data.items</w:t>
      </w:r>
      <w:proofErr w:type="spellEnd"/>
      <w:r>
        <w:rPr>
          <w:rFonts w:ascii="Arial" w:eastAsia="Arial" w:hAnsi="Arial" w:cs="Arial"/>
          <w:color w:val="1A0808"/>
        </w:rPr>
        <w:t xml:space="preserve"> — never </w:t>
      </w:r>
      <w:proofErr w:type="spellStart"/>
      <w:r>
        <w:rPr>
          <w:rFonts w:ascii="Arial" w:eastAsia="Arial" w:hAnsi="Arial" w:cs="Arial"/>
          <w:color w:val="1A0808"/>
        </w:rPr>
        <w:t>res.data</w:t>
      </w:r>
      <w:proofErr w:type="spellEnd"/>
      <w:r>
        <w:rPr>
          <w:rFonts w:ascii="Arial" w:eastAsia="Arial" w:hAnsi="Arial" w:cs="Arial"/>
          <w:color w:val="1A0808"/>
        </w:rPr>
        <w:t xml:space="preserve"> directly</w:t>
      </w:r>
    </w:p>
    <w:p w14:paraId="6CF0318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page_size</w:t>
      </w:r>
      <w:proofErr w:type="spellEnd"/>
      <w:r>
        <w:rPr>
          <w:rFonts w:ascii="Arial" w:eastAsia="Arial" w:hAnsi="Arial" w:cs="Arial"/>
          <w:color w:val="1A0808"/>
        </w:rPr>
        <w:t xml:space="preserve"> max is 200 — sending 500 returns 422 </w:t>
      </w:r>
      <w:proofErr w:type="spellStart"/>
      <w:r>
        <w:rPr>
          <w:rFonts w:ascii="Arial" w:eastAsia="Arial" w:hAnsi="Arial" w:cs="Arial"/>
          <w:color w:val="1A0808"/>
        </w:rPr>
        <w:t>Unprocessable</w:t>
      </w:r>
      <w:proofErr w:type="spellEnd"/>
      <w:r>
        <w:rPr>
          <w:rFonts w:ascii="Arial" w:eastAsia="Arial" w:hAnsi="Arial" w:cs="Arial"/>
          <w:color w:val="1A0808"/>
        </w:rPr>
        <w:t xml:space="preserve"> Entity</w:t>
      </w:r>
    </w:p>
    <w:p w14:paraId="55A82CB4" w14:textId="77777777" w:rsidR="009B53D0" w:rsidRDefault="009B53D0">
      <w:pPr>
        <w:spacing w:after="40"/>
      </w:pPr>
    </w:p>
    <w:p w14:paraId="2FC7E58F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Job Response Enrichment</w:t>
      </w:r>
    </w:p>
    <w:p w14:paraId="22BE759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lastRenderedPageBreak/>
        <w:t>_</w:t>
      </w:r>
      <w:proofErr w:type="spellStart"/>
      <w:r>
        <w:rPr>
          <w:rFonts w:ascii="Arial" w:eastAsia="Arial" w:hAnsi="Arial" w:cs="Arial"/>
          <w:color w:val="1A0808"/>
        </w:rPr>
        <w:t>enrich_job</w:t>
      </w:r>
      <w:proofErr w:type="spellEnd"/>
      <w:r>
        <w:rPr>
          <w:rFonts w:ascii="Arial" w:eastAsia="Arial" w:hAnsi="Arial" w:cs="Arial"/>
          <w:color w:val="1A0808"/>
        </w:rPr>
        <w:t xml:space="preserve">() (in every job route) adds </w:t>
      </w:r>
      <w:proofErr w:type="spellStart"/>
      <w:r>
        <w:rPr>
          <w:rFonts w:ascii="Arial" w:eastAsia="Arial" w:hAnsi="Arial" w:cs="Arial"/>
          <w:color w:val="1A0808"/>
        </w:rPr>
        <w:t>refunds_received</w:t>
      </w:r>
      <w:proofErr w:type="spellEnd"/>
      <w:r>
        <w:rPr>
          <w:rFonts w:ascii="Arial" w:eastAsia="Arial" w:hAnsi="Arial" w:cs="Arial"/>
          <w:color w:val="1A0808"/>
        </w:rPr>
        <w:t xml:space="preserve"> and </w:t>
      </w:r>
      <w:proofErr w:type="spellStart"/>
      <w:r>
        <w:rPr>
          <w:rFonts w:ascii="Arial" w:eastAsia="Arial" w:hAnsi="Arial" w:cs="Arial"/>
          <w:color w:val="1A0808"/>
        </w:rPr>
        <w:t>net_paid</w:t>
      </w:r>
      <w:proofErr w:type="spellEnd"/>
      <w:r>
        <w:rPr>
          <w:rFonts w:ascii="Arial" w:eastAsia="Arial" w:hAnsi="Arial" w:cs="Arial"/>
          <w:color w:val="1A0808"/>
        </w:rPr>
        <w:t xml:space="preserve"> to all responses</w:t>
      </w:r>
    </w:p>
    <w:p w14:paraId="7FB1149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balance is recalculated as </w:t>
      </w:r>
      <w:proofErr w:type="spellStart"/>
      <w:r>
        <w:rPr>
          <w:rFonts w:ascii="Arial" w:eastAsia="Arial" w:hAnsi="Arial" w:cs="Arial"/>
          <w:color w:val="1A0808"/>
        </w:rPr>
        <w:t>job_budget</w:t>
      </w:r>
      <w:proofErr w:type="spellEnd"/>
      <w:r>
        <w:rPr>
          <w:rFonts w:ascii="Arial" w:eastAsia="Arial" w:hAnsi="Arial" w:cs="Arial"/>
          <w:color w:val="1A0808"/>
        </w:rPr>
        <w:t xml:space="preserve"> - </w:t>
      </w:r>
      <w:proofErr w:type="spellStart"/>
      <w:r>
        <w:rPr>
          <w:rFonts w:ascii="Arial" w:eastAsia="Arial" w:hAnsi="Arial" w:cs="Arial"/>
          <w:color w:val="1A0808"/>
        </w:rPr>
        <w:t>net_paid</w:t>
      </w:r>
      <w:proofErr w:type="spellEnd"/>
    </w:p>
    <w:p w14:paraId="4770BC2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base_budget</w:t>
      </w:r>
      <w:proofErr w:type="spellEnd"/>
      <w:r>
        <w:rPr>
          <w:rFonts w:ascii="Arial" w:eastAsia="Arial" w:hAnsi="Arial" w:cs="Arial"/>
          <w:color w:val="1A0808"/>
        </w:rPr>
        <w:t xml:space="preserve"> field = Budget in UI. </w:t>
      </w:r>
      <w:proofErr w:type="spellStart"/>
      <w:r>
        <w:rPr>
          <w:rFonts w:ascii="Arial" w:eastAsia="Arial" w:hAnsi="Arial" w:cs="Arial"/>
          <w:color w:val="1A0808"/>
        </w:rPr>
        <w:t>job_budget</w:t>
      </w:r>
      <w:proofErr w:type="spellEnd"/>
      <w:r>
        <w:rPr>
          <w:rFonts w:ascii="Arial" w:eastAsia="Arial" w:hAnsi="Arial" w:cs="Arial"/>
          <w:color w:val="1A0808"/>
        </w:rPr>
        <w:t xml:space="preserve"> field = Cost in UI</w:t>
      </w:r>
    </w:p>
    <w:p w14:paraId="4AEFEED3" w14:textId="77777777" w:rsidR="009B53D0" w:rsidRDefault="009B53D0">
      <w:pPr>
        <w:spacing w:after="40"/>
      </w:pPr>
    </w:p>
    <w:p w14:paraId="71AA04BE" w14:textId="73153F71" w:rsidR="009B53D0" w:rsidRDefault="00DA6EFB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Site</w:t>
      </w:r>
      <w:r w:rsidR="00000000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Create Schema — Shared Core Fields</w:t>
      </w:r>
    </w:p>
    <w:p w14:paraId="2284E30A" w14:textId="0CC8E92A" w:rsidR="009B53D0" w:rsidRDefault="00000000">
      <w:pPr>
        <w:spacing w:before="60" w:after="60"/>
      </w:pPr>
      <w:r>
        <w:rPr>
          <w:rFonts w:ascii="Arial" w:eastAsia="Arial" w:hAnsi="Arial" w:cs="Arial"/>
          <w:color w:val="1A0808"/>
        </w:rPr>
        <w:t xml:space="preserve">All </w:t>
      </w:r>
      <w:r w:rsidR="00B54716">
        <w:rPr>
          <w:rFonts w:ascii="Arial" w:eastAsia="Arial" w:hAnsi="Arial" w:cs="Arial"/>
          <w:color w:val="1A0808"/>
        </w:rPr>
        <w:t>audit, cm, dismantle</w:t>
      </w:r>
      <w:r>
        <w:rPr>
          <w:rFonts w:ascii="Arial" w:eastAsia="Arial" w:hAnsi="Arial" w:cs="Arial"/>
          <w:color w:val="1A0808"/>
        </w:rPr>
        <w:t xml:space="preserve"> types share these fields. Each project module defines its own schema: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560"/>
      </w:tblGrid>
      <w:tr w:rsidR="009B53D0" w14:paraId="7C6637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06AD67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74028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Type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A4FC0C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Notes</w:t>
            </w:r>
          </w:p>
        </w:tc>
      </w:tr>
      <w:tr w:rsidR="009B53D0" w14:paraId="12F5C8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5B77CA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project_id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F80E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int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04BB9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7877BA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9993A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sub_project_id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50D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int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20ADE" w14:textId="224C1A35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Required </w:t>
            </w:r>
          </w:p>
        </w:tc>
      </w:tr>
      <w:tr w:rsidR="009B53D0" w14:paraId="040D04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7778F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ckt_id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276F2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A257D" w14:textId="4EE9D64E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Required, normalised to uppercase</w:t>
            </w:r>
            <w:r w:rsidR="00DA6EFB">
              <w:rPr>
                <w:rFonts w:ascii="Arial" w:eastAsia="Arial" w:hAnsi="Arial" w:cs="Arial"/>
                <w:color w:val="1A0808"/>
                <w:sz w:val="19"/>
                <w:szCs w:val="19"/>
              </w:rPr>
              <w:t xml:space="preserve"> with no in between or terminal spaces/char160</w:t>
            </w:r>
          </w:p>
        </w:tc>
      </w:tr>
      <w:tr w:rsidR="009B53D0" w14:paraId="0FE96C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C1983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receiving_date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B6F4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date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A16CB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6C0D7D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41CA1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customer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B13D3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43622" w14:textId="431F0B8B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19630A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13928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height_m</w:t>
            </w:r>
            <w:proofErr w:type="spellEnd"/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1A9936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decimal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7472C1" w14:textId="62B6B446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0E719E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8AB67F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address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7DE8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1E52C" w14:textId="1C97D8BB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  <w:tr w:rsidR="009B53D0" w14:paraId="56D162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EAD10D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lc</w:t>
            </w:r>
          </w:p>
        </w:tc>
        <w:tc>
          <w:tcPr>
            <w:tcW w:w="1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62A93A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str</w:t>
            </w:r>
          </w:p>
        </w:tc>
        <w:tc>
          <w:tcPr>
            <w:tcW w:w="55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F72D" w14:textId="5EDC5F73" w:rsidR="009B53D0" w:rsidRDefault="00B54716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Required</w:t>
            </w:r>
          </w:p>
        </w:tc>
      </w:tr>
    </w:tbl>
    <w:p w14:paraId="255E9600" w14:textId="77777777" w:rsidR="009B53D0" w:rsidRDefault="009B53D0">
      <w:pPr>
        <w:spacing w:after="40"/>
      </w:pPr>
    </w:p>
    <w:p w14:paraId="185546B6" w14:textId="6F0C3516" w:rsidR="009B53D0" w:rsidRDefault="00000000" w:rsidP="00B54716">
      <w:pPr>
        <w:spacing w:before="200" w:after="80"/>
      </w:pPr>
      <w:proofErr w:type="spellStart"/>
      <w:r>
        <w:rPr>
          <w:rFonts w:ascii="Arial" w:eastAsia="Arial" w:hAnsi="Arial" w:cs="Arial"/>
          <w:b/>
          <w:bCs/>
          <w:color w:val="7A4444"/>
          <w:sz w:val="21"/>
          <w:szCs w:val="21"/>
        </w:rPr>
        <w:t>SubProject</w:t>
      </w:r>
      <w:proofErr w:type="spellEnd"/>
      <w:r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Rules</w:t>
      </w:r>
    </w:p>
    <w:p w14:paraId="1A866798" w14:textId="447CCFF9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Bulk subprojects are named </w:t>
      </w:r>
      <w:proofErr w:type="spellStart"/>
      <w:r>
        <w:rPr>
          <w:rFonts w:ascii="Arial" w:eastAsia="Arial" w:hAnsi="Arial" w:cs="Arial"/>
          <w:color w:val="1A0808"/>
        </w:rPr>
        <w:t>ddmmyyyy</w:t>
      </w:r>
      <w:proofErr w:type="spellEnd"/>
      <w:r>
        <w:rPr>
          <w:rFonts w:ascii="Arial" w:eastAsia="Arial" w:hAnsi="Arial" w:cs="Arial"/>
          <w:color w:val="1A0808"/>
        </w:rPr>
        <w:t xml:space="preserve"> (e.g. 22082025) representing receiving date</w:t>
      </w:r>
      <w:r w:rsidR="00B54716">
        <w:rPr>
          <w:rFonts w:ascii="Arial" w:eastAsia="Arial" w:hAnsi="Arial" w:cs="Arial"/>
          <w:color w:val="1A0808"/>
        </w:rPr>
        <w:t>, status = staged.</w:t>
      </w:r>
    </w:p>
    <w:p w14:paraId="314103E4" w14:textId="0DD01FCD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Project view shows only </w:t>
      </w:r>
      <w:proofErr w:type="spellStart"/>
      <w:r>
        <w:rPr>
          <w:rFonts w:ascii="Arial" w:eastAsia="Arial" w:hAnsi="Arial" w:cs="Arial"/>
          <w:color w:val="1A0808"/>
        </w:rPr>
        <w:t>adhoc</w:t>
      </w:r>
      <w:proofErr w:type="spellEnd"/>
      <w:r>
        <w:rPr>
          <w:rFonts w:ascii="Arial" w:eastAsia="Arial" w:hAnsi="Arial" w:cs="Arial"/>
          <w:color w:val="1A0808"/>
        </w:rPr>
        <w:t xml:space="preserve"> jobs — filtered by </w:t>
      </w:r>
      <w:proofErr w:type="spellStart"/>
      <w:r>
        <w:rPr>
          <w:rFonts w:ascii="Arial" w:eastAsia="Arial" w:hAnsi="Arial" w:cs="Arial"/>
          <w:color w:val="1A0808"/>
        </w:rPr>
        <w:t>adhoc</w:t>
      </w:r>
      <w:proofErr w:type="spellEnd"/>
      <w:r>
        <w:rPr>
          <w:rFonts w:ascii="Arial" w:eastAsia="Arial" w:hAnsi="Arial" w:cs="Arial"/>
          <w:color w:val="1A0808"/>
        </w:rPr>
        <w:t xml:space="preserve"> </w:t>
      </w:r>
      <w:proofErr w:type="spellStart"/>
      <w:r>
        <w:rPr>
          <w:rFonts w:ascii="Arial" w:eastAsia="Arial" w:hAnsi="Arial" w:cs="Arial"/>
          <w:color w:val="1A0808"/>
        </w:rPr>
        <w:t>sub_project_id</w:t>
      </w:r>
      <w:proofErr w:type="spellEnd"/>
    </w:p>
    <w:p w14:paraId="263F1B38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Bulk batch view (with </w:t>
      </w:r>
      <w:proofErr w:type="spellStart"/>
      <w:r>
        <w:rPr>
          <w:rFonts w:ascii="Arial" w:eastAsia="Arial" w:hAnsi="Arial" w:cs="Arial"/>
          <w:color w:val="1A0808"/>
        </w:rPr>
        <w:t>subProjectId</w:t>
      </w:r>
      <w:proofErr w:type="spellEnd"/>
      <w:r>
        <w:rPr>
          <w:rFonts w:ascii="Arial" w:eastAsia="Arial" w:hAnsi="Arial" w:cs="Arial"/>
          <w:color w:val="1A0808"/>
        </w:rPr>
        <w:t xml:space="preserve">) shows all jobs for that </w:t>
      </w:r>
      <w:proofErr w:type="spellStart"/>
      <w:r>
        <w:rPr>
          <w:rFonts w:ascii="Arial" w:eastAsia="Arial" w:hAnsi="Arial" w:cs="Arial"/>
          <w:color w:val="1A0808"/>
        </w:rPr>
        <w:t>sub_project_id</w:t>
      </w:r>
      <w:proofErr w:type="spellEnd"/>
    </w:p>
    <w:p w14:paraId="5E040191" w14:textId="77777777" w:rsidR="009B53D0" w:rsidRDefault="009B53D0">
      <w:pPr>
        <w:spacing w:after="40"/>
      </w:pPr>
    </w:p>
    <w:p w14:paraId="5ABD09CA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Staged vs Promoted Jobs</w:t>
      </w:r>
    </w:p>
    <w:p w14:paraId="212D7CBA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Staged jobs live in </w:t>
      </w:r>
      <w:proofErr w:type="spellStart"/>
      <w:r>
        <w:rPr>
          <w:rFonts w:ascii="Arial" w:eastAsia="Arial" w:hAnsi="Arial" w:cs="Arial"/>
          <w:color w:val="1A0808"/>
        </w:rPr>
        <w:t>staged_ma</w:t>
      </w:r>
      <w:proofErr w:type="spellEnd"/>
      <w:r>
        <w:rPr>
          <w:rFonts w:ascii="Arial" w:eastAsia="Arial" w:hAnsi="Arial" w:cs="Arial"/>
          <w:color w:val="1A0808"/>
        </w:rPr>
        <w:t xml:space="preserve"> / </w:t>
      </w:r>
      <w:proofErr w:type="spellStart"/>
      <w:r>
        <w:rPr>
          <w:rFonts w:ascii="Arial" w:eastAsia="Arial" w:hAnsi="Arial" w:cs="Arial"/>
          <w:color w:val="1A0808"/>
        </w:rPr>
        <w:t>staged_mc</w:t>
      </w:r>
      <w:proofErr w:type="spellEnd"/>
      <w:r>
        <w:rPr>
          <w:rFonts w:ascii="Arial" w:eastAsia="Arial" w:hAnsi="Arial" w:cs="Arial"/>
          <w:color w:val="1A0808"/>
        </w:rPr>
        <w:t xml:space="preserve"> / </w:t>
      </w:r>
      <w:proofErr w:type="spellStart"/>
      <w:r>
        <w:rPr>
          <w:rFonts w:ascii="Arial" w:eastAsia="Arial" w:hAnsi="Arial" w:cs="Arial"/>
          <w:color w:val="1A0808"/>
        </w:rPr>
        <w:t>staged_md</w:t>
      </w:r>
      <w:proofErr w:type="spellEnd"/>
      <w:r>
        <w:rPr>
          <w:rFonts w:ascii="Arial" w:eastAsia="Arial" w:hAnsi="Arial" w:cs="Arial"/>
          <w:color w:val="1A0808"/>
        </w:rPr>
        <w:t xml:space="preserve"> tables</w:t>
      </w:r>
    </w:p>
    <w:p w14:paraId="6916A61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StagedStatus</w:t>
      </w:r>
      <w:proofErr w:type="spellEnd"/>
      <w:r>
        <w:rPr>
          <w:rFonts w:ascii="Arial" w:eastAsia="Arial" w:hAnsi="Arial" w:cs="Arial"/>
          <w:color w:val="1A0808"/>
        </w:rPr>
        <w:t xml:space="preserve"> </w:t>
      </w:r>
      <w:proofErr w:type="spellStart"/>
      <w:r>
        <w:rPr>
          <w:rFonts w:ascii="Arial" w:eastAsia="Arial" w:hAnsi="Arial" w:cs="Arial"/>
          <w:color w:val="1A0808"/>
        </w:rPr>
        <w:t>enum</w:t>
      </w:r>
      <w:proofErr w:type="spellEnd"/>
      <w:r>
        <w:rPr>
          <w:rFonts w:ascii="Arial" w:eastAsia="Arial" w:hAnsi="Arial" w:cs="Arial"/>
          <w:color w:val="1A0808"/>
        </w:rPr>
        <w:t>: staged | promoted | discarded</w:t>
      </w:r>
    </w:p>
    <w:p w14:paraId="24EE94E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When promoted, copied to main job tables with </w:t>
      </w:r>
      <w:proofErr w:type="spellStart"/>
      <w:r>
        <w:rPr>
          <w:rFonts w:ascii="Arial" w:eastAsia="Arial" w:hAnsi="Arial" w:cs="Arial"/>
          <w:color w:val="1A0808"/>
        </w:rPr>
        <w:t>promoted_job_id</w:t>
      </w:r>
      <w:proofErr w:type="spellEnd"/>
      <w:r>
        <w:rPr>
          <w:rFonts w:ascii="Arial" w:eastAsia="Arial" w:hAnsi="Arial" w:cs="Arial"/>
          <w:color w:val="1A0808"/>
        </w:rPr>
        <w:t xml:space="preserve"> linking back</w:t>
      </w:r>
    </w:p>
    <w:p w14:paraId="6FD22B04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No staged flag on main job tables — every record is </w:t>
      </w:r>
      <w:proofErr w:type="spellStart"/>
      <w:r>
        <w:rPr>
          <w:rFonts w:ascii="Arial" w:eastAsia="Arial" w:hAnsi="Arial" w:cs="Arial"/>
          <w:color w:val="1A0808"/>
        </w:rPr>
        <w:t>adhoc</w:t>
      </w:r>
      <w:proofErr w:type="spellEnd"/>
      <w:r>
        <w:rPr>
          <w:rFonts w:ascii="Arial" w:eastAsia="Arial" w:hAnsi="Arial" w:cs="Arial"/>
          <w:color w:val="1A0808"/>
        </w:rPr>
        <w:t xml:space="preserve"> or promoted</w:t>
      </w:r>
    </w:p>
    <w:p w14:paraId="6CC929E4" w14:textId="77777777" w:rsidR="009B53D0" w:rsidRDefault="009B53D0">
      <w:pPr>
        <w:spacing w:after="40"/>
      </w:pPr>
    </w:p>
    <w:p w14:paraId="7C59102D" w14:textId="40626A6D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Router — All Routes</w:t>
      </w:r>
      <w:r w:rsidR="00B54716">
        <w:rPr>
          <w:rFonts w:ascii="Arial" w:eastAsia="Arial" w:hAnsi="Arial" w:cs="Arial"/>
          <w:b/>
          <w:bCs/>
          <w:color w:val="7A4444"/>
          <w:sz w:val="21"/>
          <w:szCs w:val="21"/>
        </w:rPr>
        <w:t xml:space="preserve"> (needs review)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26"/>
        <w:gridCol w:w="4834"/>
      </w:tblGrid>
      <w:tr w:rsidR="009B53D0" w14:paraId="63EAB5FF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CE9464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Route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2DA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FBEE2" w14:textId="77777777" w:rsidR="009B53D0" w:rsidRDefault="00000000">
            <w:r>
              <w:rPr>
                <w:rFonts w:ascii="Arial" w:eastAsia="Arial" w:hAnsi="Arial" w:cs="Arial"/>
                <w:b/>
                <w:bCs/>
                <w:color w:val="8B1A1A"/>
                <w:sz w:val="18"/>
                <w:szCs w:val="18"/>
              </w:rPr>
              <w:t>Component</w:t>
            </w:r>
          </w:p>
        </w:tc>
      </w:tr>
      <w:tr w:rsidR="009B53D0" w14:paraId="2A3103D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54E5EE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5C3AF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LoginPage</w:t>
            </w:r>
            <w:proofErr w:type="spellEnd"/>
          </w:p>
        </w:tc>
      </w:tr>
      <w:tr w:rsidR="009B53D0" w14:paraId="6BB0D468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C2A57" w14:textId="77777777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/dashboard</w:t>
            </w:r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1150A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DashboardPage</w:t>
            </w:r>
            <w:proofErr w:type="spellEnd"/>
          </w:p>
        </w:tc>
      </w:tr>
      <w:tr w:rsidR="009B53D0" w14:paraId="469C8108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18753" w14:textId="67F77244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16A6B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ProjectDetailPage</w:t>
            </w:r>
            <w:proofErr w:type="spellEnd"/>
          </w:p>
        </w:tc>
      </w:tr>
      <w:tr w:rsidR="009B53D0" w14:paraId="3CE039B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EFAFA" w14:textId="73C1BD3C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t_i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/sub/: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sub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p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  <w:proofErr w:type="spellEnd"/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BF3850" w14:textId="77777777" w:rsidR="009B53D0" w:rsidRDefault="00000000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ProjectDetailPage</w:t>
            </w:r>
            <w:proofErr w:type="spellEnd"/>
          </w:p>
        </w:tc>
      </w:tr>
      <w:tr w:rsidR="009B53D0" w14:paraId="0284BB5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212F9" w14:textId="1A8F28D5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/:</w:t>
            </w:r>
            <w:proofErr w:type="spellStart"/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site_id</w:t>
            </w:r>
            <w:proofErr w:type="spellEnd"/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E7B80" w14:textId="38DF3A53" w:rsidR="009B53D0" w:rsidRDefault="002F02C1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 w:rsidR="00000000">
              <w:rPr>
                <w:rFonts w:ascii="Arial" w:eastAsia="Arial" w:hAnsi="Arial" w:cs="Arial"/>
                <w:color w:val="1A0808"/>
                <w:sz w:val="19"/>
                <w:szCs w:val="19"/>
              </w:rPr>
              <w:t>DetailPage</w:t>
            </w:r>
            <w:proofErr w:type="spellEnd"/>
          </w:p>
        </w:tc>
      </w:tr>
      <w:tr w:rsidR="009B53D0" w14:paraId="10BAF83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12BAED" w14:textId="3D9CE9BE" w:rsidR="009B53D0" w:rsidRDefault="00000000"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/projects/: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project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/sub/:</w:t>
            </w:r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sub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p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roject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  <w:proofErr w:type="spellEnd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</w:t>
            </w:r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/:</w:t>
            </w:r>
            <w:proofErr w:type="spellStart"/>
            <w:r w:rsidR="002F02C1">
              <w:rPr>
                <w:rFonts w:ascii="Arial" w:eastAsia="Arial" w:hAnsi="Arial" w:cs="Arial"/>
                <w:color w:val="1A0808"/>
                <w:sz w:val="19"/>
                <w:szCs w:val="19"/>
              </w:rPr>
              <w:t>site_i</w:t>
            </w:r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d</w:t>
            </w:r>
            <w:proofErr w:type="spellEnd"/>
          </w:p>
        </w:tc>
        <w:tc>
          <w:tcPr>
            <w:tcW w:w="4960" w:type="dxa"/>
            <w:tcBorders>
              <w:top w:val="single" w:sz="1" w:space="0" w:color="DDB8B8"/>
              <w:left w:val="single" w:sz="1" w:space="0" w:color="DDB8B8"/>
              <w:bottom w:val="single" w:sz="1" w:space="0" w:color="DDB8B8"/>
              <w:right w:val="single" w:sz="1" w:space="0" w:color="DDB8B8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9E38A" w14:textId="0F1BE1DF" w:rsidR="009B53D0" w:rsidRDefault="002F02C1">
            <w:proofErr w:type="spellStart"/>
            <w:r>
              <w:rPr>
                <w:rFonts w:ascii="Arial" w:eastAsia="Arial" w:hAnsi="Arial" w:cs="Arial"/>
                <w:color w:val="1A0808"/>
                <w:sz w:val="19"/>
                <w:szCs w:val="19"/>
              </w:rPr>
              <w:t>Site</w:t>
            </w:r>
            <w:r w:rsidR="00000000">
              <w:rPr>
                <w:rFonts w:ascii="Arial" w:eastAsia="Arial" w:hAnsi="Arial" w:cs="Arial"/>
                <w:color w:val="1A0808"/>
                <w:sz w:val="19"/>
                <w:szCs w:val="19"/>
              </w:rPr>
              <w:t>DetailPage</w:t>
            </w:r>
            <w:proofErr w:type="spellEnd"/>
          </w:p>
        </w:tc>
      </w:tr>
    </w:tbl>
    <w:p w14:paraId="6FD1B3C4" w14:textId="77777777" w:rsidR="009B53D0" w:rsidRDefault="009B53D0">
      <w:pPr>
        <w:spacing w:after="24"/>
      </w:pPr>
    </w:p>
    <w:p w14:paraId="5AEA5937" w14:textId="77777777" w:rsidR="009B53D0" w:rsidRDefault="00000000">
      <w:pPr>
        <w:spacing w:before="40" w:after="40"/>
        <w:ind w:left="360"/>
      </w:pPr>
      <w:proofErr w:type="spellStart"/>
      <w:r>
        <w:rPr>
          <w:rFonts w:ascii="Arial" w:eastAsia="Arial" w:hAnsi="Arial" w:cs="Arial"/>
          <w:i/>
          <w:iCs/>
          <w:color w:val="7A4444"/>
          <w:sz w:val="18"/>
          <w:szCs w:val="18"/>
        </w:rPr>
        <w:t>JobDetailPage</w:t>
      </w:r>
      <w:proofErr w:type="spellEnd"/>
      <w:r>
        <w:rPr>
          <w:rFonts w:ascii="Arial" w:eastAsia="Arial" w:hAnsi="Arial" w:cs="Arial"/>
          <w:i/>
          <w:iCs/>
          <w:color w:val="7A4444"/>
          <w:sz w:val="18"/>
          <w:szCs w:val="18"/>
        </w:rPr>
        <w:t xml:space="preserve"> reads </w:t>
      </w:r>
      <w:proofErr w:type="spellStart"/>
      <w:r>
        <w:rPr>
          <w:rFonts w:ascii="Arial" w:eastAsia="Arial" w:hAnsi="Arial" w:cs="Arial"/>
          <w:i/>
          <w:iCs/>
          <w:color w:val="7A4444"/>
          <w:sz w:val="18"/>
          <w:szCs w:val="18"/>
        </w:rPr>
        <w:t>projectId</w:t>
      </w:r>
      <w:proofErr w:type="spellEnd"/>
      <w:r>
        <w:rPr>
          <w:rFonts w:ascii="Arial" w:eastAsia="Arial" w:hAnsi="Arial" w:cs="Arial"/>
          <w:i/>
          <w:iCs/>
          <w:color w:val="7A4444"/>
          <w:sz w:val="18"/>
          <w:szCs w:val="18"/>
        </w:rPr>
        <w:t xml:space="preserve"> + </w:t>
      </w:r>
      <w:proofErr w:type="spellStart"/>
      <w:r>
        <w:rPr>
          <w:rFonts w:ascii="Arial" w:eastAsia="Arial" w:hAnsi="Arial" w:cs="Arial"/>
          <w:i/>
          <w:iCs/>
          <w:color w:val="7A4444"/>
          <w:sz w:val="18"/>
          <w:szCs w:val="18"/>
        </w:rPr>
        <w:t>jobId</w:t>
      </w:r>
      <w:proofErr w:type="spellEnd"/>
      <w:r>
        <w:rPr>
          <w:rFonts w:ascii="Arial" w:eastAsia="Arial" w:hAnsi="Arial" w:cs="Arial"/>
          <w:i/>
          <w:iCs/>
          <w:color w:val="7A4444"/>
          <w:sz w:val="18"/>
          <w:szCs w:val="18"/>
        </w:rPr>
        <w:t xml:space="preserve"> from URL params. The abbreviation (mi, md, ma, mc, bb) is read from the project record and used directly as the API namespace.</w:t>
      </w:r>
    </w:p>
    <w:p w14:paraId="6B6D8C49" w14:textId="77777777" w:rsidR="009B53D0" w:rsidRDefault="00000000">
      <w:pPr>
        <w:spacing w:before="40" w:after="40"/>
        <w:ind w:left="360"/>
      </w:pPr>
      <w:r>
        <w:rPr>
          <w:rFonts w:ascii="Arial" w:eastAsia="Arial" w:hAnsi="Arial" w:cs="Arial"/>
          <w:i/>
          <w:iCs/>
          <w:color w:val="7A4444"/>
          <w:sz w:val="18"/>
          <w:szCs w:val="18"/>
        </w:rPr>
        <w:t xml:space="preserve">All protected routes wrapped via </w:t>
      </w:r>
      <w:proofErr w:type="spellStart"/>
      <w:r>
        <w:rPr>
          <w:rFonts w:ascii="Arial" w:eastAsia="Arial" w:hAnsi="Arial" w:cs="Arial"/>
          <w:i/>
          <w:iCs/>
          <w:color w:val="7A4444"/>
          <w:sz w:val="18"/>
          <w:szCs w:val="18"/>
        </w:rPr>
        <w:t>protectedLayout</w:t>
      </w:r>
      <w:proofErr w:type="spellEnd"/>
      <w:r>
        <w:rPr>
          <w:rFonts w:ascii="Arial" w:eastAsia="Arial" w:hAnsi="Arial" w:cs="Arial"/>
          <w:i/>
          <w:iCs/>
          <w:color w:val="7A4444"/>
          <w:sz w:val="18"/>
          <w:szCs w:val="18"/>
        </w:rPr>
        <w:t>(): &lt;ProtectedRoute&gt;&lt;AppLayout&gt;{element}&lt;/AppLayout&gt;&lt;/ProtectedRoute&gt;</w:t>
      </w:r>
    </w:p>
    <w:p w14:paraId="64ABCFA4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2E49C1D6" w14:textId="77777777" w:rsidR="009B53D0" w:rsidRDefault="00000000">
      <w:pPr>
        <w:pBdr>
          <w:bottom w:val="single" w:sz="6" w:space="4" w:color="8B1A1A"/>
        </w:pBdr>
        <w:spacing w:before="480" w:after="160"/>
      </w:pPr>
      <w:r>
        <w:rPr>
          <w:rFonts w:ascii="Arial" w:eastAsia="Arial" w:hAnsi="Arial" w:cs="Arial"/>
          <w:b/>
          <w:bCs/>
          <w:color w:val="8B1A1A"/>
          <w:sz w:val="36"/>
          <w:szCs w:val="36"/>
        </w:rPr>
        <w:t>12. Tech Stack &amp; Conventions</w:t>
      </w:r>
    </w:p>
    <w:p w14:paraId="5E9E00DD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Backend</w:t>
      </w:r>
    </w:p>
    <w:p w14:paraId="6E93FB1E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Python + </w:t>
      </w:r>
      <w:proofErr w:type="spellStart"/>
      <w:r>
        <w:rPr>
          <w:rFonts w:ascii="Arial" w:eastAsia="Arial" w:hAnsi="Arial" w:cs="Arial"/>
          <w:color w:val="1A0808"/>
        </w:rPr>
        <w:t>FastAPI</w:t>
      </w:r>
      <w:proofErr w:type="spellEnd"/>
      <w:r>
        <w:rPr>
          <w:rFonts w:ascii="Arial" w:eastAsia="Arial" w:hAnsi="Arial" w:cs="Arial"/>
          <w:color w:val="1A0808"/>
        </w:rPr>
        <w:t xml:space="preserve"> + </w:t>
      </w:r>
      <w:proofErr w:type="spellStart"/>
      <w:r>
        <w:rPr>
          <w:rFonts w:ascii="Arial" w:eastAsia="Arial" w:hAnsi="Arial" w:cs="Arial"/>
          <w:color w:val="1A0808"/>
        </w:rPr>
        <w:t>SQLAlchemy</w:t>
      </w:r>
      <w:proofErr w:type="spellEnd"/>
      <w:r>
        <w:rPr>
          <w:rFonts w:ascii="Arial" w:eastAsia="Arial" w:hAnsi="Arial" w:cs="Arial"/>
          <w:color w:val="1A0808"/>
        </w:rPr>
        <w:t xml:space="preserve"> + PostgreSQL</w:t>
      </w:r>
    </w:p>
    <w:p w14:paraId="3E15B02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Pydantic</w:t>
      </w:r>
      <w:proofErr w:type="spellEnd"/>
      <w:r>
        <w:rPr>
          <w:rFonts w:ascii="Arial" w:eastAsia="Arial" w:hAnsi="Arial" w:cs="Arial"/>
          <w:color w:val="1A0808"/>
        </w:rPr>
        <w:t xml:space="preserve"> v2 for schemas</w:t>
      </w:r>
    </w:p>
    <w:p w14:paraId="611289A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JWT auth via python-</w:t>
      </w:r>
      <w:proofErr w:type="spellStart"/>
      <w:r>
        <w:rPr>
          <w:rFonts w:ascii="Arial" w:eastAsia="Arial" w:hAnsi="Arial" w:cs="Arial"/>
          <w:color w:val="1A0808"/>
        </w:rPr>
        <w:t>jose</w:t>
      </w:r>
      <w:proofErr w:type="spellEnd"/>
    </w:p>
    <w:p w14:paraId="1F369C57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One router file per project abbreviation: mi.py, md.py, ma.py, mc.py, bb.py</w:t>
      </w:r>
    </w:p>
    <w:p w14:paraId="0D186796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Service layer handles all business logic — routers only handle HTTP</w:t>
      </w:r>
    </w:p>
    <w:p w14:paraId="7C4A9EE2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permissions.py kept intentionally empty — all permission logic in api/dependencies/auth.py</w:t>
      </w:r>
    </w:p>
    <w:p w14:paraId="55BE498C" w14:textId="77777777" w:rsidR="009B53D0" w:rsidRDefault="009B53D0">
      <w:pPr>
        <w:spacing w:after="40"/>
      </w:pPr>
    </w:p>
    <w:p w14:paraId="00186D09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Frontend</w:t>
      </w:r>
    </w:p>
    <w:p w14:paraId="441B9855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React 19 + Vite 7 + TypeScript</w:t>
      </w:r>
    </w:p>
    <w:p w14:paraId="71AFD935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React Router v7 — import from 'react-router-</w:t>
      </w:r>
      <w:proofErr w:type="spellStart"/>
      <w:r>
        <w:rPr>
          <w:rFonts w:ascii="Arial" w:eastAsia="Arial" w:hAnsi="Arial" w:cs="Arial"/>
          <w:color w:val="1A0808"/>
        </w:rPr>
        <w:t>dom</w:t>
      </w:r>
      <w:proofErr w:type="spellEnd"/>
      <w:r>
        <w:rPr>
          <w:rFonts w:ascii="Arial" w:eastAsia="Arial" w:hAnsi="Arial" w:cs="Arial"/>
          <w:color w:val="1A0808"/>
        </w:rPr>
        <w:t>'</w:t>
      </w:r>
    </w:p>
    <w:p w14:paraId="022CB60D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Arial" w:eastAsia="Arial" w:hAnsi="Arial" w:cs="Arial"/>
          <w:color w:val="1A0808"/>
        </w:rPr>
        <w:t>TanStack</w:t>
      </w:r>
      <w:proofErr w:type="spellEnd"/>
      <w:r>
        <w:rPr>
          <w:rFonts w:ascii="Arial" w:eastAsia="Arial" w:hAnsi="Arial" w:cs="Arial"/>
          <w:color w:val="1A0808"/>
        </w:rPr>
        <w:t xml:space="preserve"> Query (React Query) for all data fetching and caching</w:t>
      </w:r>
    </w:p>
    <w:p w14:paraId="0850C48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Framer Motion for animations</w:t>
      </w:r>
    </w:p>
    <w:p w14:paraId="1D8F29B0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Tailwind v4 — no tailwind.config.js, use @import '</w:t>
      </w:r>
      <w:proofErr w:type="spellStart"/>
      <w:r>
        <w:rPr>
          <w:rFonts w:ascii="Arial" w:eastAsia="Arial" w:hAnsi="Arial" w:cs="Arial"/>
          <w:color w:val="1A0808"/>
        </w:rPr>
        <w:t>tailwindcss</w:t>
      </w:r>
      <w:proofErr w:type="spellEnd"/>
      <w:r>
        <w:rPr>
          <w:rFonts w:ascii="Arial" w:eastAsia="Arial" w:hAnsi="Arial" w:cs="Arial"/>
          <w:color w:val="1A0808"/>
        </w:rPr>
        <w:t>' in CSS, tokens in @theme {}</w:t>
      </w:r>
    </w:p>
    <w:p w14:paraId="183EFE7A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Axios instance in lib/</w:t>
      </w:r>
      <w:proofErr w:type="spellStart"/>
      <w:r>
        <w:rPr>
          <w:rFonts w:ascii="Arial" w:eastAsia="Arial" w:hAnsi="Arial" w:cs="Arial"/>
          <w:color w:val="1A0808"/>
        </w:rPr>
        <w:t>api.ts</w:t>
      </w:r>
      <w:proofErr w:type="spellEnd"/>
      <w:r>
        <w:rPr>
          <w:rFonts w:ascii="Arial" w:eastAsia="Arial" w:hAnsi="Arial" w:cs="Arial"/>
          <w:color w:val="1A0808"/>
        </w:rPr>
        <w:t xml:space="preserve"> with auth interceptor reading </w:t>
      </w:r>
      <w:proofErr w:type="spellStart"/>
      <w:r>
        <w:rPr>
          <w:rFonts w:ascii="Arial" w:eastAsia="Arial" w:hAnsi="Arial" w:cs="Arial"/>
          <w:color w:val="1A0808"/>
        </w:rPr>
        <w:t>localStorage</w:t>
      </w:r>
      <w:proofErr w:type="spellEnd"/>
      <w:r>
        <w:rPr>
          <w:rFonts w:ascii="Arial" w:eastAsia="Arial" w:hAnsi="Arial" w:cs="Arial"/>
          <w:color w:val="1A0808"/>
        </w:rPr>
        <w:t xml:space="preserve"> </w:t>
      </w:r>
      <w:proofErr w:type="spellStart"/>
      <w:r>
        <w:rPr>
          <w:rFonts w:ascii="Arial" w:eastAsia="Arial" w:hAnsi="Arial" w:cs="Arial"/>
          <w:color w:val="1A0808"/>
        </w:rPr>
        <w:t>access_token</w:t>
      </w:r>
      <w:proofErr w:type="spellEnd"/>
    </w:p>
    <w:p w14:paraId="43B545BB" w14:textId="77777777" w:rsidR="009B53D0" w:rsidRDefault="009B53D0">
      <w:pPr>
        <w:spacing w:after="40"/>
      </w:pPr>
    </w:p>
    <w:p w14:paraId="1C40E9FE" w14:textId="77777777" w:rsidR="009B53D0" w:rsidRDefault="00000000">
      <w:pPr>
        <w:spacing w:before="200" w:after="80"/>
      </w:pPr>
      <w:r>
        <w:rPr>
          <w:rFonts w:ascii="Arial" w:eastAsia="Arial" w:hAnsi="Arial" w:cs="Arial"/>
          <w:b/>
          <w:bCs/>
          <w:color w:val="7A4444"/>
          <w:sz w:val="21"/>
          <w:szCs w:val="21"/>
        </w:rPr>
        <w:t>Naming Discipline</w:t>
      </w:r>
    </w:p>
    <w:p w14:paraId="015D8959" w14:textId="690E4EA2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 xml:space="preserve">No caps in any code — files, variables, functions all lowercase </w:t>
      </w:r>
      <w:r w:rsidR="002F02C1">
        <w:rPr>
          <w:rFonts w:ascii="Arial" w:eastAsia="Arial" w:hAnsi="Arial" w:cs="Arial"/>
          <w:color w:val="1A0808"/>
        </w:rPr>
        <w:t>(may use underscore)</w:t>
      </w:r>
    </w:p>
    <w:p w14:paraId="7C6AC729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Route files named after abbreviation: mi.py not installation.py</w:t>
      </w:r>
    </w:p>
    <w:p w14:paraId="27677A11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Model files named after abbreviation: models/mi.py, schemas/mi.py</w:t>
      </w:r>
    </w:p>
    <w:p w14:paraId="47C29B18" w14:textId="77777777" w:rsidR="009B53D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0808"/>
        </w:rPr>
        <w:t>API namespace follows abbreviation: /</w:t>
      </w:r>
      <w:proofErr w:type="spellStart"/>
      <w:r>
        <w:rPr>
          <w:rFonts w:ascii="Arial" w:eastAsia="Arial" w:hAnsi="Arial" w:cs="Arial"/>
          <w:color w:val="1A0808"/>
        </w:rPr>
        <w:t>api</w:t>
      </w:r>
      <w:proofErr w:type="spellEnd"/>
      <w:r>
        <w:rPr>
          <w:rFonts w:ascii="Arial" w:eastAsia="Arial" w:hAnsi="Arial" w:cs="Arial"/>
          <w:color w:val="1A0808"/>
        </w:rPr>
        <w:t>/v1/mi, /</w:t>
      </w:r>
      <w:proofErr w:type="spellStart"/>
      <w:r>
        <w:rPr>
          <w:rFonts w:ascii="Arial" w:eastAsia="Arial" w:hAnsi="Arial" w:cs="Arial"/>
          <w:color w:val="1A0808"/>
        </w:rPr>
        <w:t>api</w:t>
      </w:r>
      <w:proofErr w:type="spellEnd"/>
      <w:r>
        <w:rPr>
          <w:rFonts w:ascii="Arial" w:eastAsia="Arial" w:hAnsi="Arial" w:cs="Arial"/>
          <w:color w:val="1A0808"/>
        </w:rPr>
        <w:t>/v1/md, etc.</w:t>
      </w:r>
    </w:p>
    <w:p w14:paraId="0FC4B50C" w14:textId="77777777" w:rsidR="009B53D0" w:rsidRDefault="009B53D0">
      <w:pPr>
        <w:pBdr>
          <w:bottom w:val="single" w:sz="2" w:space="4" w:color="DDB8B8"/>
        </w:pBdr>
        <w:spacing w:before="200" w:after="200"/>
      </w:pPr>
    </w:p>
    <w:p w14:paraId="08625239" w14:textId="77777777" w:rsidR="009B53D0" w:rsidRDefault="00000000">
      <w:pPr>
        <w:spacing w:before="160"/>
        <w:jc w:val="center"/>
      </w:pPr>
      <w:r>
        <w:rPr>
          <w:rFonts w:ascii="Arial" w:eastAsia="Arial" w:hAnsi="Arial" w:cs="Arial"/>
          <w:i/>
          <w:iCs/>
          <w:color w:val="7A4444"/>
          <w:sz w:val="16"/>
          <w:szCs w:val="16"/>
        </w:rPr>
        <w:t xml:space="preserve">ARCAD Enterprise </w:t>
      </w:r>
      <w:proofErr w:type="spellStart"/>
      <w:r>
        <w:rPr>
          <w:rFonts w:ascii="Arial" w:eastAsia="Arial" w:hAnsi="Arial" w:cs="Arial"/>
          <w:i/>
          <w:iCs/>
          <w:color w:val="7A4444"/>
          <w:sz w:val="16"/>
          <w:szCs w:val="16"/>
        </w:rPr>
        <w:t>OpsManager</w:t>
      </w:r>
      <w:proofErr w:type="spellEnd"/>
      <w:r>
        <w:rPr>
          <w:rFonts w:ascii="Arial" w:eastAsia="Arial" w:hAnsi="Arial" w:cs="Arial"/>
          <w:i/>
          <w:iCs/>
          <w:color w:val="7A4444"/>
          <w:sz w:val="16"/>
          <w:szCs w:val="16"/>
        </w:rPr>
        <w:t xml:space="preserve">  —  Architecture Reference v1.0  —  February 2026</w:t>
      </w:r>
    </w:p>
    <w:sectPr w:rsidR="009B53D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23378"/>
    <w:multiLevelType w:val="hybridMultilevel"/>
    <w:tmpl w:val="9790D758"/>
    <w:lvl w:ilvl="0" w:tplc="080286EC">
      <w:start w:val="1"/>
      <w:numFmt w:val="bullet"/>
      <w:lvlText w:val="•"/>
      <w:lvlJc w:val="left"/>
      <w:pPr>
        <w:ind w:left="480" w:hanging="240"/>
      </w:pPr>
    </w:lvl>
    <w:lvl w:ilvl="1" w:tplc="A8A2C7C8">
      <w:numFmt w:val="decimal"/>
      <w:lvlText w:val=""/>
      <w:lvlJc w:val="left"/>
    </w:lvl>
    <w:lvl w:ilvl="2" w:tplc="E0688350">
      <w:numFmt w:val="decimal"/>
      <w:lvlText w:val=""/>
      <w:lvlJc w:val="left"/>
    </w:lvl>
    <w:lvl w:ilvl="3" w:tplc="36FEFB7E">
      <w:numFmt w:val="decimal"/>
      <w:lvlText w:val=""/>
      <w:lvlJc w:val="left"/>
    </w:lvl>
    <w:lvl w:ilvl="4" w:tplc="A5147E7A">
      <w:numFmt w:val="decimal"/>
      <w:lvlText w:val=""/>
      <w:lvlJc w:val="left"/>
    </w:lvl>
    <w:lvl w:ilvl="5" w:tplc="70E0DE16">
      <w:numFmt w:val="decimal"/>
      <w:lvlText w:val=""/>
      <w:lvlJc w:val="left"/>
    </w:lvl>
    <w:lvl w:ilvl="6" w:tplc="9C68C66C">
      <w:numFmt w:val="decimal"/>
      <w:lvlText w:val=""/>
      <w:lvlJc w:val="left"/>
    </w:lvl>
    <w:lvl w:ilvl="7" w:tplc="A7EEEDAC">
      <w:numFmt w:val="decimal"/>
      <w:lvlText w:val=""/>
      <w:lvlJc w:val="left"/>
    </w:lvl>
    <w:lvl w:ilvl="8" w:tplc="5EBCBBA6">
      <w:numFmt w:val="decimal"/>
      <w:lvlText w:val=""/>
      <w:lvlJc w:val="left"/>
    </w:lvl>
  </w:abstractNum>
  <w:abstractNum w:abstractNumId="1" w15:restartNumberingAfterBreak="0">
    <w:nsid w:val="3843127F"/>
    <w:multiLevelType w:val="hybridMultilevel"/>
    <w:tmpl w:val="5F165DD4"/>
    <w:lvl w:ilvl="0" w:tplc="11F2E11A">
      <w:start w:val="1"/>
      <w:numFmt w:val="bullet"/>
      <w:lvlText w:val="●"/>
      <w:lvlJc w:val="left"/>
      <w:pPr>
        <w:ind w:left="720" w:hanging="360"/>
      </w:pPr>
    </w:lvl>
    <w:lvl w:ilvl="1" w:tplc="3D7C4600">
      <w:start w:val="1"/>
      <w:numFmt w:val="bullet"/>
      <w:lvlText w:val="○"/>
      <w:lvlJc w:val="left"/>
      <w:pPr>
        <w:ind w:left="1440" w:hanging="360"/>
      </w:pPr>
    </w:lvl>
    <w:lvl w:ilvl="2" w:tplc="F3A6E90E">
      <w:start w:val="1"/>
      <w:numFmt w:val="bullet"/>
      <w:lvlText w:val="■"/>
      <w:lvlJc w:val="left"/>
      <w:pPr>
        <w:ind w:left="2160" w:hanging="360"/>
      </w:pPr>
    </w:lvl>
    <w:lvl w:ilvl="3" w:tplc="55007872">
      <w:start w:val="1"/>
      <w:numFmt w:val="bullet"/>
      <w:lvlText w:val="●"/>
      <w:lvlJc w:val="left"/>
      <w:pPr>
        <w:ind w:left="2880" w:hanging="360"/>
      </w:pPr>
    </w:lvl>
    <w:lvl w:ilvl="4" w:tplc="4E1A8998">
      <w:start w:val="1"/>
      <w:numFmt w:val="bullet"/>
      <w:lvlText w:val="○"/>
      <w:lvlJc w:val="left"/>
      <w:pPr>
        <w:ind w:left="3600" w:hanging="360"/>
      </w:pPr>
    </w:lvl>
    <w:lvl w:ilvl="5" w:tplc="0AA6C1C6">
      <w:start w:val="1"/>
      <w:numFmt w:val="bullet"/>
      <w:lvlText w:val="■"/>
      <w:lvlJc w:val="left"/>
      <w:pPr>
        <w:ind w:left="4320" w:hanging="360"/>
      </w:pPr>
    </w:lvl>
    <w:lvl w:ilvl="6" w:tplc="730E658A">
      <w:start w:val="1"/>
      <w:numFmt w:val="bullet"/>
      <w:lvlText w:val="●"/>
      <w:lvlJc w:val="left"/>
      <w:pPr>
        <w:ind w:left="5040" w:hanging="360"/>
      </w:pPr>
    </w:lvl>
    <w:lvl w:ilvl="7" w:tplc="F100521A">
      <w:start w:val="1"/>
      <w:numFmt w:val="bullet"/>
      <w:lvlText w:val="●"/>
      <w:lvlJc w:val="left"/>
      <w:pPr>
        <w:ind w:left="5760" w:hanging="360"/>
      </w:pPr>
    </w:lvl>
    <w:lvl w:ilvl="8" w:tplc="1D8CF2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D15BED"/>
    <w:multiLevelType w:val="hybridMultilevel"/>
    <w:tmpl w:val="9AD204A8"/>
    <w:lvl w:ilvl="0" w:tplc="17B6FC84">
      <w:start w:val="1"/>
      <w:numFmt w:val="bullet"/>
      <w:lvlText w:val="◦"/>
      <w:lvlJc w:val="left"/>
      <w:pPr>
        <w:ind w:left="800" w:hanging="240"/>
      </w:pPr>
    </w:lvl>
    <w:lvl w:ilvl="1" w:tplc="DC4028BE">
      <w:numFmt w:val="decimal"/>
      <w:lvlText w:val=""/>
      <w:lvlJc w:val="left"/>
    </w:lvl>
    <w:lvl w:ilvl="2" w:tplc="4E3A6B5E">
      <w:numFmt w:val="decimal"/>
      <w:lvlText w:val=""/>
      <w:lvlJc w:val="left"/>
    </w:lvl>
    <w:lvl w:ilvl="3" w:tplc="7C38E81E">
      <w:numFmt w:val="decimal"/>
      <w:lvlText w:val=""/>
      <w:lvlJc w:val="left"/>
    </w:lvl>
    <w:lvl w:ilvl="4" w:tplc="4394027C">
      <w:numFmt w:val="decimal"/>
      <w:lvlText w:val=""/>
      <w:lvlJc w:val="left"/>
    </w:lvl>
    <w:lvl w:ilvl="5" w:tplc="8D9C40CE">
      <w:numFmt w:val="decimal"/>
      <w:lvlText w:val=""/>
      <w:lvlJc w:val="left"/>
    </w:lvl>
    <w:lvl w:ilvl="6" w:tplc="8A0A1242">
      <w:numFmt w:val="decimal"/>
      <w:lvlText w:val=""/>
      <w:lvlJc w:val="left"/>
    </w:lvl>
    <w:lvl w:ilvl="7" w:tplc="B3E4B0E6">
      <w:numFmt w:val="decimal"/>
      <w:lvlText w:val=""/>
      <w:lvlJc w:val="left"/>
    </w:lvl>
    <w:lvl w:ilvl="8" w:tplc="DB8C23A2">
      <w:numFmt w:val="decimal"/>
      <w:lvlText w:val=""/>
      <w:lvlJc w:val="left"/>
    </w:lvl>
  </w:abstractNum>
  <w:num w:numId="1" w16cid:durableId="147022721">
    <w:abstractNumId w:val="1"/>
    <w:lvlOverride w:ilvl="0">
      <w:startOverride w:val="1"/>
    </w:lvlOverride>
  </w:num>
  <w:num w:numId="2" w16cid:durableId="1846943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3D0"/>
    <w:rsid w:val="00224812"/>
    <w:rsid w:val="002548A1"/>
    <w:rsid w:val="002A694A"/>
    <w:rsid w:val="002C2222"/>
    <w:rsid w:val="002F02C1"/>
    <w:rsid w:val="005C405B"/>
    <w:rsid w:val="00652A77"/>
    <w:rsid w:val="006A67B3"/>
    <w:rsid w:val="00875AC7"/>
    <w:rsid w:val="009B53D0"/>
    <w:rsid w:val="00AB3C70"/>
    <w:rsid w:val="00B54716"/>
    <w:rsid w:val="00C01413"/>
    <w:rsid w:val="00CC6072"/>
    <w:rsid w:val="00D61FEB"/>
    <w:rsid w:val="00DA6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248505"/>
  <w15:docId w15:val="{599DEE0C-B1F2-6745-9F4C-587920360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8</Pages>
  <Words>1814</Words>
  <Characters>10344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Axe4423</cp:lastModifiedBy>
  <cp:revision>2</cp:revision>
  <dcterms:created xsi:type="dcterms:W3CDTF">2026-02-26T08:24:00Z</dcterms:created>
  <dcterms:modified xsi:type="dcterms:W3CDTF">2026-02-26T10:51:00Z</dcterms:modified>
</cp:coreProperties>
</file>