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Tugas Bahasa Indonesia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ind w:left="-1000" w:leftChars="-500" w:firstLine="996" w:firstLineChars="356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Anggota kelompok :</w:t>
      </w:r>
    </w:p>
    <w:p>
      <w:pPr>
        <w:numPr>
          <w:ilvl w:val="0"/>
          <w:numId w:val="1"/>
        </w:numPr>
        <w:ind w:left="-1000" w:leftChars="-500" w:firstLine="996" w:firstLineChars="356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Muhammad Zidan Alfani (2023110190)</w:t>
      </w:r>
    </w:p>
    <w:p>
      <w:pPr>
        <w:numPr>
          <w:ilvl w:val="0"/>
          <w:numId w:val="1"/>
        </w:numPr>
        <w:ind w:left="-1000" w:leftChars="-500" w:firstLine="996" w:firstLineChars="356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A. Farid Faqih (2023110198)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3.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ANALISIS KESALAHAN TATA BAHASA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Morfologi 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Morfologi adalah tata kebahasaan mempelajari tentang tata bentuk suatu kata.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Dikutip dari buku “</w:t>
      </w:r>
      <w:r>
        <w:rPr>
          <w:rFonts w:hint="default"/>
          <w:b/>
          <w:bCs/>
          <w:sz w:val="28"/>
          <w:szCs w:val="28"/>
          <w:lang w:val="en-US"/>
        </w:rPr>
        <w:t xml:space="preserve">KESALAHAN-KESALAHAN FATAL PENGUSAHA MENGEMBANGKAN BISNIS DENGAN UTANG”. </w:t>
      </w:r>
      <w:r>
        <w:rPr>
          <w:rFonts w:hint="default"/>
          <w:b w:val="0"/>
          <w:bCs w:val="0"/>
          <w:sz w:val="28"/>
          <w:szCs w:val="28"/>
          <w:lang w:val="en-US"/>
        </w:rPr>
        <w:t>Pada halaman 12 terdapat kesalahan morfologi, yaitu kalimat,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“... atau hadiri 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pertemuan-pertemuan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offline yang diselenggarakan…”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Kita dapat memperbaiki makana dari kata “pertemuan-pertemuan” diganti menjadi “pertemeuan”. sehinggakalimat yang lebih tepat yaitu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“...atau hadiri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pertemuan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offline yang diselenggarakan…”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2.Similiogi/Semantik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Simiologi/Semiantik adalah tata kebahasaan yang mempelajari tentang makna kata. Dikutip dari buku “</w:t>
      </w:r>
      <w:r>
        <w:rPr>
          <w:rFonts w:hint="default"/>
          <w:b/>
          <w:bCs/>
          <w:sz w:val="28"/>
          <w:szCs w:val="28"/>
          <w:lang w:val="en-US"/>
        </w:rPr>
        <w:t>BUKU PANDUAN AKADEMIK UNIVERSITAS SAINS AL-QUR’AN”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. Pada halaman 19 terdapat kesalahan similogi,yaitu kalimat, “…dalam 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pelaksanaan tugasnya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dibantu sekretaris ,…”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Kata “pelaksanaan” yang merupakan kata kerja tidak bisa disandingkan dengan kata “tugas” yang merupakan kata keterangan. Pada kata “pelaksanaan tugasnya” dapat diubah menjadi “melaksanakan tugasnya”. Sehingga kalimat yang tepat yaitu,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“... dalam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melaksanakan tugasnya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dibantusekretaris,…”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3.Etimologi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Etimologi adalah tata kebahasaan yang mempelajari tentang asal-usul kata.Dikutip dari buku “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KESALAHAN-KESALAHAN FATAL PENGUSAHA MENGEMBANGKAN BISNIS DENGAN UTANG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”. Pada halaman 3 terdapat kesalan simiologi,yaitu kalimat, “Namun 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sedjak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tanggal 17 desember 2006 atau 13 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tahoen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yang lalu”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Kata “sedjak” dan “tahoen” seharusnya ditulis “sejak” dan “tahun” sebab kata tersebut merupakan penyerapan dari bahasa Indonesia lama yaitu “sedjak” dan “tahoen”. Sehingga kata yang tepat adalah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“Namun 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>sejak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tanggal 17 desember 2006 atau 13 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>tahun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yang lalu”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4.Sintaksis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Sintaksis adalah tata kebahasaan tentang memepelajari tentang tata struktur pada suatu kalimat.  Dikutip dari buku “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KESALAHAN-KESALAHAN FATAL PENGUSAHA MENGEMBANGKAN BISNIS DENGAN UTANG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” Pada halaman 15 terdapat kesalah sintaksis, yaitu di kalimat,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“... semakin memebaik seiring 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>dengan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perkembangan usahanya.”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Kata “dengan” kurang tepat karena penggunaan kata yang berlebihan. Sehingga, kata yang tepat yaitu,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“...sehingga membaik seiring perkembangan usahanya”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5.Logika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Logika adalah sebuah kalimat harus masuk akal supaya dapat di pahami makna dan artinya. Dikutip dari buku “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KESALAHAN-KESALAHAN FATAL PENGUSAHA MENGEMBANGAN BISNIS DENGAN UTANG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” Pada halaman 40 “Selanjutnya adalah beban yang semakin berat karena  cicilan makin besar”kata yang tepat adalah “selanjutnya adalah bertambahnya cicilan semakin banyak”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6.EYD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Ejaan yang di sempurnakan mulai dari tahun 1972 yang di kutip “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 xml:space="preserve">KESALAHAN-KESALAHAN FATAL PENGUSAHA PENGEMBANGAN BISNIS DENGAN UTANG”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Pada halaman 77 terdapat kealahan ejaan yaitu di kallimat “Dan ketika keluarga sudah mulai 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>ogah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mendengar janji-janji muluk anda”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kata “ogah” dalam KBBI bukan kata baku , seharusnya “tidak mau”. Sehingga penulisan yang  tepat adalah 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“Dan ketika keluarga sudah mulai tidak mau mendengar janji-janji muluk anda”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Referensi :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&gt; Buku “Panduan akademik UNSIQ”Diterbitkan oleh UNSIQ PERSS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&gt;Buku “Kesalahan-kesalahan fatal pengusaha mengembangkan bisnis dengan utang”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sectPr>
      <w:pgSz w:w="11906" w:h="16838"/>
      <w:pgMar w:top="1440" w:right="1800" w:bottom="1440" w:left="2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446E0E"/>
    <w:multiLevelType w:val="singleLevel"/>
    <w:tmpl w:val="26446E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9B0A726"/>
    <w:multiLevelType w:val="singleLevel"/>
    <w:tmpl w:val="49B0A7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93216"/>
    <w:rsid w:val="1189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2023-10-02T12:48:00Z</dcterms:created>
  <dc:creator>linzu</dc:creator>
  <cp:lastModifiedBy>linzu</cp:lastModifiedBy>
  <dcterms:modified xsi:type="dcterms:W3CDTF">2023-10-02T15:40:35Z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6E0B009EC4C24DD9A2AC90DC22F5F5AF_11</vt:lpwstr>
  </property>
</Properties>
</file>