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45B7" w14:textId="08D0BE78" w:rsidR="00165320" w:rsidRPr="00165320" w:rsidRDefault="00165320" w:rsidP="00165320">
      <w:pPr>
        <w:rPr>
          <w:lang w:val="en-US"/>
        </w:rPr>
      </w:pPr>
    </w:p>
    <w:p w14:paraId="368A3B2D" w14:textId="7DDD4D4B" w:rsidR="00165320" w:rsidRPr="00165320" w:rsidRDefault="00165320" w:rsidP="00165320">
      <w:pPr>
        <w:rPr>
          <w:lang w:val="en-US"/>
        </w:rPr>
      </w:pPr>
      <w:r w:rsidRPr="00165320">
        <w:rPr>
          <w:lang w:val="en-US"/>
        </w:rPr>
        <w:t>Date : 04/12/202</w:t>
      </w:r>
      <w:r>
        <w:rPr>
          <w:lang w:val="en-US"/>
        </w:rPr>
        <w:t>5</w:t>
      </w:r>
    </w:p>
    <w:p w14:paraId="700CED2F" w14:textId="77777777" w:rsidR="00165320" w:rsidRPr="00165320" w:rsidRDefault="00165320" w:rsidP="00165320">
      <w:pPr>
        <w:rPr>
          <w:lang w:val="en-US"/>
        </w:rPr>
      </w:pPr>
    </w:p>
    <w:p w14:paraId="3AF41AFC" w14:textId="77777777" w:rsidR="00165320" w:rsidRPr="00165320" w:rsidRDefault="00165320" w:rsidP="00165320">
      <w:pPr>
        <w:rPr>
          <w:lang w:val="en-US"/>
        </w:rPr>
      </w:pPr>
      <w:r w:rsidRPr="00165320">
        <w:rPr>
          <w:lang w:val="en-US"/>
        </w:rPr>
        <w:t>Échantillon : E. coli</w:t>
      </w:r>
    </w:p>
    <w:p w14:paraId="41BC1994" w14:textId="77777777" w:rsidR="00165320" w:rsidRPr="00165320" w:rsidRDefault="00165320" w:rsidP="00165320">
      <w:pPr>
        <w:rPr>
          <w:lang w:val="en-US"/>
        </w:rPr>
      </w:pPr>
      <w:r w:rsidRPr="00165320">
        <w:rPr>
          <w:lang w:val="en-US"/>
        </w:rPr>
        <w:t>Milieu de culture : Gélose nutritive</w:t>
      </w:r>
    </w:p>
    <w:p w14:paraId="682E090C" w14:textId="77777777" w:rsidR="00165320" w:rsidRPr="00165320" w:rsidRDefault="00165320" w:rsidP="00165320">
      <w:pPr>
        <w:rPr>
          <w:lang w:val="en-US"/>
        </w:rPr>
      </w:pPr>
      <w:r w:rsidRPr="00165320">
        <w:rPr>
          <w:lang w:val="en-US"/>
        </w:rPr>
        <w:t>Température : 37°C</w:t>
      </w:r>
    </w:p>
    <w:p w14:paraId="491DF9BC" w14:textId="77777777" w:rsidR="00165320" w:rsidRPr="00165320" w:rsidRDefault="00165320" w:rsidP="00165320">
      <w:pPr>
        <w:rPr>
          <w:lang w:val="en-US"/>
        </w:rPr>
      </w:pPr>
      <w:r w:rsidRPr="00165320">
        <w:rPr>
          <w:lang w:val="en-US"/>
        </w:rPr>
        <w:t>Durée d’incubation : 24 heures</w:t>
      </w:r>
    </w:p>
    <w:p w14:paraId="1E027C1D" w14:textId="77777777" w:rsidR="00165320" w:rsidRPr="00165320" w:rsidRDefault="00165320" w:rsidP="00165320">
      <w:pPr>
        <w:rPr>
          <w:lang w:val="en-US"/>
        </w:rPr>
      </w:pPr>
    </w:p>
    <w:p w14:paraId="60601DB4" w14:textId="77777777" w:rsidR="00165320" w:rsidRPr="00165320" w:rsidRDefault="00165320" w:rsidP="00165320">
      <w:pPr>
        <w:rPr>
          <w:lang w:val="en-US"/>
        </w:rPr>
      </w:pPr>
      <w:r w:rsidRPr="004A630A">
        <w:rPr>
          <w:b/>
          <w:bCs/>
          <w:lang w:val="en-US"/>
        </w:rPr>
        <w:t>Observations</w:t>
      </w:r>
      <w:r w:rsidRPr="00165320">
        <w:rPr>
          <w:lang w:val="en-US"/>
        </w:rPr>
        <w:t xml:space="preserve"> :</w:t>
      </w:r>
    </w:p>
    <w:p w14:paraId="626072EE" w14:textId="77777777" w:rsidR="00165320" w:rsidRPr="00165320" w:rsidRDefault="00165320" w:rsidP="00165320">
      <w:pPr>
        <w:rPr>
          <w:lang w:val="en-US"/>
        </w:rPr>
      </w:pPr>
      <w:r w:rsidRPr="00165320">
        <w:rPr>
          <w:lang w:val="en-US"/>
        </w:rPr>
        <w:t>- Croissance visible après 8 heures</w:t>
      </w:r>
    </w:p>
    <w:p w14:paraId="29260DEC" w14:textId="77777777" w:rsidR="00165320" w:rsidRPr="00165320" w:rsidRDefault="00165320" w:rsidP="00165320">
      <w:pPr>
        <w:rPr>
          <w:lang w:val="en-US"/>
        </w:rPr>
      </w:pPr>
      <w:r w:rsidRPr="00165320">
        <w:rPr>
          <w:lang w:val="en-US"/>
        </w:rPr>
        <w:t>- Colonies circulaires, couleur blanche</w:t>
      </w:r>
    </w:p>
    <w:p w14:paraId="33F0DB12" w14:textId="77777777" w:rsidR="00165320" w:rsidRPr="00165320" w:rsidRDefault="00165320" w:rsidP="00165320">
      <w:pPr>
        <w:rPr>
          <w:lang w:val="en-US"/>
        </w:rPr>
      </w:pPr>
      <w:r w:rsidRPr="00165320">
        <w:rPr>
          <w:lang w:val="en-US"/>
        </w:rPr>
        <w:t>- Taille moyenne : 2 mm</w:t>
      </w:r>
    </w:p>
    <w:p w14:paraId="3A110E31" w14:textId="77777777" w:rsidR="00165320" w:rsidRPr="00165320" w:rsidRDefault="00165320" w:rsidP="00165320">
      <w:pPr>
        <w:rPr>
          <w:lang w:val="en-US"/>
        </w:rPr>
      </w:pPr>
    </w:p>
    <w:p w14:paraId="3B5A40AC" w14:textId="77777777" w:rsidR="00165320" w:rsidRPr="00165320" w:rsidRDefault="00165320" w:rsidP="00165320">
      <w:pPr>
        <w:rPr>
          <w:lang w:val="en-US"/>
        </w:rPr>
      </w:pPr>
      <w:r w:rsidRPr="00165320">
        <w:rPr>
          <w:b/>
          <w:bCs/>
          <w:lang w:val="en-US"/>
        </w:rPr>
        <w:t>Conclusion</w:t>
      </w:r>
      <w:r w:rsidRPr="00165320">
        <w:rPr>
          <w:lang w:val="en-US"/>
        </w:rPr>
        <w:t xml:space="preserve"> :</w:t>
      </w:r>
    </w:p>
    <w:p w14:paraId="106FDC48" w14:textId="77777777" w:rsidR="00165320" w:rsidRPr="00165320" w:rsidRDefault="00165320" w:rsidP="00165320">
      <w:pPr>
        <w:rPr>
          <w:lang w:val="en-US"/>
        </w:rPr>
      </w:pPr>
      <w:r w:rsidRPr="00165320">
        <w:rPr>
          <w:lang w:val="en-US"/>
        </w:rPr>
        <w:t>La culture bactérienne montre une croissance normale</w:t>
      </w:r>
    </w:p>
    <w:p w14:paraId="381235F6" w14:textId="2E6268CF" w:rsidR="00165320" w:rsidRDefault="00165320">
      <w:r w:rsidRPr="00165320">
        <w:rPr>
          <w:lang w:val="en-US"/>
        </w:rPr>
        <w:t>dans les conditions standards d’incubation.</w:t>
      </w:r>
    </w:p>
    <w:sectPr w:rsidR="00165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20"/>
    <w:rsid w:val="00165320"/>
    <w:rsid w:val="004A630A"/>
    <w:rsid w:val="00C4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8CA5A"/>
  <w15:chartTrackingRefBased/>
  <w15:docId w15:val="{012FFE5D-D19D-C945-8BF6-9B94ECE7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53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53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53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53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53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53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53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53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53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53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5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mrwtwhrany@gmail.com</dc:creator>
  <cp:keywords/>
  <dc:description/>
  <cp:lastModifiedBy>mrwtwhrany@gmail.com</cp:lastModifiedBy>
  <cp:revision>2</cp:revision>
  <dcterms:created xsi:type="dcterms:W3CDTF">2025-12-05T14:31:00Z</dcterms:created>
  <dcterms:modified xsi:type="dcterms:W3CDTF">2025-12-05T14:31:00Z</dcterms:modified>
</cp:coreProperties>
</file>