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4D1" w:rsidRPr="00E844D1" w:rsidRDefault="00E844D1" w:rsidP="006272C6">
      <w:pPr>
        <w:spacing w:after="0"/>
        <w:rPr>
          <w:rFonts w:ascii="Times New Roman" w:hAnsi="Times New Roman" w:cs="Times New Roman"/>
          <w:b/>
          <w:color w:val="000000" w:themeColor="text1"/>
          <w:sz w:val="10"/>
          <w:szCs w:val="10"/>
        </w:rPr>
      </w:pPr>
    </w:p>
    <w:p w:rsidR="00E844D1" w:rsidRPr="000D37C5" w:rsidRDefault="000D37C5" w:rsidP="001159AE">
      <w:pPr>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Perubahan Kualitas Mutu Rendag Lokan Terhadap Jenis Kemasan dan Suhu Selama Penyimpanan di Pusat Kuliner Raflesia</w:t>
      </w:r>
    </w:p>
    <w:p w:rsidR="000D37C5" w:rsidRPr="000D37C5" w:rsidRDefault="000D37C5" w:rsidP="000D3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4"/>
          <w:szCs w:val="24"/>
          <w:lang w:eastAsia="en-US"/>
        </w:rPr>
      </w:pPr>
      <w:r w:rsidRPr="000D37C5">
        <w:rPr>
          <w:rFonts w:ascii="Times New Roman" w:eastAsia="Times New Roman" w:hAnsi="Times New Roman" w:cs="Times New Roman"/>
          <w:i/>
          <w:sz w:val="24"/>
          <w:szCs w:val="24"/>
          <w:lang w:eastAsia="en-US"/>
        </w:rPr>
        <w:t>Changes in the Quality Quality of the Rendag Against Packaging Types and Temperature During Storage in the Raflesia Culinary Center</w:t>
      </w:r>
    </w:p>
    <w:p w:rsidR="004B79C6" w:rsidRPr="002F3465" w:rsidRDefault="00000557" w:rsidP="001159AE">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lang w:val="id-ID"/>
        </w:rPr>
        <w:t>Leonardo Purba</w:t>
      </w:r>
      <w:r>
        <w:rPr>
          <w:rFonts w:ascii="Times New Roman" w:hAnsi="Times New Roman" w:cs="Times New Roman"/>
          <w:b/>
          <w:sz w:val="24"/>
          <w:szCs w:val="24"/>
          <w:vertAlign w:val="superscript"/>
          <w:lang w:val="id-ID"/>
        </w:rPr>
        <w:t>1</w:t>
      </w:r>
      <w:r w:rsidR="004B79C6" w:rsidRPr="002F3465">
        <w:rPr>
          <w:rFonts w:ascii="Times New Roman" w:hAnsi="Times New Roman" w:cs="Times New Roman"/>
          <w:b/>
          <w:sz w:val="24"/>
          <w:szCs w:val="24"/>
        </w:rPr>
        <w:t xml:space="preserve">, </w:t>
      </w:r>
      <w:r>
        <w:rPr>
          <w:rFonts w:ascii="Times New Roman" w:hAnsi="Times New Roman" w:cs="Times New Roman"/>
          <w:b/>
          <w:color w:val="000000" w:themeColor="text1"/>
          <w:sz w:val="24"/>
          <w:szCs w:val="24"/>
        </w:rPr>
        <w:t>Evanila Silvia</w:t>
      </w:r>
      <w:r w:rsidR="004B79C6" w:rsidRPr="002F3465">
        <w:rPr>
          <w:rFonts w:ascii="Times New Roman" w:hAnsi="Times New Roman" w:cs="Times New Roman"/>
          <w:b/>
          <w:color w:val="000000" w:themeColor="text1"/>
          <w:sz w:val="24"/>
          <w:szCs w:val="24"/>
          <w:vertAlign w:val="superscript"/>
        </w:rPr>
        <w:t xml:space="preserve">2 </w:t>
      </w:r>
      <w:r>
        <w:rPr>
          <w:rFonts w:ascii="Times New Roman" w:hAnsi="Times New Roman" w:cs="Times New Roman"/>
          <w:b/>
          <w:color w:val="000000" w:themeColor="text1"/>
          <w:sz w:val="24"/>
          <w:szCs w:val="24"/>
        </w:rPr>
        <w:t>dan Wuri Marsigit</w:t>
      </w:r>
      <w:r w:rsidR="00DD155A" w:rsidRPr="002F3465">
        <w:rPr>
          <w:rFonts w:ascii="Times New Roman" w:hAnsi="Times New Roman" w:cs="Times New Roman"/>
          <w:b/>
          <w:color w:val="000000" w:themeColor="text1"/>
          <w:sz w:val="24"/>
          <w:szCs w:val="24"/>
          <w:vertAlign w:val="superscript"/>
        </w:rPr>
        <w:t>2</w:t>
      </w:r>
    </w:p>
    <w:p w:rsidR="004B79C6" w:rsidRDefault="004B79C6" w:rsidP="001159AE">
      <w:pPr>
        <w:pStyle w:val="ListParagraph"/>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 xml:space="preserve">1) </w:t>
      </w:r>
      <w:r>
        <w:rPr>
          <w:rFonts w:ascii="Times New Roman" w:hAnsi="Times New Roman" w:cs="Times New Roman"/>
          <w:sz w:val="24"/>
          <w:szCs w:val="24"/>
        </w:rPr>
        <w:t>Mahasiswa Jurusan Teknologi Pertanian, Fakultas Pertanian, Universitas Bengkulu</w:t>
      </w:r>
    </w:p>
    <w:p w:rsidR="004B79C6" w:rsidRDefault="004B79C6" w:rsidP="001159AE">
      <w:pPr>
        <w:pStyle w:val="ListParagraph"/>
        <w:spacing w:after="0"/>
        <w:jc w:val="center"/>
        <w:rPr>
          <w:rFonts w:ascii="Times New Roman" w:hAnsi="Times New Roman" w:cs="Times New Roman"/>
          <w:sz w:val="24"/>
          <w:szCs w:val="24"/>
        </w:rPr>
      </w:pPr>
      <w:r>
        <w:rPr>
          <w:rFonts w:ascii="Times New Roman" w:hAnsi="Times New Roman" w:cs="Times New Roman"/>
          <w:sz w:val="24"/>
          <w:szCs w:val="24"/>
          <w:vertAlign w:val="superscript"/>
        </w:rPr>
        <w:t>2)</w:t>
      </w:r>
      <w:r w:rsidR="00DD155A">
        <w:rPr>
          <w:rFonts w:ascii="Times New Roman" w:hAnsi="Times New Roman" w:cs="Times New Roman"/>
          <w:sz w:val="24"/>
          <w:szCs w:val="24"/>
        </w:rPr>
        <w:t>Dosen Jurusan Teknologi Pertanian, Fakultas Pertanian, Universitas Bengkulu</w:t>
      </w:r>
    </w:p>
    <w:p w:rsidR="00DD155A" w:rsidRDefault="00DD155A" w:rsidP="001159AE">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J</w:t>
      </w:r>
      <w:r w:rsidR="002F3465">
        <w:rPr>
          <w:rFonts w:ascii="Times New Roman" w:hAnsi="Times New Roman" w:cs="Times New Roman"/>
          <w:sz w:val="24"/>
          <w:szCs w:val="24"/>
        </w:rPr>
        <w:t>a</w:t>
      </w:r>
      <w:r>
        <w:rPr>
          <w:rFonts w:ascii="Times New Roman" w:hAnsi="Times New Roman" w:cs="Times New Roman"/>
          <w:sz w:val="24"/>
          <w:szCs w:val="24"/>
        </w:rPr>
        <w:t>l</w:t>
      </w:r>
      <w:r w:rsidR="002F3465">
        <w:rPr>
          <w:rFonts w:ascii="Times New Roman" w:hAnsi="Times New Roman" w:cs="Times New Roman"/>
          <w:sz w:val="24"/>
          <w:szCs w:val="24"/>
        </w:rPr>
        <w:t>a</w:t>
      </w:r>
      <w:r>
        <w:rPr>
          <w:rFonts w:ascii="Times New Roman" w:hAnsi="Times New Roman" w:cs="Times New Roman"/>
          <w:sz w:val="24"/>
          <w:szCs w:val="24"/>
        </w:rPr>
        <w:t xml:space="preserve">n. W.R Supratman, Kandang Limun, Bengkulu, 38371A </w:t>
      </w:r>
    </w:p>
    <w:p w:rsidR="00C0542F" w:rsidRPr="008E6D2D" w:rsidRDefault="00796B30" w:rsidP="001159AE">
      <w:pPr>
        <w:pStyle w:val="ListParagraph"/>
        <w:spacing w:after="0"/>
        <w:jc w:val="center"/>
        <w:rPr>
          <w:rFonts w:ascii="Times New Roman" w:hAnsi="Times New Roman" w:cs="Times New Roman"/>
          <w:i/>
          <w:color w:val="0070C0"/>
          <w:sz w:val="24"/>
          <w:szCs w:val="24"/>
          <w:u w:val="single"/>
        </w:rPr>
      </w:pPr>
      <w:r w:rsidRPr="00796B30">
        <w:rPr>
          <w:rFonts w:ascii="Times New Roman" w:hAnsi="Times New Roman" w:cs="Times New Roman"/>
          <w:i/>
          <w:color w:val="0070C0"/>
          <w:sz w:val="24"/>
          <w:szCs w:val="24"/>
          <w:u w:val="single"/>
          <w:lang w:val="id-ID"/>
        </w:rPr>
        <w:t>purbaleonardo0109@gmail.com</w:t>
      </w:r>
      <w:r w:rsidR="00DD155A" w:rsidRPr="00796B30">
        <w:rPr>
          <w:rFonts w:ascii="Times New Roman" w:hAnsi="Times New Roman" w:cs="Times New Roman"/>
          <w:i/>
          <w:color w:val="0070C0"/>
          <w:sz w:val="24"/>
          <w:szCs w:val="24"/>
          <w:u w:val="single"/>
        </w:rPr>
        <w:t xml:space="preserve"> </w:t>
      </w:r>
    </w:p>
    <w:p w:rsidR="008E6D2D" w:rsidRPr="008E6D2D" w:rsidRDefault="008E6D2D" w:rsidP="001159AE">
      <w:pPr>
        <w:pBdr>
          <w:top w:val="nil"/>
          <w:left w:val="nil"/>
          <w:bottom w:val="nil"/>
          <w:right w:val="nil"/>
          <w:between w:val="nil"/>
        </w:pBdr>
        <w:spacing w:after="0"/>
        <w:ind w:left="720" w:hanging="720"/>
        <w:jc w:val="center"/>
        <w:rPr>
          <w:rFonts w:ascii="Times New Roman" w:eastAsia="Times New Roman" w:hAnsi="Times New Roman" w:cs="Times New Roman"/>
          <w:i/>
          <w:color w:val="000000"/>
          <w:sz w:val="24"/>
          <w:szCs w:val="24"/>
        </w:rPr>
      </w:pPr>
      <w:r w:rsidRPr="008E6D2D">
        <w:rPr>
          <w:rFonts w:ascii="Times New Roman" w:eastAsia="Times New Roman" w:hAnsi="Times New Roman" w:cs="Times New Roman"/>
          <w:i/>
          <w:color w:val="000000"/>
          <w:sz w:val="24"/>
          <w:szCs w:val="24"/>
        </w:rPr>
        <w:t xml:space="preserve">ABSTRACT </w:t>
      </w:r>
    </w:p>
    <w:p w:rsidR="008E6D2D" w:rsidRPr="008E6D2D" w:rsidRDefault="008E6D2D" w:rsidP="001159AE">
      <w:pPr>
        <w:spacing w:after="0" w:line="240" w:lineRule="auto"/>
        <w:ind w:firstLine="720"/>
        <w:jc w:val="both"/>
        <w:rPr>
          <w:rFonts w:ascii="Times New Roman" w:eastAsia="Times New Roman" w:hAnsi="Times New Roman" w:cs="Times New Roman"/>
          <w:i/>
          <w:sz w:val="24"/>
          <w:szCs w:val="24"/>
        </w:rPr>
      </w:pPr>
      <w:r w:rsidRPr="008E6D2D">
        <w:rPr>
          <w:rFonts w:ascii="Times New Roman" w:eastAsia="Times New Roman" w:hAnsi="Times New Roman" w:cs="Times New Roman"/>
          <w:i/>
          <w:sz w:val="24"/>
          <w:szCs w:val="24"/>
        </w:rPr>
        <w:t>Green mussels (Mytilus viridis) or so-called lokan shells are types of shellfish which are only found in Indonesian waters. Green mussels has great potential to be utilized, because the population is quite large in Indonesian waters.</w:t>
      </w:r>
      <w:r w:rsidRPr="008E6D2D">
        <w:rPr>
          <w:rFonts w:ascii="Times New Roman" w:eastAsia="Times New Roman" w:hAnsi="Times New Roman" w:cs="Times New Roman"/>
          <w:i/>
          <w:color w:val="000000"/>
          <w:sz w:val="24"/>
          <w:szCs w:val="24"/>
        </w:rPr>
        <w:t xml:space="preserve"> Rendang lokan is one of the traditional dishes that uses lokan and coconut milk as the main ingredients. This study aims to determine the effect of the type of packaging and storage temperature, by measuring the physical, chemical, organoleptic and microbiological qualities of lending rending. The material is Rendang lokan, spices and various types of packaging. This study used a Randomized Block Design (RBD) of two factors, namely the type of packaging and storage temperature with the storage time of the 2nd, 4th, 6th, 8th, 10th, 12th, 14th days to -16, and 18th. Water content and acidity (pH) data were analyzed using ANOVA test, then color analysis, TPC, and organileptic (texture, aroma and taste) using visual observation. </w:t>
      </w:r>
      <w:r w:rsidRPr="008E6D2D">
        <w:rPr>
          <w:rFonts w:ascii="Times New Roman" w:eastAsia="Times New Roman" w:hAnsi="Times New Roman" w:cs="Times New Roman"/>
          <w:i/>
          <w:sz w:val="24"/>
          <w:szCs w:val="24"/>
        </w:rPr>
        <w:t xml:space="preserve">rendang lokan water content on the type of packaging, namely aluminum foil, STP zipper combi, and standing pouch nylon significantly affected the moisture content and pH of the packaging without packaging. The rendang color effect only affects the unpacked rendan on aluminum foil packaging, the STP zipper combi and nylon standing pouch do not change color. Organoleptic test has an effect on rendang lokan in several types of packaging placed at room temperature for 4 days. </w:t>
      </w:r>
    </w:p>
    <w:p w:rsidR="00AB6129" w:rsidRPr="008E6D2D" w:rsidRDefault="008E6D2D" w:rsidP="001159AE">
      <w:pPr>
        <w:spacing w:after="0"/>
        <w:jc w:val="both"/>
        <w:rPr>
          <w:rFonts w:ascii="Times New Roman" w:eastAsia="Times New Roman" w:hAnsi="Times New Roman" w:cs="Times New Roman"/>
          <w:i/>
          <w:color w:val="000000"/>
          <w:sz w:val="24"/>
          <w:szCs w:val="24"/>
        </w:rPr>
      </w:pPr>
      <w:r w:rsidRPr="008E6D2D">
        <w:rPr>
          <w:rFonts w:ascii="Times New Roman" w:eastAsia="Times New Roman" w:hAnsi="Times New Roman" w:cs="Times New Roman"/>
          <w:b/>
          <w:i/>
          <w:color w:val="000000"/>
          <w:sz w:val="24"/>
          <w:szCs w:val="24"/>
        </w:rPr>
        <w:t>Keywords</w:t>
      </w:r>
      <w:r w:rsidRPr="008E6D2D">
        <w:rPr>
          <w:rFonts w:ascii="Times New Roman" w:eastAsia="Times New Roman" w:hAnsi="Times New Roman" w:cs="Times New Roman"/>
          <w:i/>
          <w:color w:val="000000"/>
          <w:sz w:val="24"/>
          <w:szCs w:val="24"/>
        </w:rPr>
        <w:t xml:space="preserve"> : Rendang Lokan, packaging effect.</w:t>
      </w:r>
    </w:p>
    <w:p w:rsidR="00C0542F" w:rsidRPr="00C0542F" w:rsidRDefault="002F3465" w:rsidP="001159AE">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 xml:space="preserve">ABSTRAK </w:t>
      </w:r>
    </w:p>
    <w:p w:rsidR="001E6703" w:rsidRPr="00932327" w:rsidRDefault="00F32F12" w:rsidP="001159AE">
      <w:pPr>
        <w:spacing w:after="0" w:line="240" w:lineRule="auto"/>
        <w:ind w:firstLine="720"/>
        <w:jc w:val="both"/>
        <w:rPr>
          <w:rFonts w:ascii="Times New Roman" w:hAnsi="Times New Roman" w:cs="Times New Roman"/>
          <w:sz w:val="24"/>
          <w:szCs w:val="24"/>
        </w:rPr>
      </w:pPr>
      <w:r w:rsidRPr="00A37CF2">
        <w:rPr>
          <w:rFonts w:ascii="Times New Roman" w:hAnsi="Times New Roman" w:cs="Times New Roman"/>
          <w:sz w:val="24"/>
          <w:szCs w:val="24"/>
        </w:rPr>
        <w:t>Kerang hijau (</w:t>
      </w:r>
      <w:r w:rsidRPr="00A37CF2">
        <w:rPr>
          <w:rFonts w:ascii="Times New Roman" w:hAnsi="Times New Roman" w:cs="Times New Roman"/>
          <w:i/>
          <w:sz w:val="24"/>
          <w:szCs w:val="24"/>
        </w:rPr>
        <w:t>Mytilus viridis</w:t>
      </w:r>
      <w:r w:rsidRPr="00A37CF2">
        <w:rPr>
          <w:rFonts w:ascii="Times New Roman" w:hAnsi="Times New Roman" w:cs="Times New Roman"/>
          <w:i/>
          <w:iCs/>
          <w:sz w:val="24"/>
          <w:szCs w:val="24"/>
        </w:rPr>
        <w:t xml:space="preserve">) </w:t>
      </w:r>
      <w:r w:rsidRPr="00A37CF2">
        <w:rPr>
          <w:rFonts w:ascii="Times New Roman" w:hAnsi="Times New Roman" w:cs="Times New Roman"/>
          <w:iCs/>
          <w:sz w:val="24"/>
          <w:szCs w:val="24"/>
        </w:rPr>
        <w:t>atau yang disebut kerang lokan merupakan jenis kerang-kerangan yang hanya terdapat di perairan Indonesia. Kerang hijau</w:t>
      </w:r>
      <w:r w:rsidRPr="00A37CF2">
        <w:rPr>
          <w:rFonts w:ascii="Times New Roman" w:hAnsi="Times New Roman" w:cs="Times New Roman"/>
          <w:i/>
          <w:iCs/>
          <w:sz w:val="24"/>
          <w:szCs w:val="24"/>
        </w:rPr>
        <w:t xml:space="preserve"> </w:t>
      </w:r>
      <w:r w:rsidRPr="00A37CF2">
        <w:rPr>
          <w:rFonts w:ascii="Times New Roman" w:hAnsi="Times New Roman" w:cs="Times New Roman"/>
          <w:sz w:val="24"/>
          <w:szCs w:val="24"/>
        </w:rPr>
        <w:t>mempunyai potensi besar untuk dimanfaatkan, karena populasinya cukup besar di perairan Indonesia.</w:t>
      </w:r>
      <w:r w:rsidR="001E6703">
        <w:rPr>
          <w:rFonts w:ascii="Times New Roman" w:hAnsi="Times New Roman" w:cs="Times New Roman"/>
          <w:color w:val="000000" w:themeColor="text1"/>
          <w:sz w:val="24"/>
          <w:szCs w:val="24"/>
        </w:rPr>
        <w:t xml:space="preserve"> </w:t>
      </w:r>
      <w:r w:rsidR="008075DD" w:rsidRPr="00D005C8">
        <w:rPr>
          <w:rFonts w:ascii="Times New Roman" w:hAnsi="Times New Roman" w:cs="Times New Roman"/>
          <w:color w:val="000000" w:themeColor="text1"/>
          <w:sz w:val="24"/>
          <w:szCs w:val="24"/>
        </w:rPr>
        <w:t>Rendang lokan merupakan salah satu masakan tradisional yang menggunakan lokan dan santan kelapa sebagai bahan utama.</w:t>
      </w:r>
      <w:r w:rsidR="002E1082">
        <w:rPr>
          <w:rFonts w:ascii="Times New Roman" w:hAnsi="Times New Roman" w:cs="Times New Roman"/>
          <w:color w:val="000000" w:themeColor="text1"/>
          <w:sz w:val="24"/>
          <w:szCs w:val="24"/>
        </w:rPr>
        <w:t xml:space="preserve"> Penelitian ini bertujuan untuk mengetahui pengaruh </w:t>
      </w:r>
      <w:r w:rsidR="008075DD">
        <w:rPr>
          <w:rFonts w:ascii="Times New Roman" w:hAnsi="Times New Roman" w:cs="Times New Roman"/>
          <w:color w:val="000000" w:themeColor="text1"/>
          <w:sz w:val="24"/>
          <w:szCs w:val="24"/>
          <w:lang w:val="id-ID"/>
        </w:rPr>
        <w:t>jenis kemasan dan suhu penyimpanan,</w:t>
      </w:r>
      <w:r w:rsidR="00D50EDE">
        <w:rPr>
          <w:rFonts w:ascii="Times New Roman" w:hAnsi="Times New Roman" w:cs="Times New Roman"/>
          <w:color w:val="000000" w:themeColor="text1"/>
          <w:sz w:val="24"/>
          <w:szCs w:val="24"/>
        </w:rPr>
        <w:t xml:space="preserve"> dengan mengukur</w:t>
      </w:r>
      <w:r w:rsidR="001B4B4C">
        <w:rPr>
          <w:rFonts w:ascii="Times New Roman" w:hAnsi="Times New Roman" w:cs="Times New Roman"/>
          <w:color w:val="000000" w:themeColor="text1"/>
          <w:sz w:val="24"/>
          <w:szCs w:val="24"/>
        </w:rPr>
        <w:t xml:space="preserve"> sifat fisik, sifat kimia, organolept</w:t>
      </w:r>
      <w:r w:rsidR="008075DD">
        <w:rPr>
          <w:rFonts w:ascii="Times New Roman" w:hAnsi="Times New Roman" w:cs="Times New Roman"/>
          <w:color w:val="000000" w:themeColor="text1"/>
          <w:sz w:val="24"/>
          <w:szCs w:val="24"/>
        </w:rPr>
        <w:t xml:space="preserve">ik dan mutu mikrobiologi rending </w:t>
      </w:r>
      <w:r w:rsidR="008075DD">
        <w:rPr>
          <w:rFonts w:ascii="Times New Roman" w:hAnsi="Times New Roman" w:cs="Times New Roman"/>
          <w:color w:val="000000" w:themeColor="text1"/>
          <w:sz w:val="24"/>
          <w:szCs w:val="24"/>
          <w:lang w:val="id-ID"/>
        </w:rPr>
        <w:t>lokan</w:t>
      </w:r>
      <w:r w:rsidR="001B4B4C">
        <w:rPr>
          <w:rFonts w:ascii="Times New Roman" w:hAnsi="Times New Roman" w:cs="Times New Roman"/>
          <w:color w:val="000000" w:themeColor="text1"/>
          <w:sz w:val="24"/>
          <w:szCs w:val="24"/>
        </w:rPr>
        <w:t xml:space="preserve">. </w:t>
      </w:r>
      <w:r w:rsidR="00A3645C">
        <w:rPr>
          <w:rFonts w:ascii="Times New Roman" w:hAnsi="Times New Roman" w:cs="Times New Roman"/>
          <w:color w:val="000000" w:themeColor="text1"/>
          <w:sz w:val="24"/>
          <w:szCs w:val="24"/>
        </w:rPr>
        <w:t xml:space="preserve">Materi yang </w:t>
      </w:r>
      <w:r w:rsidR="008075DD">
        <w:rPr>
          <w:rFonts w:ascii="Times New Roman" w:hAnsi="Times New Roman" w:cs="Times New Roman"/>
          <w:color w:val="000000" w:themeColor="text1"/>
          <w:sz w:val="24"/>
          <w:szCs w:val="24"/>
          <w:lang w:val="id-ID"/>
        </w:rPr>
        <w:t>Rendang lokan, rempah-rempah dan berbagai jenis kemasan.</w:t>
      </w:r>
      <w:r w:rsidR="00A3645C">
        <w:rPr>
          <w:rFonts w:ascii="Times New Roman" w:hAnsi="Times New Roman" w:cs="Times New Roman"/>
          <w:color w:val="000000" w:themeColor="text1"/>
          <w:sz w:val="24"/>
          <w:szCs w:val="24"/>
        </w:rPr>
        <w:t xml:space="preserve"> </w:t>
      </w:r>
      <w:r w:rsidR="001B4B4C">
        <w:rPr>
          <w:rFonts w:ascii="Times New Roman" w:hAnsi="Times New Roman" w:cs="Times New Roman"/>
          <w:color w:val="000000" w:themeColor="text1"/>
          <w:sz w:val="24"/>
          <w:szCs w:val="24"/>
        </w:rPr>
        <w:t>Penelitian ini me</w:t>
      </w:r>
      <w:r w:rsidR="008075DD">
        <w:rPr>
          <w:rFonts w:ascii="Times New Roman" w:hAnsi="Times New Roman" w:cs="Times New Roman"/>
          <w:color w:val="000000" w:themeColor="text1"/>
          <w:sz w:val="24"/>
          <w:szCs w:val="24"/>
        </w:rPr>
        <w:t>nggunakan Rancangan Acak Kelompok (RAK</w:t>
      </w:r>
      <w:r w:rsidR="00A5336B">
        <w:rPr>
          <w:rFonts w:ascii="Times New Roman" w:hAnsi="Times New Roman" w:cs="Times New Roman"/>
          <w:color w:val="000000" w:themeColor="text1"/>
          <w:sz w:val="24"/>
          <w:szCs w:val="24"/>
        </w:rPr>
        <w:t>) dua faktor</w:t>
      </w:r>
      <w:r w:rsidR="001B4B4C">
        <w:rPr>
          <w:rFonts w:ascii="Times New Roman" w:hAnsi="Times New Roman" w:cs="Times New Roman"/>
          <w:color w:val="000000" w:themeColor="text1"/>
          <w:sz w:val="24"/>
          <w:szCs w:val="24"/>
        </w:rPr>
        <w:t xml:space="preserve"> yaitu</w:t>
      </w:r>
      <w:r w:rsidR="001B4B4C" w:rsidRPr="005E60BF">
        <w:rPr>
          <w:rFonts w:ascii="Times New Roman" w:hAnsi="Times New Roman" w:cs="Times New Roman"/>
          <w:color w:val="000000" w:themeColor="text1"/>
          <w:sz w:val="24"/>
          <w:szCs w:val="24"/>
        </w:rPr>
        <w:t xml:space="preserve"> </w:t>
      </w:r>
      <w:r w:rsidR="00A5336B">
        <w:rPr>
          <w:rFonts w:ascii="Times New Roman" w:hAnsi="Times New Roman" w:cs="Times New Roman"/>
          <w:color w:val="000000" w:themeColor="text1"/>
          <w:sz w:val="24"/>
          <w:szCs w:val="24"/>
          <w:lang w:val="id-ID"/>
        </w:rPr>
        <w:t xml:space="preserve">jenis kemasan dan suhu penyimpanan </w:t>
      </w:r>
      <w:r w:rsidR="00A5336B">
        <w:rPr>
          <w:rFonts w:ascii="Times New Roman" w:hAnsi="Times New Roman" w:cs="Times New Roman"/>
          <w:color w:val="000000" w:themeColor="text1"/>
          <w:sz w:val="24"/>
          <w:szCs w:val="24"/>
        </w:rPr>
        <w:t>dengan lama penyimpanan hari ke-2, ke-4</w:t>
      </w:r>
      <w:r w:rsidR="00C9333A">
        <w:rPr>
          <w:rFonts w:ascii="Times New Roman" w:hAnsi="Times New Roman" w:cs="Times New Roman"/>
          <w:color w:val="000000" w:themeColor="text1"/>
          <w:sz w:val="24"/>
          <w:szCs w:val="24"/>
        </w:rPr>
        <w:t>,</w:t>
      </w:r>
      <w:r w:rsidR="00A5336B">
        <w:rPr>
          <w:rFonts w:ascii="Times New Roman" w:hAnsi="Times New Roman" w:cs="Times New Roman"/>
          <w:color w:val="000000" w:themeColor="text1"/>
          <w:sz w:val="24"/>
          <w:szCs w:val="24"/>
          <w:lang w:val="id-ID"/>
        </w:rPr>
        <w:t xml:space="preserve"> ke-6, ke-8, ke-10, ke-12, ke-14, ke-16, dan ke-18</w:t>
      </w:r>
      <w:r w:rsidR="00A5336B">
        <w:rPr>
          <w:rFonts w:ascii="Times New Roman" w:hAnsi="Times New Roman" w:cs="Times New Roman"/>
          <w:color w:val="000000" w:themeColor="text1"/>
          <w:sz w:val="24"/>
          <w:szCs w:val="24"/>
        </w:rPr>
        <w:t>. Data kadar air dan tingkat keasaman (pH)</w:t>
      </w:r>
      <w:r w:rsidR="001B4B4C">
        <w:rPr>
          <w:rFonts w:ascii="Times New Roman" w:hAnsi="Times New Roman" w:cs="Times New Roman"/>
          <w:color w:val="000000" w:themeColor="text1"/>
          <w:sz w:val="24"/>
          <w:szCs w:val="24"/>
        </w:rPr>
        <w:t xml:space="preserve"> </w:t>
      </w:r>
      <w:r w:rsidR="00A3645C">
        <w:rPr>
          <w:rFonts w:ascii="Times New Roman" w:hAnsi="Times New Roman" w:cs="Times New Roman"/>
          <w:color w:val="000000" w:themeColor="text1"/>
          <w:sz w:val="24"/>
          <w:szCs w:val="24"/>
        </w:rPr>
        <w:t>dianalisis menggunakan uji ANOVA,</w:t>
      </w:r>
      <w:r w:rsidR="00A5336B">
        <w:rPr>
          <w:rFonts w:ascii="Times New Roman" w:hAnsi="Times New Roman" w:cs="Times New Roman"/>
          <w:color w:val="000000" w:themeColor="text1"/>
          <w:sz w:val="24"/>
          <w:szCs w:val="24"/>
          <w:lang w:val="id-ID"/>
        </w:rPr>
        <w:t xml:space="preserve"> kemudian analisis warna, TPC, dan organileptik (tekstur, aroma dan rasa) menggunakan</w:t>
      </w:r>
      <w:r w:rsidR="00A5336B">
        <w:rPr>
          <w:rFonts w:ascii="Times New Roman" w:hAnsi="Times New Roman" w:cs="Times New Roman"/>
          <w:color w:val="000000" w:themeColor="text1"/>
          <w:sz w:val="24"/>
          <w:szCs w:val="24"/>
        </w:rPr>
        <w:t xml:space="preserve"> pengamatan visual</w:t>
      </w:r>
      <w:r w:rsidR="004B70B6">
        <w:rPr>
          <w:rFonts w:ascii="Times New Roman" w:hAnsi="Times New Roman" w:cs="Times New Roman"/>
          <w:color w:val="000000" w:themeColor="text1"/>
          <w:sz w:val="24"/>
          <w:szCs w:val="24"/>
        </w:rPr>
        <w:t xml:space="preserve">. </w:t>
      </w:r>
      <w:r w:rsidR="00932327">
        <w:rPr>
          <w:rFonts w:ascii="Times New Roman" w:hAnsi="Times New Roman" w:cs="Times New Roman"/>
          <w:sz w:val="24"/>
          <w:szCs w:val="24"/>
        </w:rPr>
        <w:t xml:space="preserve">kadar air  rendang lokan terhadap jenis kemasan yaitu </w:t>
      </w:r>
      <w:r w:rsidR="00932327" w:rsidRPr="00945B25">
        <w:rPr>
          <w:rFonts w:ascii="Times New Roman" w:hAnsi="Times New Roman" w:cs="Times New Roman"/>
          <w:sz w:val="24"/>
          <w:szCs w:val="24"/>
        </w:rPr>
        <w:t>aluminium foil, STP zipper kombi</w:t>
      </w:r>
      <w:r w:rsidR="00932327">
        <w:rPr>
          <w:rFonts w:ascii="Times New Roman" w:hAnsi="Times New Roman" w:cs="Times New Roman"/>
          <w:sz w:val="24"/>
          <w:szCs w:val="24"/>
        </w:rPr>
        <w:t>,</w:t>
      </w:r>
      <w:r w:rsidR="00932327" w:rsidRPr="00945B25">
        <w:rPr>
          <w:rFonts w:ascii="Times New Roman" w:hAnsi="Times New Roman" w:cs="Times New Roman"/>
          <w:sz w:val="24"/>
          <w:szCs w:val="24"/>
        </w:rPr>
        <w:t xml:space="preserve"> dan standing pouch nilon</w:t>
      </w:r>
      <w:r w:rsidR="00932327">
        <w:rPr>
          <w:rFonts w:ascii="Times New Roman" w:hAnsi="Times New Roman" w:cs="Times New Roman"/>
          <w:sz w:val="24"/>
          <w:szCs w:val="24"/>
        </w:rPr>
        <w:t xml:space="preserve"> berpengaruh nyata dengan kadar air</w:t>
      </w:r>
      <w:r w:rsidR="00932327">
        <w:rPr>
          <w:rFonts w:ascii="Times New Roman" w:hAnsi="Times New Roman" w:cs="Times New Roman"/>
          <w:sz w:val="24"/>
          <w:szCs w:val="24"/>
          <w:lang w:val="id-ID"/>
        </w:rPr>
        <w:t xml:space="preserve"> dan pH</w:t>
      </w:r>
      <w:r w:rsidR="00932327">
        <w:rPr>
          <w:rFonts w:ascii="Times New Roman" w:hAnsi="Times New Roman" w:cs="Times New Roman"/>
          <w:sz w:val="24"/>
          <w:szCs w:val="24"/>
        </w:rPr>
        <w:t xml:space="preserve"> rendang lokan tanpa kemasan.</w:t>
      </w:r>
      <w:r w:rsidR="00932327">
        <w:rPr>
          <w:rFonts w:ascii="Times New Roman" w:hAnsi="Times New Roman" w:cs="Times New Roman"/>
          <w:sz w:val="24"/>
          <w:szCs w:val="24"/>
          <w:lang w:val="id-ID"/>
        </w:rPr>
        <w:t xml:space="preserve"> Pada warna rendang lokan yang berpengaruh hanya pada rendan lokan tanpa kemasan pada kemasan </w:t>
      </w:r>
      <w:r w:rsidR="00932327">
        <w:rPr>
          <w:rFonts w:ascii="Times New Roman" w:hAnsi="Times New Roman" w:cs="Times New Roman"/>
          <w:sz w:val="24"/>
          <w:szCs w:val="24"/>
        </w:rPr>
        <w:t>aluminium foil, STP zipp</w:t>
      </w:r>
      <w:r w:rsidR="00932327" w:rsidRPr="00945B25">
        <w:rPr>
          <w:rFonts w:ascii="Times New Roman" w:hAnsi="Times New Roman" w:cs="Times New Roman"/>
          <w:sz w:val="24"/>
          <w:szCs w:val="24"/>
        </w:rPr>
        <w:t>er kombi dan standing pouch nilon tidak mengalami perubahan warna</w:t>
      </w:r>
      <w:r w:rsidR="00932327">
        <w:rPr>
          <w:rFonts w:ascii="Times New Roman" w:hAnsi="Times New Roman" w:cs="Times New Roman"/>
          <w:sz w:val="24"/>
          <w:szCs w:val="24"/>
          <w:lang w:val="id-ID"/>
        </w:rPr>
        <w:t>.</w:t>
      </w:r>
      <w:r w:rsidR="00932327">
        <w:rPr>
          <w:rFonts w:ascii="Times New Roman" w:hAnsi="Times New Roman" w:cs="Times New Roman"/>
          <w:sz w:val="24"/>
          <w:szCs w:val="24"/>
        </w:rPr>
        <w:t xml:space="preserve"> Uji </w:t>
      </w:r>
      <w:r w:rsidR="00932327">
        <w:rPr>
          <w:rFonts w:ascii="Times New Roman" w:hAnsi="Times New Roman" w:cs="Times New Roman"/>
          <w:sz w:val="24"/>
          <w:szCs w:val="24"/>
          <w:lang w:val="id-ID"/>
        </w:rPr>
        <w:t xml:space="preserve">organoleptik berpegaruh terhadap rendang lokan dalam beberapa jenis kemasan yang ditempatkan pada suhu ruang selama 4 hari. </w:t>
      </w:r>
    </w:p>
    <w:p w:rsidR="001E6703" w:rsidRPr="00932327" w:rsidRDefault="00730D73" w:rsidP="001159AE">
      <w:pPr>
        <w:spacing w:after="0"/>
        <w:jc w:val="both"/>
        <w:rPr>
          <w:rFonts w:ascii="Times New Roman" w:hAnsi="Times New Roman" w:cs="Times New Roman"/>
          <w:color w:val="000000" w:themeColor="text1"/>
          <w:sz w:val="24"/>
          <w:szCs w:val="24"/>
          <w:lang w:val="id-ID"/>
        </w:rPr>
      </w:pPr>
      <w:r w:rsidRPr="00A01772">
        <w:rPr>
          <w:rFonts w:ascii="Times New Roman" w:hAnsi="Times New Roman" w:cs="Times New Roman"/>
          <w:b/>
          <w:color w:val="000000" w:themeColor="text1"/>
          <w:sz w:val="24"/>
          <w:szCs w:val="24"/>
        </w:rPr>
        <w:t>Kata Kunci</w:t>
      </w:r>
      <w:r>
        <w:rPr>
          <w:rFonts w:ascii="Times New Roman" w:hAnsi="Times New Roman" w:cs="Times New Roman"/>
          <w:color w:val="000000" w:themeColor="text1"/>
          <w:sz w:val="24"/>
          <w:szCs w:val="24"/>
        </w:rPr>
        <w:t xml:space="preserve"> : </w:t>
      </w:r>
      <w:r w:rsidR="00932327" w:rsidRPr="00932327">
        <w:rPr>
          <w:rFonts w:ascii="Times New Roman" w:hAnsi="Times New Roman" w:cs="Times New Roman"/>
          <w:color w:val="000000" w:themeColor="text1"/>
          <w:sz w:val="24"/>
          <w:szCs w:val="24"/>
          <w:lang w:val="id-ID"/>
        </w:rPr>
        <w:t>Rendang Lokan</w:t>
      </w:r>
      <w:r w:rsidR="00932327">
        <w:rPr>
          <w:rFonts w:ascii="Times New Roman" w:hAnsi="Times New Roman" w:cs="Times New Roman"/>
          <w:color w:val="000000" w:themeColor="text1"/>
          <w:sz w:val="24"/>
          <w:szCs w:val="24"/>
        </w:rPr>
        <w:t xml:space="preserve">, </w:t>
      </w:r>
      <w:r w:rsidR="00932327">
        <w:rPr>
          <w:rFonts w:ascii="Times New Roman" w:hAnsi="Times New Roman" w:cs="Times New Roman"/>
          <w:color w:val="000000" w:themeColor="text1"/>
          <w:sz w:val="24"/>
          <w:szCs w:val="24"/>
          <w:lang w:val="id-ID"/>
        </w:rPr>
        <w:t>pengaruh kemasan.</w:t>
      </w:r>
    </w:p>
    <w:p w:rsidR="00EE176F" w:rsidRDefault="00EE176F" w:rsidP="001159AE">
      <w:pPr>
        <w:pStyle w:val="ListParagraph"/>
        <w:spacing w:after="0"/>
        <w:ind w:left="0"/>
        <w:jc w:val="center"/>
        <w:rPr>
          <w:rFonts w:ascii="Times New Roman" w:hAnsi="Times New Roman" w:cs="Times New Roman"/>
          <w:b/>
          <w:color w:val="000000" w:themeColor="text1"/>
          <w:sz w:val="24"/>
          <w:szCs w:val="24"/>
        </w:rPr>
      </w:pPr>
      <w:r w:rsidRPr="00EE176F">
        <w:rPr>
          <w:rFonts w:ascii="Times New Roman" w:hAnsi="Times New Roman" w:cs="Times New Roman"/>
          <w:b/>
          <w:color w:val="000000" w:themeColor="text1"/>
          <w:sz w:val="24"/>
          <w:szCs w:val="24"/>
        </w:rPr>
        <w:t>PENDAHULUAN</w:t>
      </w:r>
    </w:p>
    <w:p w:rsidR="008E6D2D" w:rsidRDefault="008E6D2D" w:rsidP="001159AE">
      <w:pPr>
        <w:spacing w:after="0" w:line="240" w:lineRule="auto"/>
        <w:ind w:firstLine="567"/>
        <w:jc w:val="both"/>
        <w:rPr>
          <w:rFonts w:ascii="Times New Roman" w:hAnsi="Times New Roman" w:cs="Times New Roman"/>
          <w:color w:val="332C2B"/>
          <w:sz w:val="24"/>
          <w:szCs w:val="24"/>
        </w:rPr>
      </w:pPr>
      <w:r w:rsidRPr="00B16BA6">
        <w:rPr>
          <w:rFonts w:ascii="Times New Roman" w:hAnsi="Times New Roman" w:cs="Times New Roman"/>
          <w:color w:val="000000"/>
          <w:sz w:val="24"/>
          <w:szCs w:val="24"/>
        </w:rPr>
        <w:t xml:space="preserve">Kerang hijau </w:t>
      </w:r>
      <w:r w:rsidRPr="00854A5B">
        <w:rPr>
          <w:rFonts w:ascii="Times New Roman" w:hAnsi="Times New Roman" w:cs="Times New Roman"/>
          <w:sz w:val="24"/>
          <w:szCs w:val="24"/>
        </w:rPr>
        <w:t>(</w:t>
      </w:r>
      <w:r w:rsidRPr="00854A5B">
        <w:rPr>
          <w:rFonts w:ascii="Times New Roman" w:hAnsi="Times New Roman" w:cs="Times New Roman"/>
          <w:i/>
          <w:sz w:val="24"/>
          <w:szCs w:val="24"/>
        </w:rPr>
        <w:t>Mytilus viridis</w:t>
      </w:r>
      <w:r w:rsidRPr="00854A5B">
        <w:rPr>
          <w:rFonts w:ascii="Times New Roman" w:hAnsi="Times New Roman" w:cs="Times New Roman"/>
          <w:i/>
          <w:iCs/>
          <w:sz w:val="24"/>
          <w:szCs w:val="24"/>
        </w:rPr>
        <w:t xml:space="preserve">) </w:t>
      </w:r>
      <w:r w:rsidRPr="00B16BA6">
        <w:rPr>
          <w:rFonts w:ascii="Times New Roman" w:hAnsi="Times New Roman" w:cs="Times New Roman"/>
          <w:color w:val="000000"/>
          <w:sz w:val="24"/>
          <w:szCs w:val="24"/>
        </w:rPr>
        <w:t>termasuk binatang lunak (Moluska) yang hidup di laut terutama pada daerah litoral, memiliki sepasang cangkang (bivalvia), berwama hijau egak kebiruan. Insangnya berlapis-</w:t>
      </w:r>
      <w:r w:rsidRPr="00B16BA6">
        <w:rPr>
          <w:rFonts w:ascii="Times New Roman" w:hAnsi="Times New Roman" w:cs="Times New Roman"/>
          <w:color w:val="000000"/>
          <w:sz w:val="24"/>
          <w:szCs w:val="24"/>
        </w:rPr>
        <w:lastRenderedPageBreak/>
        <w:t>lapis (Lamelii branchia) dan berkaki kapak (Pelecypoda) serta memiliki benang byssus. Kerang hijau adalah "suspension feeder", dapat berpindah-pindah tempat dengan menggunakan kaki dan benang "byssus", hidup dengan baik pada perairan dengan kisaran kedalaman 1 m sampai 7 m, memiliki toleransi terhadap perubahan salinitas antara 27-35 per mil</w:t>
      </w:r>
      <w:r>
        <w:rPr>
          <w:rFonts w:ascii="Times New Roman" w:hAnsi="Times New Roman" w:cs="Times New Roman"/>
          <w:color w:val="000000"/>
          <w:sz w:val="24"/>
          <w:szCs w:val="24"/>
        </w:rPr>
        <w:t xml:space="preserve">m( A.W, Hendrik 2008). </w:t>
      </w:r>
      <w:r w:rsidRPr="00854A5B">
        <w:rPr>
          <w:rFonts w:ascii="Times New Roman" w:hAnsi="Times New Roman" w:cs="Times New Roman"/>
          <w:color w:val="332C2B"/>
          <w:sz w:val="24"/>
          <w:szCs w:val="24"/>
        </w:rPr>
        <w:t>Mengacu pada data statistik Kementerian Kelautan dan Perikanan tahun 2011, volume produksi kerang (Kerang Darah, Kerang Hijau, Tiram, Simping, Kerang Mutiara, Remis) sebesar 54.801 ton dan tahun 2012 sebesar 50.460 ton atau terjadi penurunan sebesar 8%. Sedangkan untuk nilai produksi kerang tahun 2011 sebesar Rp. 448.996.881,- dan tahun 2012 menurun menjadi Rp. 435.728.094,- atau terjadi penurunan sebesar 2,96% (WWF, 2015).</w:t>
      </w:r>
    </w:p>
    <w:p w:rsidR="008E6D2D" w:rsidRDefault="008E6D2D" w:rsidP="001159AE">
      <w:pPr>
        <w:spacing w:after="0" w:line="240" w:lineRule="auto"/>
        <w:ind w:firstLine="567"/>
        <w:jc w:val="both"/>
        <w:rPr>
          <w:rFonts w:ascii="Times New Roman" w:hAnsi="Times New Roman" w:cs="Times New Roman"/>
          <w:b/>
          <w:sz w:val="24"/>
          <w:szCs w:val="24"/>
        </w:rPr>
      </w:pPr>
      <w:r w:rsidRPr="00D005C8">
        <w:rPr>
          <w:rFonts w:ascii="Times New Roman" w:hAnsi="Times New Roman" w:cs="Times New Roman"/>
          <w:color w:val="000000" w:themeColor="text1"/>
          <w:sz w:val="24"/>
          <w:szCs w:val="24"/>
        </w:rPr>
        <w:t>Rendang lokan merupakan salah satu masakan tradisional yang menggunakan lokan dan santan kelapa sebagai bahan utama. Selain bahan dasar lokan dan santan, dalam proses pembuatan rendang ada juga campuran dari berbagai jenis bumbu khas yang dihaluskan di antaranya cabai, serai, lengkuas, kunyit, jahe, bawang putih, serta bawang merah. Penggunaan bumbu-bumbu alami yang bersifat antiseptik dan me</w:t>
      </w:r>
      <w:r>
        <w:rPr>
          <w:rFonts w:ascii="Times New Roman" w:hAnsi="Times New Roman" w:cs="Times New Roman"/>
          <w:color w:val="000000" w:themeColor="text1"/>
          <w:sz w:val="24"/>
          <w:szCs w:val="24"/>
        </w:rPr>
        <w:t>mbunuh bakteri patogen sehingga bersifat sebagai</w:t>
      </w:r>
      <w:r w:rsidRPr="00D005C8">
        <w:rPr>
          <w:rFonts w:ascii="Times New Roman" w:hAnsi="Times New Roman" w:cs="Times New Roman"/>
          <w:color w:val="000000" w:themeColor="text1"/>
          <w:sz w:val="24"/>
          <w:szCs w:val="24"/>
        </w:rPr>
        <w:t xml:space="preserve"> bahan pengawet alami. Bawang putih, bawang merah, jahe, dan lengkuas diketahui memiliki aktivitas antimikroba yang kuat (Nugra, 2011). </w:t>
      </w:r>
    </w:p>
    <w:p w:rsidR="008E6D2D" w:rsidRDefault="008E6D2D" w:rsidP="001159AE">
      <w:pPr>
        <w:spacing w:after="0" w:line="240" w:lineRule="auto"/>
        <w:ind w:firstLine="567"/>
        <w:jc w:val="both"/>
        <w:rPr>
          <w:rFonts w:ascii="Times New Roman" w:hAnsi="Times New Roman" w:cs="Times New Roman"/>
          <w:b/>
          <w:sz w:val="24"/>
          <w:szCs w:val="24"/>
        </w:rPr>
      </w:pPr>
      <w:r>
        <w:rPr>
          <w:rFonts w:ascii="Times New Roman" w:hAnsi="Times New Roman" w:cs="Times New Roman"/>
          <w:color w:val="000000" w:themeColor="text1"/>
          <w:sz w:val="24"/>
          <w:szCs w:val="24"/>
        </w:rPr>
        <w:t>Menurut Sianipar dkk (2008) s</w:t>
      </w:r>
      <w:r w:rsidRPr="00C35049">
        <w:rPr>
          <w:rFonts w:ascii="Times New Roman" w:hAnsi="Times New Roman" w:cs="Times New Roman"/>
          <w:color w:val="000000" w:themeColor="text1"/>
          <w:sz w:val="24"/>
          <w:szCs w:val="24"/>
        </w:rPr>
        <w:t>alah satu upaya yang bisa dilakukan untuk mencegah atau menghambat kerusakan bahan pangan bersantan (lemak) yaitu melalui perbaikan teknologi, terutama dari seg</w:t>
      </w:r>
      <w:r>
        <w:rPr>
          <w:rFonts w:ascii="Times New Roman" w:hAnsi="Times New Roman" w:cs="Times New Roman"/>
          <w:color w:val="000000" w:themeColor="text1"/>
          <w:sz w:val="24"/>
          <w:szCs w:val="24"/>
        </w:rPr>
        <w:t>i pengolahan dan pengemasannya</w:t>
      </w:r>
      <w:r w:rsidRPr="00C35049">
        <w:rPr>
          <w:rFonts w:ascii="Times New Roman" w:hAnsi="Times New Roman" w:cs="Times New Roman"/>
          <w:color w:val="000000" w:themeColor="text1"/>
          <w:sz w:val="24"/>
          <w:szCs w:val="24"/>
        </w:rPr>
        <w:t>. Kemasan mempunyai peranan yang sangat besar</w:t>
      </w:r>
      <w:r>
        <w:rPr>
          <w:rFonts w:ascii="Times New Roman" w:hAnsi="Times New Roman" w:cs="Times New Roman"/>
          <w:color w:val="000000" w:themeColor="text1"/>
          <w:sz w:val="24"/>
          <w:szCs w:val="24"/>
        </w:rPr>
        <w:t xml:space="preserve"> </w:t>
      </w:r>
      <w:r w:rsidRPr="00C35049">
        <w:rPr>
          <w:rFonts w:ascii="Times New Roman" w:hAnsi="Times New Roman" w:cs="Times New Roman"/>
          <w:color w:val="000000" w:themeColor="text1"/>
          <w:sz w:val="24"/>
          <w:szCs w:val="24"/>
        </w:rPr>
        <w:t xml:space="preserve"> untuk mencegah dan memperlambat terjadinya kerusakan yang sangat besar pada bahan makanan, sehingga makanan lebih lama disimpan dan kualitasnya akan lebih tahan lama p</w:t>
      </w:r>
      <w:r>
        <w:rPr>
          <w:rFonts w:ascii="Times New Roman" w:hAnsi="Times New Roman" w:cs="Times New Roman"/>
          <w:color w:val="000000" w:themeColor="text1"/>
          <w:sz w:val="24"/>
          <w:szCs w:val="24"/>
        </w:rPr>
        <w:t xml:space="preserve">ada suhu ruang dan suhu dingin. </w:t>
      </w:r>
      <w:r w:rsidRPr="00327462">
        <w:rPr>
          <w:rFonts w:ascii="Times New Roman" w:hAnsi="Times New Roman" w:cs="Times New Roman"/>
          <w:color w:val="000000" w:themeColor="text1"/>
          <w:sz w:val="24"/>
          <w:szCs w:val="24"/>
        </w:rPr>
        <w:t>Salah satu jenis pengemasan yang umum digunakan untuk ba</w:t>
      </w:r>
      <w:r>
        <w:rPr>
          <w:rFonts w:ascii="Times New Roman" w:hAnsi="Times New Roman" w:cs="Times New Roman"/>
          <w:color w:val="000000" w:themeColor="text1"/>
          <w:sz w:val="24"/>
          <w:szCs w:val="24"/>
        </w:rPr>
        <w:t>han pangan yaitu pengemasan vac</w:t>
      </w:r>
      <w:r w:rsidRPr="00327462">
        <w:rPr>
          <w:rFonts w:ascii="Times New Roman" w:hAnsi="Times New Roman" w:cs="Times New Roman"/>
          <w:color w:val="000000" w:themeColor="text1"/>
          <w:sz w:val="24"/>
          <w:szCs w:val="24"/>
        </w:rPr>
        <w:t xml:space="preserve">um dan pengemasan biasa (Harminigtiyas, 2013). </w:t>
      </w:r>
      <w:r w:rsidRPr="00F60944">
        <w:rPr>
          <w:rFonts w:ascii="Times New Roman" w:hAnsi="Times New Roman" w:cs="Times New Roman"/>
          <w:color w:val="000000" w:themeColor="text1"/>
          <w:sz w:val="24"/>
          <w:szCs w:val="24"/>
        </w:rPr>
        <w:t xml:space="preserve">Pengemasan vacuum memiliki prinsip yaitu mengeluarkan semua udara dari dalam kemasan, kemudian ditutup rapat sehingga tercipta kondisi tanpa oksigen dalam kemasan tersebut (Jay, 2000 dalam Astawan, dkk 2015. Hal ini sesuai dengan pernyataan, Kusnandar (2010) bahwa, teknik pengemasan vacuum dapat menghambat reaksi oksidasi, karena dalam teknik pengemasan vacuum oksigen, uap air dan jenis gas lainnya dihilangkan sedangkan pengemasan non vacuum kandungan udara dan gas tidak dihilangkan dalam produk. </w:t>
      </w:r>
    </w:p>
    <w:p w:rsidR="00EE176F" w:rsidRDefault="008E6D2D" w:rsidP="001159AE">
      <w:pPr>
        <w:spacing w:after="0" w:line="240" w:lineRule="auto"/>
        <w:ind w:firstLine="567"/>
        <w:jc w:val="both"/>
        <w:rPr>
          <w:rFonts w:ascii="Times New Roman" w:hAnsi="Times New Roman" w:cs="Times New Roman"/>
          <w:sz w:val="24"/>
        </w:rPr>
      </w:pPr>
      <w:r w:rsidRPr="00D005C8">
        <w:rPr>
          <w:rFonts w:ascii="Times New Roman" w:hAnsi="Times New Roman" w:cs="Times New Roman"/>
          <w:bCs/>
          <w:sz w:val="24"/>
        </w:rPr>
        <w:t xml:space="preserve">Rahmadana (2012) melaporkan bahwa, </w:t>
      </w:r>
      <w:r w:rsidRPr="00D005C8">
        <w:rPr>
          <w:rFonts w:ascii="Times New Roman" w:hAnsi="Times New Roman" w:cs="Times New Roman"/>
          <w:sz w:val="24"/>
        </w:rPr>
        <w:t xml:space="preserve">umur simpan rendang ikan tuna dengan perlakuan pengemasan biasa yang disimpan pada </w:t>
      </w:r>
      <w:r w:rsidRPr="00D005C8">
        <w:rPr>
          <w:rFonts w:ascii="Times New Roman" w:hAnsi="Times New Roman" w:cs="Times New Roman"/>
          <w:color w:val="000000" w:themeColor="text1"/>
          <w:sz w:val="24"/>
        </w:rPr>
        <w:t xml:space="preserve">suhu ruang selama </w:t>
      </w:r>
      <w:r w:rsidRPr="00D005C8">
        <w:rPr>
          <w:rFonts w:ascii="Times New Roman" w:hAnsi="Times New Roman" w:cs="Times New Roman"/>
          <w:sz w:val="24"/>
        </w:rPr>
        <w:t xml:space="preserve">2 hari, mendapatkan total mikroba sebesar 8,6 log CFU/g. Perlakuan menggunakan pengemasan biasa dan pengemasan </w:t>
      </w:r>
      <w:r w:rsidRPr="00D005C8">
        <w:rPr>
          <w:rFonts w:ascii="Times New Roman" w:hAnsi="Times New Roman" w:cs="Times New Roman"/>
          <w:i/>
          <w:sz w:val="24"/>
        </w:rPr>
        <w:t>vacuum</w:t>
      </w:r>
      <w:r w:rsidRPr="00D005C8">
        <w:rPr>
          <w:rFonts w:ascii="Times New Roman" w:hAnsi="Times New Roman" w:cs="Times New Roman"/>
          <w:sz w:val="24"/>
        </w:rPr>
        <w:t xml:space="preserve"> yang disimpan pada suhu ruang selama 8 hari, mendapatkan total mikroba sebesar 6,6 log CFU/g, sedangkan perlakuan menggunakan pengemasan </w:t>
      </w:r>
      <w:r w:rsidRPr="00D005C8">
        <w:rPr>
          <w:rFonts w:ascii="Times New Roman" w:hAnsi="Times New Roman" w:cs="Times New Roman"/>
          <w:i/>
          <w:sz w:val="24"/>
        </w:rPr>
        <w:t>vacuum</w:t>
      </w:r>
      <w:r w:rsidRPr="00D005C8">
        <w:rPr>
          <w:rFonts w:ascii="Times New Roman" w:hAnsi="Times New Roman" w:cs="Times New Roman"/>
          <w:sz w:val="24"/>
        </w:rPr>
        <w:t xml:space="preserve"> yang disimpan pada suhu dingin selama 18 hari, me</w:t>
      </w:r>
      <w:r>
        <w:rPr>
          <w:rFonts w:ascii="Times New Roman" w:hAnsi="Times New Roman" w:cs="Times New Roman"/>
          <w:sz w:val="24"/>
        </w:rPr>
        <w:t>ndapatkan total mikroba sebesar</w:t>
      </w:r>
      <w:r w:rsidRPr="00D005C8">
        <w:rPr>
          <w:rFonts w:ascii="Times New Roman" w:hAnsi="Times New Roman" w:cs="Times New Roman"/>
          <w:sz w:val="24"/>
        </w:rPr>
        <w:t xml:space="preserve"> 6,5 log CFU/g.</w:t>
      </w:r>
    </w:p>
    <w:p w:rsidR="00AB6129" w:rsidRPr="008E6D2D" w:rsidRDefault="00AB6129" w:rsidP="001159AE">
      <w:pPr>
        <w:spacing w:after="0" w:line="240" w:lineRule="auto"/>
        <w:ind w:firstLine="567"/>
        <w:jc w:val="both"/>
        <w:rPr>
          <w:rFonts w:ascii="Times New Roman" w:hAnsi="Times New Roman" w:cs="Times New Roman"/>
          <w:sz w:val="24"/>
        </w:rPr>
      </w:pPr>
    </w:p>
    <w:p w:rsidR="00730D73" w:rsidRDefault="00730D73" w:rsidP="00AB6129">
      <w:pPr>
        <w:spacing w:before="120" w:after="120" w:line="240" w:lineRule="auto"/>
        <w:jc w:val="center"/>
        <w:rPr>
          <w:rFonts w:ascii="Times New Roman" w:hAnsi="Times New Roman" w:cs="Times New Roman"/>
          <w:b/>
          <w:sz w:val="24"/>
        </w:rPr>
      </w:pPr>
      <w:r w:rsidRPr="00E43025">
        <w:rPr>
          <w:rFonts w:ascii="Times New Roman" w:hAnsi="Times New Roman" w:cs="Times New Roman"/>
          <w:b/>
          <w:sz w:val="24"/>
        </w:rPr>
        <w:t>METODE PENELITIAN</w:t>
      </w:r>
    </w:p>
    <w:p w:rsidR="00AB6129" w:rsidRDefault="008E6D2D" w:rsidP="00A351F8">
      <w:pPr>
        <w:spacing w:after="120" w:line="240" w:lineRule="auto"/>
        <w:ind w:firstLine="567"/>
        <w:jc w:val="both"/>
        <w:rPr>
          <w:rFonts w:ascii="Times New Roman" w:hAnsi="Times New Roman" w:cs="Times New Roman"/>
          <w:sz w:val="24"/>
          <w:szCs w:val="24"/>
        </w:rPr>
      </w:pPr>
      <w:r>
        <w:rPr>
          <w:rFonts w:ascii="Times New Roman" w:eastAsia="TimesNewRomanPSMT" w:hAnsi="Times New Roman" w:cs="Times New Roman"/>
          <w:color w:val="000000" w:themeColor="text1"/>
          <w:sz w:val="24"/>
          <w:szCs w:val="24"/>
        </w:rPr>
        <w:t>Penelitian ini dilaksanakan</w:t>
      </w:r>
      <w:r w:rsidR="00730D73" w:rsidRPr="005E60BF">
        <w:rPr>
          <w:rFonts w:ascii="Times New Roman" w:eastAsia="TimesNewRomanPSMT" w:hAnsi="Times New Roman" w:cs="Times New Roman"/>
          <w:color w:val="000000" w:themeColor="text1"/>
          <w:sz w:val="24"/>
          <w:szCs w:val="24"/>
        </w:rPr>
        <w:t xml:space="preserve"> </w:t>
      </w:r>
      <w:r>
        <w:rPr>
          <w:rFonts w:ascii="Times New Roman" w:hAnsi="Times New Roman" w:cs="Times New Roman"/>
          <w:sz w:val="24"/>
          <w:szCs w:val="24"/>
        </w:rPr>
        <w:t>pada tanggal 28 Mei 2018 sampai dengan 24 Agustus</w:t>
      </w:r>
      <w:r w:rsidRPr="00364376">
        <w:rPr>
          <w:rFonts w:ascii="Times New Roman" w:hAnsi="Times New Roman" w:cs="Times New Roman"/>
          <w:sz w:val="24"/>
          <w:szCs w:val="24"/>
        </w:rPr>
        <w:t xml:space="preserve"> 2018, di Laboratorium Teknologi Pertanian, Fakultas </w:t>
      </w:r>
      <w:r>
        <w:rPr>
          <w:rFonts w:ascii="Times New Roman" w:hAnsi="Times New Roman" w:cs="Times New Roman"/>
          <w:sz w:val="24"/>
          <w:szCs w:val="24"/>
        </w:rPr>
        <w:t xml:space="preserve">Pertanian, Universitas Bengkulu dan </w:t>
      </w:r>
      <w:r w:rsidRPr="008E6D2D">
        <w:rPr>
          <w:rFonts w:ascii="Times New Roman" w:hAnsi="Times New Roman" w:cs="Times New Roman"/>
          <w:i/>
          <w:sz w:val="24"/>
          <w:szCs w:val="24"/>
        </w:rPr>
        <w:t>home industry</w:t>
      </w:r>
      <w:r>
        <w:rPr>
          <w:rFonts w:ascii="Times New Roman" w:hAnsi="Times New Roman" w:cs="Times New Roman"/>
          <w:sz w:val="24"/>
          <w:szCs w:val="24"/>
        </w:rPr>
        <w:t xml:space="preserve"> Kuliner Raflesia.</w:t>
      </w:r>
    </w:p>
    <w:p w:rsidR="00A351F8" w:rsidRPr="00AB6129" w:rsidRDefault="00A351F8" w:rsidP="00A351F8">
      <w:pPr>
        <w:spacing w:after="120" w:line="240" w:lineRule="auto"/>
        <w:ind w:firstLine="567"/>
        <w:jc w:val="both"/>
        <w:rPr>
          <w:rFonts w:ascii="Times New Roman" w:hAnsi="Times New Roman" w:cs="Times New Roman"/>
          <w:sz w:val="24"/>
          <w:szCs w:val="24"/>
        </w:rPr>
      </w:pPr>
    </w:p>
    <w:p w:rsidR="00372B20" w:rsidRDefault="00372B20" w:rsidP="00AB6129">
      <w:pPr>
        <w:spacing w:after="120"/>
        <w:jc w:val="both"/>
        <w:rPr>
          <w:rFonts w:ascii="Times New Roman" w:eastAsia="TimesNewRomanPSMT" w:hAnsi="Times New Roman" w:cs="Times New Roman"/>
          <w:b/>
          <w:color w:val="000000" w:themeColor="text1"/>
          <w:sz w:val="24"/>
          <w:szCs w:val="24"/>
        </w:rPr>
      </w:pPr>
      <w:r w:rsidRPr="005E60BF">
        <w:rPr>
          <w:rFonts w:ascii="Times New Roman" w:eastAsia="TimesNewRomanPSMT" w:hAnsi="Times New Roman" w:cs="Times New Roman"/>
          <w:b/>
          <w:color w:val="000000" w:themeColor="text1"/>
          <w:sz w:val="24"/>
          <w:szCs w:val="24"/>
        </w:rPr>
        <w:t xml:space="preserve">Bahan </w:t>
      </w:r>
      <w:r w:rsidR="00CE3E6F">
        <w:rPr>
          <w:rFonts w:ascii="Times New Roman" w:eastAsia="TimesNewRomanPSMT" w:hAnsi="Times New Roman" w:cs="Times New Roman"/>
          <w:b/>
          <w:color w:val="000000" w:themeColor="text1"/>
          <w:sz w:val="24"/>
          <w:szCs w:val="24"/>
        </w:rPr>
        <w:t>dan Alat</w:t>
      </w:r>
    </w:p>
    <w:p w:rsidR="008E6D2D" w:rsidRPr="00A51A2A" w:rsidRDefault="008E6D2D" w:rsidP="00A51A2A">
      <w:pPr>
        <w:pStyle w:val="ListParagraph"/>
        <w:spacing w:after="120" w:line="240" w:lineRule="auto"/>
        <w:ind w:left="0" w:firstLine="567"/>
        <w:jc w:val="both"/>
        <w:rPr>
          <w:rFonts w:ascii="Times New Roman" w:hAnsi="Times New Roman" w:cs="Times New Roman"/>
          <w:sz w:val="24"/>
          <w:szCs w:val="24"/>
        </w:rPr>
      </w:pPr>
      <w:r w:rsidRPr="00656F78">
        <w:rPr>
          <w:rFonts w:ascii="Times New Roman" w:hAnsi="Times New Roman" w:cs="Times New Roman"/>
          <w:sz w:val="24"/>
          <w:szCs w:val="24"/>
        </w:rPr>
        <w:t xml:space="preserve">Bahan yang digunakan pada penelitian ini </w:t>
      </w:r>
      <w:r>
        <w:rPr>
          <w:rFonts w:ascii="Times New Roman" w:hAnsi="Times New Roman" w:cs="Times New Roman"/>
          <w:sz w:val="24"/>
          <w:szCs w:val="24"/>
          <w:lang w:val="id-ID"/>
        </w:rPr>
        <w:t xml:space="preserve">di peroleh dari home industry kuliner raflesia sudah dalam bentuk rendang lokan dan bahan kemasan yang digunakan yaitu </w:t>
      </w:r>
      <w:r w:rsidRPr="00656F78">
        <w:rPr>
          <w:rFonts w:ascii="Times New Roman" w:hAnsi="Times New Roman" w:cs="Times New Roman"/>
          <w:sz w:val="24"/>
          <w:szCs w:val="24"/>
        </w:rPr>
        <w:t xml:space="preserve">aluminium foil ukuran 20×13 cm, STP </w:t>
      </w:r>
      <w:r w:rsidRPr="00656F78">
        <w:rPr>
          <w:rFonts w:ascii="Times New Roman" w:hAnsi="Times New Roman" w:cs="Times New Roman"/>
          <w:i/>
          <w:sz w:val="24"/>
          <w:szCs w:val="24"/>
        </w:rPr>
        <w:t>Ziber Kombi</w:t>
      </w:r>
      <w:r w:rsidRPr="00656F78">
        <w:rPr>
          <w:rFonts w:ascii="Times New Roman" w:hAnsi="Times New Roman" w:cs="Times New Roman"/>
          <w:sz w:val="24"/>
          <w:szCs w:val="24"/>
        </w:rPr>
        <w:t xml:space="preserve"> ukuran 26×14 cm dan </w:t>
      </w:r>
      <w:r w:rsidRPr="00656F78">
        <w:rPr>
          <w:rFonts w:ascii="Times New Roman" w:hAnsi="Times New Roman" w:cs="Times New Roman"/>
          <w:i/>
          <w:sz w:val="24"/>
          <w:szCs w:val="24"/>
        </w:rPr>
        <w:t>standing pouch nilon</w:t>
      </w:r>
      <w:r w:rsidRPr="00656F78">
        <w:rPr>
          <w:rFonts w:ascii="Times New Roman" w:hAnsi="Times New Roman" w:cs="Times New Roman"/>
          <w:sz w:val="24"/>
          <w:szCs w:val="24"/>
        </w:rPr>
        <w:t xml:space="preserve"> ukuran 20×13 cm.</w:t>
      </w:r>
      <w:r>
        <w:rPr>
          <w:rFonts w:ascii="Times New Roman" w:hAnsi="Times New Roman" w:cs="Times New Roman"/>
          <w:sz w:val="24"/>
          <w:szCs w:val="24"/>
          <w:lang w:val="id-ID"/>
        </w:rPr>
        <w:t xml:space="preserve">Alat yang digunakan pada penelitian ini </w:t>
      </w:r>
      <w:r w:rsidRPr="00656F78">
        <w:rPr>
          <w:rFonts w:ascii="Times New Roman" w:hAnsi="Times New Roman" w:cs="Times New Roman"/>
          <w:sz w:val="24"/>
          <w:szCs w:val="24"/>
        </w:rPr>
        <w:t xml:space="preserve">penetrometer, </w:t>
      </w:r>
      <w:r w:rsidRPr="00656F78">
        <w:rPr>
          <w:rFonts w:ascii="Times New Roman" w:hAnsi="Times New Roman" w:cs="Times New Roman"/>
          <w:i/>
          <w:sz w:val="24"/>
          <w:szCs w:val="24"/>
        </w:rPr>
        <w:t>muncell colour chart</w:t>
      </w:r>
      <w:r w:rsidRPr="00656F78">
        <w:rPr>
          <w:rFonts w:ascii="Times New Roman" w:hAnsi="Times New Roman" w:cs="Times New Roman"/>
          <w:sz w:val="24"/>
          <w:szCs w:val="24"/>
        </w:rPr>
        <w:t>, pH meter, oven, labu ukur, gelas ukur, erlenmeyer, inkubator, autoklaf, petridish, pipet tetes, tabung reaksi, rak tabung reaksi, lampu spritus.</w:t>
      </w:r>
    </w:p>
    <w:p w:rsidR="00CE3E6F" w:rsidRPr="00CE3E6F" w:rsidRDefault="00CE3E6F" w:rsidP="00AB6129">
      <w:pPr>
        <w:autoSpaceDE w:val="0"/>
        <w:autoSpaceDN w:val="0"/>
        <w:adjustRightInd w:val="0"/>
        <w:spacing w:after="120"/>
        <w:jc w:val="both"/>
        <w:rPr>
          <w:rFonts w:ascii="Times New Roman" w:hAnsi="Times New Roman" w:cs="Times New Roman"/>
          <w:b/>
          <w:color w:val="000000" w:themeColor="text1"/>
          <w:sz w:val="24"/>
          <w:szCs w:val="24"/>
        </w:rPr>
      </w:pPr>
      <w:r w:rsidRPr="00CE3E6F">
        <w:rPr>
          <w:rFonts w:ascii="Times New Roman" w:hAnsi="Times New Roman" w:cs="Times New Roman"/>
          <w:b/>
          <w:color w:val="000000" w:themeColor="text1"/>
          <w:sz w:val="24"/>
          <w:szCs w:val="24"/>
        </w:rPr>
        <w:t xml:space="preserve">Rancangan Percobaan </w:t>
      </w:r>
    </w:p>
    <w:p w:rsidR="00546882" w:rsidRDefault="008E6D2D" w:rsidP="00AB6129">
      <w:pPr>
        <w:autoSpaceDE w:val="0"/>
        <w:autoSpaceDN w:val="0"/>
        <w:adjustRightInd w:val="0"/>
        <w:spacing w:after="120" w:line="240" w:lineRule="auto"/>
        <w:ind w:firstLine="567"/>
        <w:jc w:val="both"/>
        <w:rPr>
          <w:rFonts w:ascii="Times New Roman" w:hAnsi="Times New Roman" w:cs="Times New Roman"/>
          <w:sz w:val="24"/>
          <w:szCs w:val="24"/>
        </w:rPr>
      </w:pPr>
      <w:r w:rsidRPr="00D06959">
        <w:rPr>
          <w:rFonts w:ascii="Times New Roman" w:hAnsi="Times New Roman" w:cs="Times New Roman"/>
          <w:sz w:val="24"/>
          <w:szCs w:val="24"/>
        </w:rPr>
        <w:lastRenderedPageBreak/>
        <w:t>Rancangan penelitian yang digunak</w:t>
      </w:r>
      <w:r>
        <w:rPr>
          <w:rFonts w:ascii="Times New Roman" w:hAnsi="Times New Roman" w:cs="Times New Roman"/>
          <w:sz w:val="24"/>
          <w:szCs w:val="24"/>
        </w:rPr>
        <w:t xml:space="preserve">an dalam penelitian ini, yaitu Rancangan Acak Kelompok (RAK), dengan 2 faktor. Faktor pertama adalah jenis kemasan dengan 4 taraf yaitu tanpa kemasan (K0), aluminium foil ukuran 20×13 cm (K1), STP </w:t>
      </w:r>
      <w:r w:rsidRPr="006809BE">
        <w:rPr>
          <w:rFonts w:ascii="Times New Roman" w:hAnsi="Times New Roman" w:cs="Times New Roman"/>
          <w:i/>
          <w:sz w:val="24"/>
          <w:szCs w:val="24"/>
        </w:rPr>
        <w:t>Ziber Kombi</w:t>
      </w:r>
      <w:r>
        <w:rPr>
          <w:rFonts w:ascii="Times New Roman" w:hAnsi="Times New Roman" w:cs="Times New Roman"/>
          <w:sz w:val="24"/>
          <w:szCs w:val="24"/>
        </w:rPr>
        <w:t xml:space="preserve"> ukuran 26×14 cm (K2), dan </w:t>
      </w:r>
      <w:r w:rsidRPr="006809BE">
        <w:rPr>
          <w:rFonts w:ascii="Times New Roman" w:hAnsi="Times New Roman" w:cs="Times New Roman"/>
          <w:i/>
          <w:sz w:val="24"/>
          <w:szCs w:val="24"/>
        </w:rPr>
        <w:t>standing pouch nilon</w:t>
      </w:r>
      <w:r>
        <w:rPr>
          <w:rFonts w:ascii="Times New Roman" w:hAnsi="Times New Roman" w:cs="Times New Roman"/>
          <w:sz w:val="24"/>
          <w:szCs w:val="24"/>
        </w:rPr>
        <w:t xml:space="preserve"> ukuran 20×13 cm (K3). Faktor kedua adalah suhu penyimpanan dengan 2 taraf yaitu suhu ruang (S1) dan suhu </w:t>
      </w:r>
      <w:r w:rsidRPr="006809BE">
        <w:rPr>
          <w:rFonts w:ascii="Times New Roman" w:hAnsi="Times New Roman" w:cs="Times New Roman"/>
          <w:i/>
          <w:sz w:val="24"/>
          <w:szCs w:val="24"/>
        </w:rPr>
        <w:t>refrigerator</w:t>
      </w:r>
      <w:r>
        <w:rPr>
          <w:rFonts w:ascii="Times New Roman" w:hAnsi="Times New Roman" w:cs="Times New Roman"/>
          <w:sz w:val="24"/>
          <w:szCs w:val="24"/>
        </w:rPr>
        <w:t xml:space="preserve"> (S2). Setiap perlakuan dilakukan 3 kali pengulangan sehingga jumlah keseluruhan sampel perlakuan adalah 24 sampel.</w:t>
      </w:r>
    </w:p>
    <w:p w:rsidR="008E6D2D" w:rsidRDefault="008E6D2D" w:rsidP="001159AE">
      <w:pPr>
        <w:autoSpaceDE w:val="0"/>
        <w:autoSpaceDN w:val="0"/>
        <w:adjustRightInd w:val="0"/>
        <w:spacing w:after="0" w:line="240" w:lineRule="auto"/>
        <w:ind w:firstLine="567"/>
        <w:jc w:val="both"/>
        <w:rPr>
          <w:rFonts w:ascii="Times New Roman" w:hAnsi="Times New Roman" w:cs="Times New Roman"/>
          <w:color w:val="000000" w:themeColor="text1"/>
          <w:sz w:val="24"/>
          <w:szCs w:val="24"/>
        </w:rPr>
      </w:pPr>
    </w:p>
    <w:p w:rsidR="008E6D2D" w:rsidRPr="001827D0" w:rsidRDefault="001827D0" w:rsidP="001159AE">
      <w:pPr>
        <w:autoSpaceDE w:val="0"/>
        <w:autoSpaceDN w:val="0"/>
        <w:adjustRightInd w:val="0"/>
        <w:spacing w:after="0" w:line="360" w:lineRule="auto"/>
        <w:jc w:val="both"/>
        <w:rPr>
          <w:rFonts w:ascii="Times New Roman" w:hAnsi="Times New Roman" w:cs="Times New Roman"/>
          <w:b/>
          <w:sz w:val="24"/>
          <w:szCs w:val="24"/>
        </w:rPr>
      </w:pPr>
      <w:r w:rsidRPr="001827D0">
        <w:rPr>
          <w:rFonts w:ascii="Times New Roman" w:hAnsi="Times New Roman" w:cs="Times New Roman"/>
          <w:b/>
          <w:sz w:val="24"/>
          <w:szCs w:val="24"/>
        </w:rPr>
        <w:t>Tahapan Penelitian</w:t>
      </w:r>
    </w:p>
    <w:p w:rsidR="001827D0" w:rsidRDefault="001827D0" w:rsidP="001159AE">
      <w:pPr>
        <w:pStyle w:val="ListParagraph"/>
        <w:autoSpaceDE w:val="0"/>
        <w:autoSpaceDN w:val="0"/>
        <w:adjustRightInd w:val="0"/>
        <w:spacing w:after="0" w:line="240" w:lineRule="auto"/>
        <w:ind w:left="0" w:firstLine="567"/>
        <w:jc w:val="both"/>
        <w:rPr>
          <w:rFonts w:ascii="Times New Roman" w:hAnsi="Times New Roman" w:cs="Times New Roman"/>
          <w:sz w:val="24"/>
          <w:szCs w:val="24"/>
          <w:lang w:val="id-ID"/>
        </w:rPr>
      </w:pPr>
      <w:r w:rsidRPr="00841708">
        <w:rPr>
          <w:rFonts w:ascii="Times New Roman" w:hAnsi="Times New Roman" w:cs="Times New Roman"/>
          <w:sz w:val="24"/>
          <w:szCs w:val="24"/>
        </w:rPr>
        <w:t xml:space="preserve">Penelitian yang dilakukan terdiri dari beberapa tahapan mulai dari </w:t>
      </w:r>
      <w:r w:rsidR="005537EF">
        <w:rPr>
          <w:rFonts w:ascii="Times New Roman" w:hAnsi="Times New Roman" w:cs="Times New Roman"/>
          <w:sz w:val="24"/>
          <w:szCs w:val="24"/>
          <w:lang w:val="id-ID"/>
        </w:rPr>
        <w:t>persiapan sampel yaitu rendang lokan, pengemasan, dan penyimpanan.</w:t>
      </w:r>
    </w:p>
    <w:p w:rsidR="00AB6129" w:rsidRPr="005537EF" w:rsidRDefault="00AB6129" w:rsidP="001159AE">
      <w:pPr>
        <w:pStyle w:val="ListParagraph"/>
        <w:autoSpaceDE w:val="0"/>
        <w:autoSpaceDN w:val="0"/>
        <w:adjustRightInd w:val="0"/>
        <w:spacing w:after="0" w:line="240" w:lineRule="auto"/>
        <w:ind w:left="0" w:firstLine="567"/>
        <w:jc w:val="both"/>
        <w:rPr>
          <w:rFonts w:ascii="Times New Roman" w:hAnsi="Times New Roman" w:cs="Times New Roman"/>
          <w:sz w:val="24"/>
          <w:szCs w:val="24"/>
          <w:lang w:val="id-ID"/>
        </w:rPr>
      </w:pPr>
    </w:p>
    <w:p w:rsidR="001F67DB" w:rsidRPr="001F67DB" w:rsidRDefault="001F67DB" w:rsidP="00AB6129">
      <w:pPr>
        <w:autoSpaceDE w:val="0"/>
        <w:autoSpaceDN w:val="0"/>
        <w:adjustRightInd w:val="0"/>
        <w:spacing w:after="120"/>
        <w:jc w:val="both"/>
        <w:rPr>
          <w:rFonts w:ascii="Times New Roman" w:hAnsi="Times New Roman" w:cs="Times New Roman"/>
          <w:b/>
          <w:color w:val="000000" w:themeColor="text1"/>
          <w:sz w:val="24"/>
          <w:szCs w:val="24"/>
        </w:rPr>
      </w:pPr>
      <w:r w:rsidRPr="001F67DB">
        <w:rPr>
          <w:rFonts w:ascii="Times New Roman" w:hAnsi="Times New Roman" w:cs="Times New Roman"/>
          <w:b/>
          <w:color w:val="000000" w:themeColor="text1"/>
          <w:sz w:val="24"/>
          <w:szCs w:val="24"/>
        </w:rPr>
        <w:t xml:space="preserve">Variabel </w:t>
      </w:r>
      <w:r w:rsidR="00546882">
        <w:rPr>
          <w:rFonts w:ascii="Times New Roman" w:hAnsi="Times New Roman" w:cs="Times New Roman"/>
          <w:b/>
          <w:color w:val="000000" w:themeColor="text1"/>
          <w:sz w:val="24"/>
          <w:szCs w:val="24"/>
        </w:rPr>
        <w:t>yang Diamati</w:t>
      </w:r>
    </w:p>
    <w:p w:rsidR="001F67DB" w:rsidRPr="005537EF" w:rsidRDefault="001F67DB" w:rsidP="00AB6129">
      <w:pPr>
        <w:autoSpaceDE w:val="0"/>
        <w:autoSpaceDN w:val="0"/>
        <w:adjustRightInd w:val="0"/>
        <w:spacing w:after="120" w:line="240" w:lineRule="auto"/>
        <w:ind w:firstLine="426"/>
        <w:jc w:val="both"/>
        <w:rPr>
          <w:rFonts w:ascii="Times New Roman" w:hAnsi="Times New Roman" w:cs="Times New Roman"/>
          <w:color w:val="000000" w:themeColor="text1"/>
          <w:sz w:val="24"/>
          <w:szCs w:val="24"/>
          <w:lang w:val="id-ID"/>
        </w:rPr>
      </w:pPr>
      <w:r w:rsidRPr="005E60BF">
        <w:rPr>
          <w:rFonts w:ascii="Times New Roman" w:hAnsi="Times New Roman" w:cs="Times New Roman"/>
          <w:color w:val="000000" w:themeColor="text1"/>
          <w:sz w:val="24"/>
          <w:szCs w:val="24"/>
        </w:rPr>
        <w:t>Variabel pengamatan meliputi uji organolept</w:t>
      </w:r>
      <w:r w:rsidR="00546882">
        <w:rPr>
          <w:rFonts w:ascii="Times New Roman" w:hAnsi="Times New Roman" w:cs="Times New Roman"/>
          <w:color w:val="000000" w:themeColor="text1"/>
          <w:sz w:val="24"/>
          <w:szCs w:val="24"/>
        </w:rPr>
        <w:t xml:space="preserve">ic </w:t>
      </w:r>
      <w:r w:rsidRPr="005E60BF">
        <w:rPr>
          <w:rFonts w:ascii="Times New Roman" w:hAnsi="Times New Roman" w:cs="Times New Roman"/>
          <w:color w:val="000000" w:themeColor="text1"/>
          <w:sz w:val="24"/>
          <w:szCs w:val="24"/>
        </w:rPr>
        <w:t>(</w:t>
      </w:r>
      <w:r w:rsidR="005537EF">
        <w:rPr>
          <w:rFonts w:ascii="Times New Roman" w:hAnsi="Times New Roman" w:cs="Times New Roman"/>
          <w:color w:val="000000" w:themeColor="text1"/>
          <w:sz w:val="24"/>
          <w:szCs w:val="24"/>
          <w:lang w:val="id-ID"/>
        </w:rPr>
        <w:t xml:space="preserve">tekstur, </w:t>
      </w:r>
      <w:r w:rsidR="005537EF">
        <w:rPr>
          <w:rFonts w:ascii="Times New Roman" w:hAnsi="Times New Roman" w:cs="Times New Roman"/>
          <w:color w:val="000000" w:themeColor="text1"/>
          <w:sz w:val="24"/>
          <w:szCs w:val="24"/>
        </w:rPr>
        <w:t xml:space="preserve">aroma, dan </w:t>
      </w:r>
      <w:r w:rsidRPr="005E60BF">
        <w:rPr>
          <w:rFonts w:ascii="Times New Roman" w:hAnsi="Times New Roman" w:cs="Times New Roman"/>
          <w:color w:val="000000" w:themeColor="text1"/>
          <w:sz w:val="24"/>
          <w:szCs w:val="24"/>
        </w:rPr>
        <w:t xml:space="preserve">rasa </w:t>
      </w:r>
      <w:r w:rsidR="005537EF">
        <w:rPr>
          <w:rFonts w:ascii="Times New Roman" w:hAnsi="Times New Roman" w:cs="Times New Roman"/>
          <w:color w:val="000000" w:themeColor="text1"/>
          <w:sz w:val="24"/>
          <w:szCs w:val="24"/>
          <w:lang w:val="id-ID"/>
        </w:rPr>
        <w:t xml:space="preserve">) </w:t>
      </w:r>
      <w:r w:rsidR="00546882">
        <w:rPr>
          <w:rFonts w:ascii="Times New Roman" w:hAnsi="Times New Roman" w:cs="Times New Roman"/>
          <w:color w:val="000000" w:themeColor="text1"/>
          <w:sz w:val="24"/>
          <w:szCs w:val="24"/>
        </w:rPr>
        <w:t>p</w:t>
      </w:r>
      <w:r w:rsidR="005537EF">
        <w:rPr>
          <w:rFonts w:ascii="Times New Roman" w:hAnsi="Times New Roman" w:cs="Times New Roman"/>
          <w:color w:val="000000" w:themeColor="text1"/>
          <w:sz w:val="24"/>
          <w:szCs w:val="24"/>
        </w:rPr>
        <w:t>anelis tidak terlatih sebanyak 4</w:t>
      </w:r>
      <w:r w:rsidR="00546882">
        <w:rPr>
          <w:rFonts w:ascii="Times New Roman" w:hAnsi="Times New Roman" w:cs="Times New Roman"/>
          <w:color w:val="000000" w:themeColor="text1"/>
          <w:sz w:val="24"/>
          <w:szCs w:val="24"/>
        </w:rPr>
        <w:t xml:space="preserve">5 panelis </w:t>
      </w:r>
      <w:r w:rsidRPr="005E60BF">
        <w:rPr>
          <w:rFonts w:ascii="Times New Roman" w:hAnsi="Times New Roman" w:cs="Times New Roman"/>
          <w:color w:val="000000" w:themeColor="text1"/>
          <w:sz w:val="24"/>
          <w:szCs w:val="24"/>
        </w:rPr>
        <w:t xml:space="preserve">dilakukan pada </w:t>
      </w:r>
      <w:r w:rsidR="005537EF">
        <w:rPr>
          <w:rFonts w:ascii="Times New Roman" w:hAnsi="Times New Roman" w:cs="Times New Roman"/>
          <w:color w:val="000000" w:themeColor="text1"/>
          <w:sz w:val="24"/>
          <w:szCs w:val="24"/>
          <w:lang w:val="id-ID"/>
        </w:rPr>
        <w:t xml:space="preserve">setelah </w:t>
      </w:r>
      <w:r w:rsidRPr="005E60BF">
        <w:rPr>
          <w:rFonts w:ascii="Times New Roman" w:hAnsi="Times New Roman" w:cs="Times New Roman"/>
          <w:color w:val="000000" w:themeColor="text1"/>
          <w:sz w:val="24"/>
          <w:szCs w:val="24"/>
        </w:rPr>
        <w:t>p</w:t>
      </w:r>
      <w:r w:rsidR="005537EF">
        <w:rPr>
          <w:rFonts w:ascii="Times New Roman" w:hAnsi="Times New Roman" w:cs="Times New Roman"/>
          <w:color w:val="000000" w:themeColor="text1"/>
          <w:sz w:val="24"/>
          <w:szCs w:val="24"/>
        </w:rPr>
        <w:t>enyimpanan hari ke-2 selama 18 hari</w:t>
      </w:r>
      <w:r w:rsidRPr="005E60BF">
        <w:rPr>
          <w:rFonts w:ascii="Times New Roman" w:hAnsi="Times New Roman" w:cs="Times New Roman"/>
          <w:color w:val="000000" w:themeColor="text1"/>
          <w:sz w:val="24"/>
          <w:szCs w:val="24"/>
        </w:rPr>
        <w:t>, pengujian kadar air</w:t>
      </w:r>
      <w:r w:rsidR="001827D0">
        <w:rPr>
          <w:rFonts w:ascii="Times New Roman" w:hAnsi="Times New Roman" w:cs="Times New Roman"/>
          <w:color w:val="000000" w:themeColor="text1"/>
          <w:sz w:val="24"/>
          <w:szCs w:val="24"/>
        </w:rPr>
        <w:t xml:space="preserve"> dengan menggunakan metode </w:t>
      </w:r>
      <w:r w:rsidR="005537EF">
        <w:rPr>
          <w:rFonts w:ascii="Times New Roman" w:hAnsi="Times New Roman" w:cs="Times New Roman"/>
          <w:color w:val="000000" w:themeColor="text1"/>
          <w:sz w:val="24"/>
          <w:szCs w:val="24"/>
          <w:lang w:val="id-ID"/>
        </w:rPr>
        <w:t>AOAC</w:t>
      </w:r>
      <w:r w:rsidRPr="005E60BF">
        <w:rPr>
          <w:rFonts w:ascii="Times New Roman" w:hAnsi="Times New Roman" w:cs="Times New Roman"/>
          <w:color w:val="000000" w:themeColor="text1"/>
          <w:sz w:val="24"/>
          <w:szCs w:val="24"/>
        </w:rPr>
        <w:t>,</w:t>
      </w:r>
      <w:r w:rsidR="005537EF">
        <w:rPr>
          <w:rFonts w:ascii="Times New Roman" w:hAnsi="Times New Roman" w:cs="Times New Roman"/>
          <w:color w:val="000000" w:themeColor="text1"/>
          <w:sz w:val="24"/>
          <w:szCs w:val="24"/>
          <w:lang w:val="id-ID"/>
        </w:rPr>
        <w:t xml:space="preserve"> pengujian tingkat keasaman (pH) dengan metode </w:t>
      </w:r>
      <w:r w:rsidR="005537EF">
        <w:rPr>
          <w:rFonts w:ascii="Times New Roman" w:hAnsi="Times New Roman" w:cs="Times New Roman"/>
          <w:color w:val="000000" w:themeColor="text1"/>
          <w:sz w:val="24"/>
          <w:szCs w:val="24"/>
        </w:rPr>
        <w:t>AOAC (</w:t>
      </w:r>
      <w:r w:rsidR="005537EF" w:rsidRPr="00CD2C4D">
        <w:rPr>
          <w:rFonts w:ascii="Times New Roman" w:hAnsi="Times New Roman" w:cs="Times New Roman"/>
          <w:color w:val="000000" w:themeColor="text1"/>
          <w:sz w:val="24"/>
          <w:szCs w:val="24"/>
        </w:rPr>
        <w:t>1995)</w:t>
      </w:r>
      <w:r w:rsidR="005537EF">
        <w:rPr>
          <w:rFonts w:ascii="Times New Roman" w:hAnsi="Times New Roman" w:cs="Times New Roman"/>
          <w:color w:val="000000" w:themeColor="text1"/>
          <w:sz w:val="24"/>
          <w:szCs w:val="24"/>
          <w:lang w:val="id-ID"/>
        </w:rPr>
        <w:t>,</w:t>
      </w:r>
      <w:r w:rsidRPr="005E60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pengamatan fungi secara visual </w:t>
      </w:r>
      <w:r w:rsidRPr="005E60BF">
        <w:rPr>
          <w:rFonts w:ascii="Times New Roman" w:hAnsi="Times New Roman" w:cs="Times New Roman"/>
          <w:color w:val="000000" w:themeColor="text1"/>
          <w:sz w:val="24"/>
          <w:szCs w:val="24"/>
        </w:rPr>
        <w:t>dila</w:t>
      </w:r>
      <w:r w:rsidR="005537EF">
        <w:rPr>
          <w:rFonts w:ascii="Times New Roman" w:hAnsi="Times New Roman" w:cs="Times New Roman"/>
          <w:color w:val="000000" w:themeColor="text1"/>
          <w:sz w:val="24"/>
          <w:szCs w:val="24"/>
        </w:rPr>
        <w:t>kukan pada penyimpanan hari ke-2 dan ke-18</w:t>
      </w:r>
      <w:r w:rsidRPr="005E60BF">
        <w:rPr>
          <w:rFonts w:ascii="Times New Roman" w:hAnsi="Times New Roman" w:cs="Times New Roman"/>
          <w:color w:val="000000" w:themeColor="text1"/>
          <w:sz w:val="24"/>
          <w:szCs w:val="24"/>
        </w:rPr>
        <w:t xml:space="preserve"> </w:t>
      </w:r>
      <w:r w:rsidR="005537EF">
        <w:rPr>
          <w:rFonts w:ascii="Times New Roman" w:hAnsi="Times New Roman" w:cs="Times New Roman"/>
          <w:color w:val="000000" w:themeColor="text1"/>
          <w:sz w:val="24"/>
          <w:szCs w:val="24"/>
          <w:lang w:val="id-ID"/>
        </w:rPr>
        <w:t xml:space="preserve">terhadap variabel Warna, dan </w:t>
      </w:r>
      <w:r w:rsidRPr="005E60BF">
        <w:rPr>
          <w:rFonts w:ascii="Times New Roman" w:hAnsi="Times New Roman" w:cs="Times New Roman"/>
          <w:i/>
          <w:color w:val="000000" w:themeColor="text1"/>
          <w:sz w:val="24"/>
          <w:szCs w:val="24"/>
        </w:rPr>
        <w:t>Total Plat Count</w:t>
      </w:r>
      <w:r w:rsidRPr="005E60BF">
        <w:rPr>
          <w:rFonts w:ascii="Times New Roman" w:hAnsi="Times New Roman" w:cs="Times New Roman"/>
          <w:color w:val="000000" w:themeColor="text1"/>
          <w:sz w:val="24"/>
          <w:szCs w:val="24"/>
        </w:rPr>
        <w:t xml:space="preserve"> (TPC) </w:t>
      </w:r>
      <w:r w:rsidR="001827D0">
        <w:rPr>
          <w:rFonts w:ascii="Times New Roman" w:hAnsi="Times New Roman" w:cs="Times New Roman"/>
          <w:color w:val="000000" w:themeColor="text1"/>
          <w:sz w:val="24"/>
          <w:szCs w:val="24"/>
        </w:rPr>
        <w:t>(</w:t>
      </w:r>
      <w:r w:rsidR="005537EF">
        <w:rPr>
          <w:rFonts w:ascii="Times New Roman" w:hAnsi="Times New Roman" w:cs="Times New Roman"/>
          <w:color w:val="000000" w:themeColor="text1"/>
          <w:sz w:val="24"/>
          <w:szCs w:val="24"/>
        </w:rPr>
        <w:t>Fardiaz, 1989)</w:t>
      </w:r>
      <w:r w:rsidR="005537EF">
        <w:rPr>
          <w:rFonts w:ascii="Times New Roman" w:hAnsi="Times New Roman" w:cs="Times New Roman"/>
          <w:color w:val="000000" w:themeColor="text1"/>
          <w:sz w:val="24"/>
          <w:szCs w:val="24"/>
          <w:lang w:val="id-ID"/>
        </w:rPr>
        <w:t>.</w:t>
      </w:r>
    </w:p>
    <w:p w:rsidR="001F67DB" w:rsidRDefault="001F67DB" w:rsidP="001159A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372B20" w:rsidRPr="00372B20" w:rsidRDefault="00372B20" w:rsidP="00AB6129">
      <w:pPr>
        <w:autoSpaceDE w:val="0"/>
        <w:autoSpaceDN w:val="0"/>
        <w:adjustRightInd w:val="0"/>
        <w:spacing w:after="120" w:line="240" w:lineRule="auto"/>
        <w:jc w:val="both"/>
        <w:rPr>
          <w:rFonts w:ascii="Times New Roman" w:hAnsi="Times New Roman" w:cs="Times New Roman"/>
          <w:b/>
          <w:color w:val="000000" w:themeColor="text1"/>
          <w:sz w:val="24"/>
          <w:szCs w:val="24"/>
        </w:rPr>
      </w:pPr>
      <w:r w:rsidRPr="00372B20">
        <w:rPr>
          <w:rFonts w:ascii="Times New Roman" w:hAnsi="Times New Roman" w:cs="Times New Roman"/>
          <w:b/>
          <w:color w:val="000000" w:themeColor="text1"/>
          <w:sz w:val="24"/>
          <w:szCs w:val="24"/>
        </w:rPr>
        <w:t xml:space="preserve">Analisis Data </w:t>
      </w:r>
    </w:p>
    <w:p w:rsidR="00372B20" w:rsidRPr="00A351F8" w:rsidRDefault="005537EF" w:rsidP="00A351F8">
      <w:pPr>
        <w:autoSpaceDE w:val="0"/>
        <w:autoSpaceDN w:val="0"/>
        <w:adjustRightInd w:val="0"/>
        <w:spacing w:after="120" w:line="240" w:lineRule="auto"/>
        <w:ind w:firstLine="709"/>
        <w:jc w:val="both"/>
        <w:rPr>
          <w:rFonts w:ascii="Times New Roman" w:hAnsi="Times New Roman" w:cs="Times New Roman"/>
          <w:color w:val="000000" w:themeColor="text1"/>
          <w:sz w:val="24"/>
          <w:szCs w:val="24"/>
        </w:rPr>
      </w:pPr>
      <w:r w:rsidRPr="00CD2C4D">
        <w:rPr>
          <w:rFonts w:ascii="Times New Roman" w:hAnsi="Times New Roman" w:cs="Times New Roman"/>
          <w:color w:val="000000" w:themeColor="text1"/>
          <w:sz w:val="24"/>
          <w:szCs w:val="24"/>
        </w:rPr>
        <w:t>Data ya</w:t>
      </w:r>
      <w:r>
        <w:rPr>
          <w:rFonts w:ascii="Times New Roman" w:hAnsi="Times New Roman" w:cs="Times New Roman"/>
          <w:color w:val="000000" w:themeColor="text1"/>
          <w:sz w:val="24"/>
          <w:szCs w:val="24"/>
        </w:rPr>
        <w:t>ng diperoleh kemudian di analisis dengan</w:t>
      </w:r>
      <w:r w:rsidRPr="00CD2C4D">
        <w:rPr>
          <w:rFonts w:ascii="Times New Roman" w:hAnsi="Times New Roman" w:cs="Times New Roman"/>
          <w:color w:val="000000" w:themeColor="text1"/>
          <w:sz w:val="24"/>
          <w:szCs w:val="24"/>
        </w:rPr>
        <w:t xml:space="preserve"> menggunakan</w:t>
      </w:r>
      <w:r>
        <w:rPr>
          <w:rFonts w:ascii="Times New Roman" w:hAnsi="Times New Roman" w:cs="Times New Roman"/>
          <w:color w:val="000000" w:themeColor="text1"/>
          <w:sz w:val="24"/>
          <w:szCs w:val="24"/>
        </w:rPr>
        <w:t xml:space="preserve"> uji</w:t>
      </w:r>
      <w:r w:rsidRPr="00CD2C4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ANOVA (</w:t>
      </w:r>
      <w:r w:rsidRPr="00E24287">
        <w:rPr>
          <w:rFonts w:ascii="Times New Roman" w:hAnsi="Times New Roman" w:cs="Times New Roman"/>
          <w:i/>
          <w:color w:val="000000" w:themeColor="text1"/>
          <w:sz w:val="24"/>
          <w:szCs w:val="24"/>
        </w:rPr>
        <w:t>Analysis Of Varian</w:t>
      </w:r>
      <w:r w:rsidRPr="00CD2C4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pada taraf (α) 5%. Jika terdapat perbedaan nyata maka dilanjutkan dengan uji DMRT (</w:t>
      </w:r>
      <w:r w:rsidRPr="00E24287">
        <w:rPr>
          <w:rFonts w:ascii="Times New Roman" w:hAnsi="Times New Roman" w:cs="Times New Roman"/>
          <w:i/>
          <w:color w:val="000000" w:themeColor="text1"/>
          <w:sz w:val="24"/>
          <w:szCs w:val="24"/>
        </w:rPr>
        <w:t>Douncant Multiple Range Test</w:t>
      </w:r>
      <w:r>
        <w:rPr>
          <w:rFonts w:ascii="Times New Roman" w:hAnsi="Times New Roman" w:cs="Times New Roman"/>
          <w:color w:val="000000" w:themeColor="text1"/>
          <w:sz w:val="24"/>
          <w:szCs w:val="24"/>
        </w:rPr>
        <w:t>)</w:t>
      </w:r>
    </w:p>
    <w:p w:rsidR="00372B20" w:rsidRPr="00A01772" w:rsidRDefault="00372B20" w:rsidP="00AB6129">
      <w:pPr>
        <w:spacing w:after="120" w:line="240" w:lineRule="auto"/>
        <w:jc w:val="center"/>
        <w:rPr>
          <w:rFonts w:ascii="Times New Roman" w:hAnsi="Times New Roman" w:cs="Times New Roman"/>
          <w:i/>
          <w:sz w:val="24"/>
          <w:szCs w:val="24"/>
        </w:rPr>
      </w:pPr>
      <w:r w:rsidRPr="00372B20">
        <w:rPr>
          <w:rFonts w:ascii="Times New Roman" w:hAnsi="Times New Roman" w:cs="Times New Roman"/>
          <w:b/>
          <w:sz w:val="24"/>
          <w:szCs w:val="24"/>
        </w:rPr>
        <w:t>HASIL DAN PEMBAHASAN</w:t>
      </w:r>
    </w:p>
    <w:p w:rsidR="00372B20" w:rsidRPr="00372B20" w:rsidRDefault="00372B20" w:rsidP="00AB6129">
      <w:pPr>
        <w:autoSpaceDE w:val="0"/>
        <w:autoSpaceDN w:val="0"/>
        <w:adjustRightInd w:val="0"/>
        <w:spacing w:after="120" w:line="240" w:lineRule="auto"/>
        <w:rPr>
          <w:rFonts w:ascii="Times New Roman" w:hAnsi="Times New Roman" w:cs="Times New Roman"/>
          <w:b/>
          <w:sz w:val="24"/>
          <w:szCs w:val="24"/>
        </w:rPr>
      </w:pPr>
      <w:r w:rsidRPr="00372B20">
        <w:rPr>
          <w:rFonts w:ascii="Times New Roman" w:hAnsi="Times New Roman" w:cs="Times New Roman"/>
          <w:b/>
          <w:sz w:val="24"/>
          <w:szCs w:val="24"/>
        </w:rPr>
        <w:t xml:space="preserve">Kadar </w:t>
      </w:r>
      <w:r w:rsidR="00F323EA" w:rsidRPr="00372B20">
        <w:rPr>
          <w:rFonts w:ascii="Times New Roman" w:hAnsi="Times New Roman" w:cs="Times New Roman"/>
          <w:b/>
          <w:sz w:val="24"/>
          <w:szCs w:val="24"/>
        </w:rPr>
        <w:t>Air</w:t>
      </w:r>
    </w:p>
    <w:p w:rsidR="004C516D" w:rsidRDefault="004C516D" w:rsidP="00AB6129">
      <w:pPr>
        <w:spacing w:after="120" w:line="240" w:lineRule="auto"/>
        <w:ind w:firstLine="720"/>
        <w:jc w:val="both"/>
        <w:rPr>
          <w:rFonts w:ascii="Times New Roman" w:hAnsi="Times New Roman" w:cs="Times New Roman"/>
          <w:sz w:val="24"/>
          <w:szCs w:val="24"/>
        </w:rPr>
      </w:pPr>
      <w:r w:rsidRPr="00626F43">
        <w:rPr>
          <w:rFonts w:ascii="Times New Roman" w:hAnsi="Times New Roman" w:cs="Times New Roman"/>
          <w:sz w:val="24"/>
          <w:szCs w:val="24"/>
        </w:rPr>
        <w:t xml:space="preserve">Hasil analisis pengujian kadar air </w:t>
      </w:r>
      <w:r>
        <w:rPr>
          <w:rFonts w:ascii="Times New Roman" w:hAnsi="Times New Roman" w:cs="Times New Roman"/>
          <w:sz w:val="24"/>
          <w:szCs w:val="24"/>
        </w:rPr>
        <w:t xml:space="preserve">(%) </w:t>
      </w:r>
      <w:r w:rsidRPr="00626F43">
        <w:rPr>
          <w:rFonts w:ascii="Times New Roman" w:hAnsi="Times New Roman" w:cs="Times New Roman"/>
          <w:sz w:val="24"/>
          <w:szCs w:val="24"/>
        </w:rPr>
        <w:t>rendang lokan di suhu ruang dapat</w:t>
      </w:r>
      <w:r>
        <w:rPr>
          <w:rFonts w:ascii="Times New Roman" w:hAnsi="Times New Roman" w:cs="Times New Roman"/>
          <w:sz w:val="24"/>
          <w:szCs w:val="24"/>
        </w:rPr>
        <w:t xml:space="preserve"> dilihat pada gambar 1.</w:t>
      </w:r>
      <w:r w:rsidRPr="00626F43">
        <w:rPr>
          <w:rFonts w:ascii="Times New Roman" w:hAnsi="Times New Roman" w:cs="Times New Roman"/>
          <w:sz w:val="24"/>
          <w:szCs w:val="24"/>
        </w:rPr>
        <w:t xml:space="preserve"> </w:t>
      </w:r>
    </w:p>
    <w:p w:rsidR="004C516D" w:rsidRDefault="0072221D" w:rsidP="0072221D">
      <w:pPr>
        <w:tabs>
          <w:tab w:val="left" w:pos="6955"/>
        </w:tabs>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ab/>
      </w:r>
    </w:p>
    <w:p w:rsidR="004C516D" w:rsidRPr="004C516D" w:rsidRDefault="004C516D" w:rsidP="001159AE">
      <w:pPr>
        <w:spacing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rPr>
        <w:t xml:space="preserve"> </w:t>
      </w:r>
      <w:r w:rsidR="000D37C5">
        <w:rPr>
          <w:noProof/>
          <w:lang w:val="id-ID" w:eastAsia="id-ID"/>
        </w:rPr>
        <w:drawing>
          <wp:inline distT="0" distB="0" distL="0" distR="0" wp14:anchorId="2823BEDB" wp14:editId="67DF1097">
            <wp:extent cx="2869660" cy="2003897"/>
            <wp:effectExtent l="0" t="0" r="26035"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0D37C5">
        <w:rPr>
          <w:noProof/>
          <w:lang w:val="id-ID" w:eastAsia="id-ID"/>
        </w:rPr>
        <w:drawing>
          <wp:inline distT="0" distB="0" distL="0" distR="0" wp14:anchorId="67F42FF4" wp14:editId="4E1A05B8">
            <wp:extent cx="2850204" cy="2003898"/>
            <wp:effectExtent l="0" t="0" r="2667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516D" w:rsidRPr="00E56555" w:rsidRDefault="004C516D" w:rsidP="001159AE">
      <w:pPr>
        <w:pStyle w:val="ListParagraph"/>
        <w:numPr>
          <w:ilvl w:val="0"/>
          <w:numId w:val="8"/>
        </w:numPr>
        <w:spacing w:after="0" w:line="240" w:lineRule="auto"/>
        <w:ind w:left="2835"/>
        <w:jc w:val="both"/>
        <w:rPr>
          <w:rFonts w:ascii="Times New Roman" w:hAnsi="Times New Roman" w:cs="Times New Roman"/>
          <w:sz w:val="24"/>
        </w:rPr>
      </w:pPr>
      <w:r>
        <w:rPr>
          <w:rFonts w:ascii="Times New Roman" w:hAnsi="Times New Roman" w:cs="Times New Roman"/>
          <w:sz w:val="24"/>
        </w:rPr>
        <w:t xml:space="preserve">                    </w:t>
      </w:r>
      <w:r w:rsidRPr="00E56555">
        <w:rPr>
          <w:rFonts w:ascii="Times New Roman" w:hAnsi="Times New Roman" w:cs="Times New Roman"/>
          <w:sz w:val="24"/>
        </w:rPr>
        <w:t xml:space="preserve">                                  </w:t>
      </w:r>
      <w:r>
        <w:rPr>
          <w:rFonts w:ascii="Times New Roman" w:hAnsi="Times New Roman" w:cs="Times New Roman"/>
          <w:sz w:val="24"/>
          <w:lang w:val="id-ID"/>
        </w:rPr>
        <w:t xml:space="preserve">    </w:t>
      </w:r>
      <w:r w:rsidRPr="00E56555">
        <w:rPr>
          <w:rFonts w:ascii="Times New Roman" w:hAnsi="Times New Roman" w:cs="Times New Roman"/>
          <w:sz w:val="24"/>
        </w:rPr>
        <w:t xml:space="preserve">             (b)</w:t>
      </w:r>
    </w:p>
    <w:p w:rsidR="004C516D" w:rsidRDefault="004C516D" w:rsidP="001159AE">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Gambar 1. Diagram</w:t>
      </w:r>
      <w:r w:rsidRPr="00E56555">
        <w:rPr>
          <w:rFonts w:ascii="Times New Roman" w:hAnsi="Times New Roman" w:cs="Times New Roman"/>
          <w:i/>
          <w:sz w:val="24"/>
          <w:szCs w:val="24"/>
        </w:rPr>
        <w:t xml:space="preserve"> </w:t>
      </w:r>
      <w:r>
        <w:rPr>
          <w:rFonts w:ascii="Times New Roman" w:hAnsi="Times New Roman" w:cs="Times New Roman"/>
          <w:i/>
          <w:sz w:val="24"/>
          <w:szCs w:val="24"/>
        </w:rPr>
        <w:t xml:space="preserve">Tingkat </w:t>
      </w:r>
      <w:r w:rsidRPr="00E56555">
        <w:rPr>
          <w:rFonts w:ascii="Times New Roman" w:hAnsi="Times New Roman" w:cs="Times New Roman"/>
          <w:i/>
          <w:sz w:val="24"/>
          <w:szCs w:val="24"/>
        </w:rPr>
        <w:t>Kadar Air</w:t>
      </w:r>
      <w:r>
        <w:rPr>
          <w:rFonts w:ascii="Times New Roman" w:hAnsi="Times New Roman" w:cs="Times New Roman"/>
          <w:i/>
          <w:sz w:val="24"/>
          <w:szCs w:val="24"/>
        </w:rPr>
        <w:t xml:space="preserve"> (%) Rendang Lokan </w:t>
      </w:r>
    </w:p>
    <w:p w:rsidR="004C516D" w:rsidRPr="008975B8" w:rsidRDefault="004C516D" w:rsidP="001159AE">
      <w:pPr>
        <w:spacing w:after="0" w:line="240" w:lineRule="auto"/>
        <w:jc w:val="center"/>
        <w:rPr>
          <w:rFonts w:ascii="Times New Roman" w:hAnsi="Times New Roman" w:cs="Times New Roman"/>
          <w:i/>
          <w:sz w:val="24"/>
          <w:szCs w:val="24"/>
        </w:rPr>
      </w:pPr>
      <w:r w:rsidRPr="00E56555">
        <w:rPr>
          <w:rFonts w:ascii="Times New Roman" w:hAnsi="Times New Roman" w:cs="Times New Roman"/>
          <w:i/>
          <w:sz w:val="24"/>
          <w:szCs w:val="24"/>
        </w:rPr>
        <w:t xml:space="preserve"> </w:t>
      </w:r>
    </w:p>
    <w:p w:rsidR="004C516D" w:rsidRPr="009C0FC5" w:rsidRDefault="004C516D" w:rsidP="001159AE">
      <w:pPr>
        <w:spacing w:after="0" w:line="240" w:lineRule="auto"/>
        <w:ind w:firstLine="720"/>
        <w:jc w:val="both"/>
        <w:rPr>
          <w:rFonts w:ascii="Times New Roman" w:hAnsi="Times New Roman" w:cs="Times New Roman"/>
          <w:color w:val="000000" w:themeColor="text1"/>
          <w:sz w:val="24"/>
          <w:szCs w:val="24"/>
        </w:rPr>
      </w:pPr>
      <w:r w:rsidRPr="008975B8">
        <w:rPr>
          <w:rFonts w:ascii="Times New Roman" w:hAnsi="Times New Roman" w:cs="Times New Roman"/>
          <w:sz w:val="24"/>
          <w:szCs w:val="24"/>
        </w:rPr>
        <w:t xml:space="preserve">Berdasarkan </w:t>
      </w:r>
      <w:r>
        <w:rPr>
          <w:rFonts w:ascii="Times New Roman" w:hAnsi="Times New Roman" w:cs="Times New Roman"/>
          <w:sz w:val="24"/>
          <w:szCs w:val="24"/>
        </w:rPr>
        <w:t>gambar 1 (a) , dapat dilihat bahwa kadar air meningkat</w:t>
      </w:r>
      <w:r>
        <w:rPr>
          <w:rFonts w:ascii="Times New Roman" w:hAnsi="Times New Roman" w:cs="Times New Roman"/>
          <w:sz w:val="24"/>
          <w:szCs w:val="24"/>
          <w:lang w:val="id-ID"/>
        </w:rPr>
        <w:t>, peningkatan</w:t>
      </w:r>
      <w:r>
        <w:rPr>
          <w:rFonts w:ascii="Times New Roman" w:hAnsi="Times New Roman" w:cs="Times New Roman"/>
          <w:sz w:val="24"/>
          <w:szCs w:val="24"/>
        </w:rPr>
        <w:t xml:space="preserve"> yang ditunjukkan tersebut memperlihatklan bahwa kadar air rendang lokan yang terendah dikemas pada bahan pengemas standing pouch nilon.</w:t>
      </w:r>
      <w:r>
        <w:rPr>
          <w:rFonts w:ascii="Times New Roman" w:hAnsi="Times New Roman" w:cs="Times New Roman"/>
          <w:color w:val="000000" w:themeColor="text1"/>
          <w:sz w:val="24"/>
          <w:szCs w:val="24"/>
        </w:rPr>
        <w:t xml:space="preserve"> Kadar air rendang lokan diamati hanya sampai hari ke-4, </w:t>
      </w:r>
      <w:r w:rsidRPr="00E6545C">
        <w:rPr>
          <w:rFonts w:ascii="Times New Roman" w:hAnsi="Times New Roman" w:cs="Times New Roman"/>
          <w:sz w:val="24"/>
          <w:szCs w:val="24"/>
        </w:rPr>
        <w:t>karena rendang lokan yang disimpan di suhu ruang di hari ke-4 sudah ditumbuhin j</w:t>
      </w:r>
      <w:r w:rsidR="00A51A2A">
        <w:rPr>
          <w:rFonts w:ascii="Times New Roman" w:hAnsi="Times New Roman" w:cs="Times New Roman"/>
          <w:sz w:val="24"/>
          <w:szCs w:val="24"/>
        </w:rPr>
        <w:t xml:space="preserve">amur atau sudah layak konsumsi. </w:t>
      </w:r>
      <w:r>
        <w:rPr>
          <w:rFonts w:ascii="Times New Roman" w:hAnsi="Times New Roman" w:cs="Times New Roman"/>
          <w:color w:val="000000" w:themeColor="text1"/>
          <w:sz w:val="24"/>
          <w:szCs w:val="24"/>
        </w:rPr>
        <w:t xml:space="preserve">Rata-rata tingkat kadar air rendang lokan selama 4 hari yaitu tanpa kemasan  </w:t>
      </w:r>
      <w:r w:rsidRPr="00231BA1">
        <w:rPr>
          <w:rFonts w:ascii="Times New Roman" w:hAnsi="Times New Roman" w:cs="Times New Roman"/>
          <w:color w:val="000000" w:themeColor="text1"/>
          <w:sz w:val="24"/>
          <w:szCs w:val="24"/>
        </w:rPr>
        <w:t>51,67</w:t>
      </w:r>
      <w:r>
        <w:rPr>
          <w:rFonts w:ascii="Times New Roman" w:hAnsi="Times New Roman" w:cs="Times New Roman"/>
          <w:color w:val="000000" w:themeColor="text1"/>
          <w:sz w:val="24"/>
          <w:szCs w:val="24"/>
        </w:rPr>
        <w:t xml:space="preserve">%, dalam kemasan </w:t>
      </w:r>
      <w:r>
        <w:rPr>
          <w:rFonts w:ascii="Times New Roman" w:hAnsi="Times New Roman" w:cs="Times New Roman"/>
          <w:color w:val="000000" w:themeColor="text1"/>
          <w:sz w:val="24"/>
          <w:szCs w:val="24"/>
        </w:rPr>
        <w:lastRenderedPageBreak/>
        <w:t xml:space="preserve">aluminium foil </w:t>
      </w:r>
      <w:r w:rsidRPr="00231BA1">
        <w:rPr>
          <w:rFonts w:ascii="Times New Roman" w:hAnsi="Times New Roman" w:cs="Times New Roman"/>
          <w:color w:val="000000" w:themeColor="text1"/>
          <w:sz w:val="24"/>
          <w:szCs w:val="24"/>
        </w:rPr>
        <w:t>55,25</w:t>
      </w:r>
      <w:r>
        <w:rPr>
          <w:rFonts w:ascii="Times New Roman" w:hAnsi="Times New Roman" w:cs="Times New Roman"/>
          <w:color w:val="000000" w:themeColor="text1"/>
          <w:sz w:val="24"/>
          <w:szCs w:val="24"/>
        </w:rPr>
        <w:t xml:space="preserve">%, dalam kemasan STP zipper kombi </w:t>
      </w:r>
      <w:r w:rsidRPr="00231BA1">
        <w:rPr>
          <w:rFonts w:ascii="Times New Roman" w:hAnsi="Times New Roman" w:cs="Times New Roman"/>
          <w:color w:val="000000" w:themeColor="text1"/>
          <w:sz w:val="24"/>
          <w:szCs w:val="24"/>
        </w:rPr>
        <w:t>53,42</w:t>
      </w:r>
      <w:r>
        <w:rPr>
          <w:rFonts w:ascii="Times New Roman" w:hAnsi="Times New Roman" w:cs="Times New Roman"/>
          <w:color w:val="000000" w:themeColor="text1"/>
          <w:sz w:val="24"/>
          <w:szCs w:val="24"/>
        </w:rPr>
        <w:t xml:space="preserve">, dan dalam kemasan standing pouch nilon </w:t>
      </w:r>
      <w:r w:rsidRPr="00231BA1">
        <w:rPr>
          <w:rFonts w:ascii="Times New Roman" w:hAnsi="Times New Roman" w:cs="Times New Roman"/>
          <w:color w:val="000000" w:themeColor="text1"/>
          <w:sz w:val="24"/>
          <w:szCs w:val="24"/>
        </w:rPr>
        <w:t>57,59</w:t>
      </w:r>
      <w:r>
        <w:rPr>
          <w:rFonts w:ascii="Times New Roman" w:hAnsi="Times New Roman" w:cs="Times New Roman"/>
          <w:color w:val="000000" w:themeColor="text1"/>
          <w:sz w:val="24"/>
          <w:szCs w:val="24"/>
        </w:rPr>
        <w:t>%.</w:t>
      </w:r>
    </w:p>
    <w:p w:rsidR="004C516D" w:rsidRPr="00945B25" w:rsidRDefault="004C516D" w:rsidP="001159A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Gambar 1 (b) adalah hasil analisis Tingkat kadar air pada hari ke-2 tersebut adalah tingkat kadar air yang terendah selama penyimpanan di su</w:t>
      </w:r>
      <w:r>
        <w:rPr>
          <w:rFonts w:ascii="Times New Roman" w:hAnsi="Times New Roman" w:cs="Times New Roman"/>
          <w:sz w:val="24"/>
          <w:szCs w:val="24"/>
          <w:lang w:val="id-ID"/>
        </w:rPr>
        <w:t>h</w:t>
      </w:r>
      <w:r>
        <w:rPr>
          <w:rFonts w:ascii="Times New Roman" w:hAnsi="Times New Roman" w:cs="Times New Roman"/>
          <w:sz w:val="24"/>
          <w:szCs w:val="24"/>
        </w:rPr>
        <w:t xml:space="preserve">u refiregator. </w:t>
      </w:r>
      <w:r w:rsidRPr="00945B25">
        <w:rPr>
          <w:rFonts w:ascii="Times New Roman" w:hAnsi="Times New Roman" w:cs="Times New Roman"/>
          <w:sz w:val="24"/>
          <w:szCs w:val="24"/>
        </w:rPr>
        <w:t xml:space="preserve">Sedangkan </w:t>
      </w:r>
      <w:r>
        <w:rPr>
          <w:rFonts w:ascii="Times New Roman" w:hAnsi="Times New Roman" w:cs="Times New Roman"/>
          <w:sz w:val="24"/>
          <w:szCs w:val="24"/>
        </w:rPr>
        <w:t xml:space="preserve">tingkat </w:t>
      </w:r>
      <w:r w:rsidRPr="00945B25">
        <w:rPr>
          <w:rFonts w:ascii="Times New Roman" w:hAnsi="Times New Roman" w:cs="Times New Roman"/>
          <w:sz w:val="24"/>
          <w:szCs w:val="24"/>
        </w:rPr>
        <w:t>kadar air te</w:t>
      </w:r>
      <w:r>
        <w:rPr>
          <w:rFonts w:ascii="Times New Roman" w:hAnsi="Times New Roman" w:cs="Times New Roman"/>
          <w:sz w:val="24"/>
          <w:szCs w:val="24"/>
        </w:rPr>
        <w:t xml:space="preserve">rtinggi yaitu di hari ke-18 </w:t>
      </w:r>
      <w:r w:rsidRPr="00945B25">
        <w:rPr>
          <w:rFonts w:ascii="Times New Roman" w:hAnsi="Times New Roman" w:cs="Times New Roman"/>
          <w:sz w:val="24"/>
          <w:szCs w:val="24"/>
        </w:rPr>
        <w:t xml:space="preserve">pada rendang lokan tanpa kemasan 49,50%, </w:t>
      </w:r>
      <w:r>
        <w:rPr>
          <w:rFonts w:ascii="Times New Roman" w:hAnsi="Times New Roman" w:cs="Times New Roman"/>
          <w:sz w:val="24"/>
          <w:szCs w:val="24"/>
        </w:rPr>
        <w:t xml:space="preserve">dalam kemasan </w:t>
      </w:r>
      <w:r w:rsidRPr="00945B25">
        <w:rPr>
          <w:rFonts w:ascii="Times New Roman" w:hAnsi="Times New Roman" w:cs="Times New Roman"/>
          <w:sz w:val="24"/>
          <w:szCs w:val="24"/>
        </w:rPr>
        <w:t xml:space="preserve">aluminium foil 59,00%, </w:t>
      </w:r>
      <w:r>
        <w:rPr>
          <w:rFonts w:ascii="Times New Roman" w:hAnsi="Times New Roman" w:cs="Times New Roman"/>
          <w:sz w:val="24"/>
          <w:szCs w:val="24"/>
        </w:rPr>
        <w:t xml:space="preserve">dalam kemasan </w:t>
      </w:r>
      <w:r w:rsidRPr="00945B25">
        <w:rPr>
          <w:rFonts w:ascii="Times New Roman" w:hAnsi="Times New Roman" w:cs="Times New Roman"/>
          <w:sz w:val="24"/>
          <w:szCs w:val="24"/>
        </w:rPr>
        <w:t>STP zipper kombi 57,75%</w:t>
      </w:r>
      <w:r>
        <w:rPr>
          <w:rFonts w:ascii="Times New Roman" w:hAnsi="Times New Roman" w:cs="Times New Roman"/>
          <w:sz w:val="24"/>
          <w:szCs w:val="24"/>
        </w:rPr>
        <w:t xml:space="preserve">, dan dalam kemasan </w:t>
      </w:r>
      <w:r w:rsidRPr="00945B25">
        <w:rPr>
          <w:rFonts w:ascii="Times New Roman" w:hAnsi="Times New Roman" w:cs="Times New Roman"/>
          <w:sz w:val="24"/>
          <w:szCs w:val="24"/>
        </w:rPr>
        <w:t xml:space="preserve">standing pouch nilon 56,33%. </w:t>
      </w:r>
      <w:r>
        <w:rPr>
          <w:rFonts w:ascii="Times New Roman" w:hAnsi="Times New Roman" w:cs="Times New Roman"/>
          <w:sz w:val="24"/>
          <w:szCs w:val="24"/>
        </w:rPr>
        <w:t xml:space="preserve">Jika di rata-ratakan tingkat kadar air rendang lokan tanpa kemasan, dalam kemasan aluminium foil, dalam kemasan STP zipper kombi, dan dalam kemasan standing pouch nilon berturut-turut yaitu  </w:t>
      </w:r>
      <w:r w:rsidRPr="00231BA1">
        <w:rPr>
          <w:rFonts w:ascii="Times New Roman" w:hAnsi="Times New Roman" w:cs="Times New Roman"/>
          <w:sz w:val="24"/>
          <w:szCs w:val="24"/>
        </w:rPr>
        <w:t>44,56</w:t>
      </w:r>
      <w:r>
        <w:rPr>
          <w:rFonts w:ascii="Times New Roman" w:hAnsi="Times New Roman" w:cs="Times New Roman"/>
          <w:sz w:val="24"/>
          <w:szCs w:val="24"/>
        </w:rPr>
        <w:t xml:space="preserve">%, </w:t>
      </w:r>
      <w:r w:rsidRPr="00231BA1">
        <w:rPr>
          <w:rFonts w:ascii="Times New Roman" w:hAnsi="Times New Roman" w:cs="Times New Roman"/>
          <w:sz w:val="24"/>
          <w:szCs w:val="24"/>
        </w:rPr>
        <w:t>57,19</w:t>
      </w:r>
      <w:r>
        <w:rPr>
          <w:rFonts w:ascii="Times New Roman" w:hAnsi="Times New Roman" w:cs="Times New Roman"/>
          <w:sz w:val="24"/>
          <w:szCs w:val="24"/>
        </w:rPr>
        <w:t xml:space="preserve">%, </w:t>
      </w:r>
      <w:r w:rsidRPr="00231BA1">
        <w:rPr>
          <w:rFonts w:ascii="Times New Roman" w:hAnsi="Times New Roman" w:cs="Times New Roman"/>
          <w:sz w:val="24"/>
          <w:szCs w:val="24"/>
        </w:rPr>
        <w:t>55,67</w:t>
      </w:r>
      <w:r>
        <w:rPr>
          <w:rFonts w:ascii="Times New Roman" w:hAnsi="Times New Roman" w:cs="Times New Roman"/>
          <w:sz w:val="24"/>
          <w:szCs w:val="24"/>
        </w:rPr>
        <w:t xml:space="preserve">%, dan </w:t>
      </w:r>
      <w:r w:rsidRPr="00231BA1">
        <w:rPr>
          <w:rFonts w:ascii="Times New Roman" w:hAnsi="Times New Roman" w:cs="Times New Roman"/>
          <w:sz w:val="24"/>
          <w:szCs w:val="24"/>
        </w:rPr>
        <w:t>55,33</w:t>
      </w:r>
      <w:r>
        <w:rPr>
          <w:rFonts w:ascii="Times New Roman" w:hAnsi="Times New Roman" w:cs="Times New Roman"/>
          <w:sz w:val="24"/>
          <w:szCs w:val="24"/>
        </w:rPr>
        <w:t xml:space="preserve">%. Rata-rata tingkat kadar air rendang lokan terendah selama penyimpanan di suhu refiregator yang dikemas dalam kemasan standing pouch nilon. </w:t>
      </w:r>
    </w:p>
    <w:p w:rsidR="004C516D" w:rsidRDefault="004C516D" w:rsidP="001159A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Tingkat kadar air</w:t>
      </w:r>
      <w:r w:rsidRPr="00945B25">
        <w:rPr>
          <w:rFonts w:ascii="Times New Roman" w:hAnsi="Times New Roman" w:cs="Times New Roman"/>
          <w:sz w:val="24"/>
          <w:szCs w:val="24"/>
        </w:rPr>
        <w:t xml:space="preserve"> r</w:t>
      </w:r>
      <w:r>
        <w:rPr>
          <w:rFonts w:ascii="Times New Roman" w:hAnsi="Times New Roman" w:cs="Times New Roman"/>
          <w:sz w:val="24"/>
          <w:szCs w:val="24"/>
        </w:rPr>
        <w:t>endang lokan</w:t>
      </w:r>
      <w:r w:rsidRPr="00945B25">
        <w:rPr>
          <w:rFonts w:ascii="Times New Roman" w:hAnsi="Times New Roman" w:cs="Times New Roman"/>
          <w:sz w:val="24"/>
          <w:szCs w:val="24"/>
        </w:rPr>
        <w:t xml:space="preserve"> dapat dilihat rata-ratanya selama penyimpanan</w:t>
      </w:r>
      <w:r>
        <w:rPr>
          <w:rFonts w:ascii="Times New Roman" w:hAnsi="Times New Roman" w:cs="Times New Roman"/>
          <w:sz w:val="24"/>
          <w:szCs w:val="24"/>
        </w:rPr>
        <w:t xml:space="preserve"> sampai hari ke-18 pada gambar 2.</w:t>
      </w:r>
    </w:p>
    <w:p w:rsidR="004C516D" w:rsidRPr="0072221D" w:rsidRDefault="004C516D" w:rsidP="0072221D">
      <w:pPr>
        <w:spacing w:after="0" w:line="240" w:lineRule="auto"/>
        <w:jc w:val="both"/>
        <w:rPr>
          <w:rFonts w:ascii="Times New Roman" w:hAnsi="Times New Roman" w:cs="Times New Roman"/>
          <w:sz w:val="24"/>
          <w:szCs w:val="24"/>
          <w:lang w:val="id-ID"/>
        </w:rPr>
      </w:pPr>
    </w:p>
    <w:p w:rsidR="004C516D" w:rsidRDefault="00BB13FB" w:rsidP="001159AE">
      <w:pPr>
        <w:spacing w:after="0" w:line="240" w:lineRule="auto"/>
        <w:jc w:val="center"/>
        <w:rPr>
          <w:rFonts w:ascii="Times New Roman" w:hAnsi="Times New Roman" w:cs="Times New Roman"/>
          <w:sz w:val="24"/>
          <w:szCs w:val="24"/>
        </w:rPr>
      </w:pPr>
      <w:r w:rsidRPr="00BB13FB">
        <w:rPr>
          <w:rFonts w:ascii="Times New Roman" w:hAnsi="Times New Roman" w:cs="Times New Roman"/>
          <w:noProof/>
          <w:sz w:val="18"/>
          <w:szCs w:val="18"/>
          <w:lang w:val="id-ID" w:eastAsia="id-ID"/>
        </w:rPr>
        <w:drawing>
          <wp:inline distT="0" distB="0" distL="0" distR="0" wp14:anchorId="463B48C8" wp14:editId="6B63F519">
            <wp:extent cx="3132306" cy="15369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5554" cy="1538563"/>
                    </a:xfrm>
                    <a:prstGeom prst="rect">
                      <a:avLst/>
                    </a:prstGeom>
                    <a:noFill/>
                  </pic:spPr>
                </pic:pic>
              </a:graphicData>
            </a:graphic>
          </wp:inline>
        </w:drawing>
      </w:r>
    </w:p>
    <w:p w:rsidR="004C516D" w:rsidRPr="00B141E3" w:rsidRDefault="004C516D" w:rsidP="001159AE">
      <w:pPr>
        <w:spacing w:after="0" w:line="240" w:lineRule="auto"/>
        <w:ind w:firstLine="450"/>
        <w:jc w:val="center"/>
        <w:rPr>
          <w:rFonts w:ascii="Times New Roman" w:hAnsi="Times New Roman" w:cs="Times New Roman"/>
          <w:i/>
          <w:sz w:val="24"/>
          <w:szCs w:val="24"/>
        </w:rPr>
      </w:pPr>
      <w:r w:rsidRPr="00145064">
        <w:rPr>
          <w:rFonts w:ascii="Times New Roman" w:hAnsi="Times New Roman" w:cs="Times New Roman"/>
          <w:i/>
          <w:sz w:val="24"/>
          <w:szCs w:val="24"/>
        </w:rPr>
        <w:t>Nota</w:t>
      </w:r>
      <w:r>
        <w:rPr>
          <w:rFonts w:ascii="Times New Roman" w:hAnsi="Times New Roman" w:cs="Times New Roman"/>
          <w:i/>
          <w:sz w:val="24"/>
          <w:szCs w:val="24"/>
        </w:rPr>
        <w:t>si a,b,c = hasil pengujian Duncan</w:t>
      </w:r>
      <w:r w:rsidRPr="00145064">
        <w:rPr>
          <w:rFonts w:ascii="Times New Roman" w:hAnsi="Times New Roman" w:cs="Times New Roman"/>
          <w:i/>
          <w:sz w:val="24"/>
          <w:szCs w:val="24"/>
        </w:rPr>
        <w:t xml:space="preserve"> pada taraf 0,05%</w:t>
      </w:r>
    </w:p>
    <w:p w:rsidR="004C516D" w:rsidRPr="00B141E3" w:rsidRDefault="004C516D" w:rsidP="001159AE">
      <w:pPr>
        <w:pStyle w:val="ListParagraph"/>
        <w:spacing w:after="0" w:line="240" w:lineRule="auto"/>
        <w:ind w:left="0"/>
        <w:jc w:val="center"/>
        <w:rPr>
          <w:rFonts w:ascii="Times New Roman" w:hAnsi="Times New Roman" w:cs="Times New Roman"/>
          <w:i/>
          <w:sz w:val="24"/>
          <w:szCs w:val="24"/>
        </w:rPr>
      </w:pPr>
      <w:r>
        <w:rPr>
          <w:rFonts w:ascii="Times New Roman" w:hAnsi="Times New Roman" w:cs="Times New Roman"/>
          <w:i/>
          <w:sz w:val="24"/>
          <w:szCs w:val="24"/>
        </w:rPr>
        <w:t xml:space="preserve">Gambar 2 Diagram rata-rata tingkat Kadar Air pada Rendang Lokan  </w:t>
      </w:r>
    </w:p>
    <w:p w:rsidR="004C516D" w:rsidRDefault="004C516D" w:rsidP="001159AE">
      <w:pPr>
        <w:spacing w:after="0" w:line="240" w:lineRule="auto"/>
        <w:jc w:val="center"/>
        <w:rPr>
          <w:rFonts w:ascii="Times New Roman" w:hAnsi="Times New Roman" w:cs="Times New Roman"/>
          <w:sz w:val="24"/>
          <w:szCs w:val="24"/>
        </w:rPr>
      </w:pPr>
    </w:p>
    <w:p w:rsidR="004C516D" w:rsidRDefault="004C516D" w:rsidP="001159AE">
      <w:pPr>
        <w:spacing w:after="0" w:line="240" w:lineRule="auto"/>
        <w:ind w:firstLine="720"/>
        <w:jc w:val="both"/>
        <w:rPr>
          <w:rFonts w:ascii="Times New Roman" w:hAnsi="Times New Roman" w:cs="Times New Roman"/>
          <w:sz w:val="24"/>
          <w:szCs w:val="24"/>
        </w:rPr>
      </w:pPr>
      <w:r w:rsidRPr="00945B25">
        <w:rPr>
          <w:rFonts w:ascii="Times New Roman" w:hAnsi="Times New Roman" w:cs="Times New Roman"/>
          <w:sz w:val="24"/>
          <w:szCs w:val="24"/>
        </w:rPr>
        <w:t xml:space="preserve">Berdasarkan hasil Analysis of Variance (ANOVA) menunjukkan bahwa </w:t>
      </w:r>
      <w:r>
        <w:rPr>
          <w:rFonts w:ascii="Times New Roman" w:hAnsi="Times New Roman" w:cs="Times New Roman"/>
          <w:sz w:val="24"/>
          <w:szCs w:val="24"/>
        </w:rPr>
        <w:t xml:space="preserve"> kadar air  rendang lokan terhadap jenis kemasan yaitu </w:t>
      </w:r>
      <w:r w:rsidRPr="00945B25">
        <w:rPr>
          <w:rFonts w:ascii="Times New Roman" w:hAnsi="Times New Roman" w:cs="Times New Roman"/>
          <w:sz w:val="24"/>
          <w:szCs w:val="24"/>
        </w:rPr>
        <w:t>aluminium foil, STP zipper kombi</w:t>
      </w:r>
      <w:r>
        <w:rPr>
          <w:rFonts w:ascii="Times New Roman" w:hAnsi="Times New Roman" w:cs="Times New Roman"/>
          <w:sz w:val="24"/>
          <w:szCs w:val="24"/>
        </w:rPr>
        <w:t>,</w:t>
      </w:r>
      <w:r w:rsidRPr="00945B25">
        <w:rPr>
          <w:rFonts w:ascii="Times New Roman" w:hAnsi="Times New Roman" w:cs="Times New Roman"/>
          <w:sz w:val="24"/>
          <w:szCs w:val="24"/>
        </w:rPr>
        <w:t xml:space="preserve"> dan standing pouch nilon</w:t>
      </w:r>
      <w:r>
        <w:rPr>
          <w:rFonts w:ascii="Times New Roman" w:hAnsi="Times New Roman" w:cs="Times New Roman"/>
          <w:sz w:val="24"/>
          <w:szCs w:val="24"/>
        </w:rPr>
        <w:t xml:space="preserve"> berpengaruh nyata dengan kadar air rendang lokan tanpa kemasan.</w:t>
      </w:r>
    </w:p>
    <w:p w:rsidR="00F323EA" w:rsidRDefault="00F323EA" w:rsidP="001159AE">
      <w:pPr>
        <w:spacing w:after="0" w:line="240" w:lineRule="auto"/>
        <w:jc w:val="both"/>
        <w:rPr>
          <w:rFonts w:ascii="Times New Roman" w:hAnsi="Times New Roman" w:cs="Times New Roman"/>
          <w:color w:val="000000" w:themeColor="text1"/>
          <w:sz w:val="24"/>
          <w:szCs w:val="24"/>
        </w:rPr>
      </w:pPr>
    </w:p>
    <w:p w:rsidR="00F323EA" w:rsidRPr="00F323EA" w:rsidRDefault="004C516D" w:rsidP="00AB6129">
      <w:pPr>
        <w:spacing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Warna</w:t>
      </w:r>
      <w:r w:rsidR="00F323EA" w:rsidRPr="00F323EA">
        <w:rPr>
          <w:rFonts w:ascii="Times New Roman" w:hAnsi="Times New Roman" w:cs="Times New Roman"/>
          <w:b/>
          <w:color w:val="000000" w:themeColor="text1"/>
          <w:sz w:val="24"/>
          <w:szCs w:val="24"/>
        </w:rPr>
        <w:t xml:space="preserve"> </w:t>
      </w:r>
    </w:p>
    <w:p w:rsidR="00F004BE" w:rsidRDefault="004C516D" w:rsidP="00AB6129">
      <w:pPr>
        <w:spacing w:after="120" w:line="240" w:lineRule="auto"/>
        <w:ind w:firstLine="709"/>
        <w:jc w:val="both"/>
        <w:rPr>
          <w:rFonts w:ascii="Times New Roman" w:hAnsi="Times New Roman" w:cs="Times New Roman"/>
          <w:sz w:val="24"/>
          <w:szCs w:val="24"/>
        </w:rPr>
      </w:pPr>
      <w:r>
        <w:rPr>
          <w:rFonts w:ascii="Times New Roman" w:hAnsi="Times New Roman" w:cs="Times New Roman"/>
          <w:sz w:val="24"/>
          <w:szCs w:val="24"/>
        </w:rPr>
        <w:t>Hasil pengamatan warna rendang lokan yang selama penyimpanan di suhu refiregator yang ditunjukan tabel 5 hanya terjadi perubahan pada rendang lokan tanpa kemasan</w:t>
      </w:r>
      <w:r w:rsidRPr="00945B25">
        <w:rPr>
          <w:rFonts w:ascii="Times New Roman" w:hAnsi="Times New Roman" w:cs="Times New Roman"/>
          <w:sz w:val="24"/>
          <w:szCs w:val="24"/>
        </w:rPr>
        <w:t xml:space="preserve">, sedangkan </w:t>
      </w:r>
      <w:r>
        <w:rPr>
          <w:rFonts w:ascii="Times New Roman" w:hAnsi="Times New Roman" w:cs="Times New Roman"/>
          <w:sz w:val="24"/>
          <w:szCs w:val="24"/>
        </w:rPr>
        <w:t>warna rendang lokan dalam kemasan aluminium foil, STP zipp</w:t>
      </w:r>
      <w:r w:rsidRPr="00945B25">
        <w:rPr>
          <w:rFonts w:ascii="Times New Roman" w:hAnsi="Times New Roman" w:cs="Times New Roman"/>
          <w:sz w:val="24"/>
          <w:szCs w:val="24"/>
        </w:rPr>
        <w:t>er kombi dan standing pouch nilon tidak mengalami perubahan warna</w:t>
      </w:r>
      <w:r>
        <w:rPr>
          <w:rFonts w:ascii="Times New Roman" w:hAnsi="Times New Roman" w:cs="Times New Roman"/>
          <w:sz w:val="24"/>
          <w:szCs w:val="24"/>
        </w:rPr>
        <w:t>. Perubahan warna rendang lokan tanpa</w:t>
      </w:r>
      <w:r w:rsidRPr="00945B25">
        <w:rPr>
          <w:rFonts w:ascii="Times New Roman" w:hAnsi="Times New Roman" w:cs="Times New Roman"/>
          <w:sz w:val="24"/>
          <w:szCs w:val="24"/>
        </w:rPr>
        <w:t xml:space="preserve"> kemasan </w:t>
      </w:r>
      <w:r>
        <w:rPr>
          <w:rFonts w:ascii="Times New Roman" w:hAnsi="Times New Roman" w:cs="Times New Roman"/>
          <w:sz w:val="24"/>
          <w:szCs w:val="24"/>
        </w:rPr>
        <w:t>yaitu 5/8</w:t>
      </w:r>
      <w:r w:rsidRPr="00945B25">
        <w:rPr>
          <w:rFonts w:ascii="Times New Roman" w:hAnsi="Times New Roman" w:cs="Times New Roman"/>
          <w:sz w:val="24"/>
          <w:szCs w:val="24"/>
        </w:rPr>
        <w:t xml:space="preserve"> 7,5 YR, </w:t>
      </w:r>
      <w:r>
        <w:rPr>
          <w:rFonts w:ascii="Times New Roman" w:hAnsi="Times New Roman" w:cs="Times New Roman"/>
          <w:sz w:val="24"/>
          <w:szCs w:val="24"/>
        </w:rPr>
        <w:t xml:space="preserve">sedangkan warna rendang lokan dalam kemasan aluminium foil yaitu </w:t>
      </w:r>
      <w:r w:rsidRPr="00945B25">
        <w:rPr>
          <w:rFonts w:ascii="Times New Roman" w:hAnsi="Times New Roman" w:cs="Times New Roman"/>
          <w:sz w:val="24"/>
          <w:szCs w:val="24"/>
        </w:rPr>
        <w:t>5/6 7,5YR</w:t>
      </w:r>
      <w:r>
        <w:rPr>
          <w:rFonts w:ascii="Times New Roman" w:hAnsi="Times New Roman" w:cs="Times New Roman"/>
          <w:sz w:val="24"/>
          <w:szCs w:val="24"/>
        </w:rPr>
        <w:t xml:space="preserve">, </w:t>
      </w:r>
      <w:r w:rsidRPr="00945B25">
        <w:rPr>
          <w:rFonts w:ascii="Times New Roman" w:hAnsi="Times New Roman" w:cs="Times New Roman"/>
          <w:sz w:val="24"/>
          <w:szCs w:val="24"/>
        </w:rPr>
        <w:t xml:space="preserve"> </w:t>
      </w:r>
      <w:r>
        <w:rPr>
          <w:rFonts w:ascii="Times New Roman" w:hAnsi="Times New Roman" w:cs="Times New Roman"/>
          <w:sz w:val="24"/>
          <w:szCs w:val="24"/>
        </w:rPr>
        <w:t xml:space="preserve"> dalam kemasan </w:t>
      </w:r>
      <w:r w:rsidRPr="00945B25">
        <w:rPr>
          <w:rFonts w:ascii="Times New Roman" w:hAnsi="Times New Roman" w:cs="Times New Roman"/>
          <w:sz w:val="24"/>
          <w:szCs w:val="24"/>
        </w:rPr>
        <w:t>STP zipper kombi</w:t>
      </w:r>
      <w:r>
        <w:rPr>
          <w:rFonts w:ascii="Times New Roman" w:hAnsi="Times New Roman" w:cs="Times New Roman"/>
          <w:sz w:val="24"/>
          <w:szCs w:val="24"/>
        </w:rPr>
        <w:t>,</w:t>
      </w:r>
      <w:r w:rsidRPr="00945B25">
        <w:rPr>
          <w:rFonts w:ascii="Times New Roman" w:hAnsi="Times New Roman" w:cs="Times New Roman"/>
          <w:sz w:val="24"/>
          <w:szCs w:val="24"/>
        </w:rPr>
        <w:t xml:space="preserve"> </w:t>
      </w:r>
      <w:r>
        <w:rPr>
          <w:rFonts w:ascii="Times New Roman" w:hAnsi="Times New Roman" w:cs="Times New Roman"/>
          <w:sz w:val="24"/>
          <w:szCs w:val="24"/>
        </w:rPr>
        <w:t>dan  dalam kemasan standing pouch nilon warna pada rendang lokan tetap yaitu berada di 5/8 7,5 YR.</w:t>
      </w:r>
    </w:p>
    <w:p w:rsidR="00844D11" w:rsidRPr="00844D11" w:rsidRDefault="00844D11" w:rsidP="001159AE">
      <w:pPr>
        <w:spacing w:after="0" w:line="240" w:lineRule="auto"/>
        <w:jc w:val="both"/>
        <w:rPr>
          <w:rFonts w:ascii="Times New Roman" w:hAnsi="Times New Roman" w:cs="Times New Roman"/>
          <w:color w:val="000000" w:themeColor="text1"/>
          <w:sz w:val="24"/>
          <w:szCs w:val="24"/>
        </w:rPr>
      </w:pPr>
    </w:p>
    <w:p w:rsidR="00F004BE" w:rsidRPr="00844D11" w:rsidRDefault="00844D11" w:rsidP="00AB6129">
      <w:pPr>
        <w:spacing w:after="120" w:line="240" w:lineRule="auto"/>
        <w:jc w:val="both"/>
        <w:rPr>
          <w:rFonts w:ascii="Times New Roman" w:hAnsi="Times New Roman" w:cs="Times New Roman"/>
          <w:b/>
          <w:color w:val="000000" w:themeColor="text1"/>
          <w:sz w:val="24"/>
          <w:szCs w:val="24"/>
          <w:lang w:val="id-ID"/>
        </w:rPr>
      </w:pPr>
      <w:r>
        <w:rPr>
          <w:rFonts w:ascii="Times New Roman" w:hAnsi="Times New Roman" w:cs="Times New Roman"/>
          <w:b/>
          <w:color w:val="000000" w:themeColor="text1"/>
          <w:sz w:val="24"/>
          <w:szCs w:val="24"/>
          <w:lang w:val="id-ID"/>
        </w:rPr>
        <w:t>Tingkat Keasaman (pH)</w:t>
      </w:r>
    </w:p>
    <w:p w:rsidR="00844D11" w:rsidRDefault="00844D11" w:rsidP="00AB6129">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Indik</w:t>
      </w:r>
      <w:r w:rsidRPr="00945B25">
        <w:rPr>
          <w:rFonts w:ascii="Times New Roman" w:hAnsi="Times New Roman" w:cs="Times New Roman"/>
          <w:sz w:val="24"/>
          <w:szCs w:val="24"/>
        </w:rPr>
        <w:t>ator penting dalam p</w:t>
      </w:r>
      <w:r w:rsidR="00843DB6">
        <w:rPr>
          <w:rFonts w:ascii="Times New Roman" w:hAnsi="Times New Roman" w:cs="Times New Roman"/>
          <w:sz w:val="24"/>
          <w:szCs w:val="24"/>
        </w:rPr>
        <w:t xml:space="preserve">rinsip pengawetan bahan pangan </w:t>
      </w:r>
      <w:r w:rsidRPr="00945B25">
        <w:rPr>
          <w:rFonts w:ascii="Times New Roman" w:hAnsi="Times New Roman" w:cs="Times New Roman"/>
          <w:sz w:val="24"/>
          <w:szCs w:val="24"/>
        </w:rPr>
        <w:t>karena pH berkaitan dengan ketahanan hidup mikroba. Semakin rendahnya pH, maka bahan pangan dapat lebih awet karena mikroba pembusuk tidak dapat hidup (Winarno, 1997). Hasil analisa pH pada rendang lokan dalam berbagai jenis kemasan dan suhu ruang selama penyimp</w:t>
      </w:r>
      <w:r>
        <w:rPr>
          <w:rFonts w:ascii="Times New Roman" w:hAnsi="Times New Roman" w:cs="Times New Roman"/>
          <w:sz w:val="24"/>
          <w:szCs w:val="24"/>
        </w:rPr>
        <w:t>anan dapat dilihat pada gambar 3.</w:t>
      </w:r>
    </w:p>
    <w:p w:rsidR="00844D11" w:rsidRPr="00844D11" w:rsidRDefault="00C06C95" w:rsidP="001159AE">
      <w:pPr>
        <w:spacing w:after="0" w:line="240" w:lineRule="auto"/>
        <w:ind w:firstLine="720"/>
        <w:jc w:val="center"/>
        <w:rPr>
          <w:rFonts w:ascii="Times New Roman" w:hAnsi="Times New Roman" w:cs="Times New Roman"/>
          <w:sz w:val="24"/>
          <w:szCs w:val="24"/>
          <w:lang w:val="id-ID"/>
        </w:rPr>
      </w:pPr>
      <w:r>
        <w:rPr>
          <w:noProof/>
          <w:lang w:val="id-ID" w:eastAsia="id-ID"/>
        </w:rPr>
        <w:lastRenderedPageBreak/>
        <w:drawing>
          <wp:inline distT="0" distB="0" distL="0" distR="0" wp14:anchorId="07B521F3" wp14:editId="2C05C53A">
            <wp:extent cx="2859932" cy="1731523"/>
            <wp:effectExtent l="0" t="0" r="17145"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844D11">
        <w:rPr>
          <w:rFonts w:ascii="Times New Roman" w:hAnsi="Times New Roman" w:cs="Times New Roman"/>
          <w:sz w:val="24"/>
          <w:szCs w:val="24"/>
          <w:lang w:val="id-ID"/>
        </w:rPr>
        <w:t xml:space="preserve"> </w:t>
      </w:r>
      <w:r>
        <w:rPr>
          <w:noProof/>
          <w:lang w:val="id-ID" w:eastAsia="id-ID"/>
        </w:rPr>
        <w:drawing>
          <wp:inline distT="0" distB="0" distL="0" distR="0" wp14:anchorId="4F19AB00" wp14:editId="79464F5A">
            <wp:extent cx="2898842" cy="1721796"/>
            <wp:effectExtent l="0" t="0" r="15875" b="1206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44D11" w:rsidRPr="00945B25" w:rsidRDefault="00844D11" w:rsidP="001159AE">
      <w:pPr>
        <w:spacing w:after="0" w:line="240" w:lineRule="auto"/>
        <w:ind w:left="2835"/>
        <w:jc w:val="both"/>
        <w:rPr>
          <w:rFonts w:ascii="Times New Roman" w:hAnsi="Times New Roman" w:cs="Times New Roman"/>
          <w:sz w:val="24"/>
          <w:szCs w:val="24"/>
        </w:rPr>
      </w:pPr>
      <w:r>
        <w:rPr>
          <w:rFonts w:ascii="Times New Roman" w:hAnsi="Times New Roman" w:cs="Times New Roman"/>
          <w:sz w:val="24"/>
          <w:szCs w:val="24"/>
        </w:rPr>
        <w:t>(a)</w:t>
      </w:r>
      <w:r w:rsidRPr="007B1689">
        <w:rPr>
          <w:rFonts w:ascii="Times New Roman" w:hAnsi="Times New Roman" w:cs="Times New Roman"/>
          <w:sz w:val="24"/>
          <w:szCs w:val="24"/>
        </w:rPr>
        <w:t xml:space="preserve">                                                                     (b)</w:t>
      </w:r>
    </w:p>
    <w:p w:rsidR="00844D11" w:rsidRDefault="00844D11" w:rsidP="001159AE">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Gambar 3. Dia</w:t>
      </w:r>
      <w:r w:rsidRPr="007B1689">
        <w:rPr>
          <w:rFonts w:ascii="Times New Roman" w:hAnsi="Times New Roman" w:cs="Times New Roman"/>
          <w:i/>
          <w:sz w:val="24"/>
          <w:szCs w:val="24"/>
        </w:rPr>
        <w:t>gram Tingkat pH (%) Rendang Lokan</w:t>
      </w:r>
    </w:p>
    <w:p w:rsidR="00844D11" w:rsidRPr="007B1689" w:rsidRDefault="00844D11" w:rsidP="001159AE">
      <w:pPr>
        <w:spacing w:after="0" w:line="240" w:lineRule="auto"/>
        <w:jc w:val="center"/>
        <w:rPr>
          <w:rFonts w:ascii="Times New Roman" w:hAnsi="Times New Roman" w:cs="Times New Roman"/>
          <w:i/>
          <w:sz w:val="24"/>
          <w:szCs w:val="24"/>
        </w:rPr>
      </w:pPr>
    </w:p>
    <w:p w:rsidR="00844D11" w:rsidRDefault="00844D11" w:rsidP="001159AE">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Pada gambar 3 (a)  dapat dilihat</w:t>
      </w:r>
      <w:r w:rsidRPr="00945B25">
        <w:rPr>
          <w:rFonts w:ascii="Times New Roman" w:hAnsi="Times New Roman" w:cs="Times New Roman"/>
          <w:sz w:val="24"/>
          <w:szCs w:val="24"/>
        </w:rPr>
        <w:t xml:space="preserve"> bahwa </w:t>
      </w:r>
      <w:r>
        <w:rPr>
          <w:rFonts w:ascii="Times New Roman" w:hAnsi="Times New Roman" w:cs="Times New Roman"/>
          <w:sz w:val="24"/>
          <w:szCs w:val="24"/>
        </w:rPr>
        <w:t>pH dalam jenis kemasan di</w:t>
      </w:r>
      <w:r w:rsidRPr="00945B25">
        <w:rPr>
          <w:rFonts w:ascii="Times New Roman" w:hAnsi="Times New Roman" w:cs="Times New Roman"/>
          <w:sz w:val="24"/>
          <w:szCs w:val="24"/>
        </w:rPr>
        <w:t xml:space="preserve"> suhu ruang</w:t>
      </w:r>
      <w:r>
        <w:rPr>
          <w:rFonts w:ascii="Times New Roman" w:hAnsi="Times New Roman" w:cs="Times New Roman"/>
          <w:sz w:val="24"/>
          <w:szCs w:val="24"/>
        </w:rPr>
        <w:t xml:space="preserve"> </w:t>
      </w:r>
      <w:r w:rsidRPr="00945B25">
        <w:rPr>
          <w:rFonts w:ascii="Times New Roman" w:hAnsi="Times New Roman" w:cs="Times New Roman"/>
          <w:sz w:val="24"/>
          <w:szCs w:val="24"/>
        </w:rPr>
        <w:t xml:space="preserve"> </w:t>
      </w:r>
      <w:r>
        <w:rPr>
          <w:rFonts w:ascii="Times New Roman" w:hAnsi="Times New Roman" w:cs="Times New Roman"/>
          <w:sz w:val="24"/>
          <w:szCs w:val="24"/>
        </w:rPr>
        <w:t xml:space="preserve">memiliki tingkat pH terendah yaitu pada </w:t>
      </w:r>
      <w:r w:rsidRPr="00945B25">
        <w:rPr>
          <w:rFonts w:ascii="Times New Roman" w:hAnsi="Times New Roman" w:cs="Times New Roman"/>
          <w:sz w:val="24"/>
          <w:szCs w:val="24"/>
        </w:rPr>
        <w:t>kemasan standing pouch nilon</w:t>
      </w:r>
      <w:r>
        <w:rPr>
          <w:rFonts w:ascii="Times New Roman" w:hAnsi="Times New Roman" w:cs="Times New Roman"/>
          <w:sz w:val="24"/>
          <w:szCs w:val="24"/>
        </w:rPr>
        <w:t xml:space="preserve"> yaitu 5,43. Rata-rata tingkat pH rendang lokan yang diperoleh dari hari ke-2 sampai hari ke-4 di suhu ruang yaitu tanpa kemasan 5,19; dalam kemasan aluminium foil 5,56; dalam kemasan SPT zipper kombi 5,50; dan dalam kemasan standing pouch nilon 5,43. Seluruh tingkat pH rendang lokan tersebut berada di bawah angka netral artinya pH asam. </w:t>
      </w:r>
    </w:p>
    <w:p w:rsidR="00844D11" w:rsidRPr="00844D11" w:rsidRDefault="00844D11" w:rsidP="001159AE">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gambar 3 (b) dapat dilihat tingkat pH terendah pada rendang lokan tanpa kemasan dan pH rendang lokan tertinggi pada rendang lokan dalam kemasan STP zipper kombi  selama penyimpanan sampai hari ke-18. </w:t>
      </w:r>
      <w:r w:rsidRPr="00945B25">
        <w:rPr>
          <w:rFonts w:ascii="Times New Roman" w:hAnsi="Times New Roman" w:cs="Times New Roman"/>
          <w:sz w:val="24"/>
          <w:szCs w:val="24"/>
        </w:rPr>
        <w:t>Kecilnya peningkatan nilai pH selama penyimpanan dapat disebabkan oleh aktivitas mikroorganisme yang medegradasi protein menjadi senyawa-senyawa yang bersifat basa seperti amonia selama penyimpanan, Dardanella,(2007).</w:t>
      </w:r>
      <w:r w:rsidRPr="00634EAB">
        <w:rPr>
          <w:rFonts w:ascii="Times New Roman" w:hAnsi="Times New Roman" w:cs="Times New Roman"/>
          <w:sz w:val="24"/>
          <w:szCs w:val="24"/>
        </w:rPr>
        <w:t xml:space="preserve"> </w:t>
      </w:r>
      <w:r w:rsidRPr="004A6769">
        <w:rPr>
          <w:rFonts w:ascii="Times New Roman" w:hAnsi="Times New Roman" w:cs="Times New Roman"/>
          <w:sz w:val="24"/>
          <w:szCs w:val="24"/>
        </w:rPr>
        <w:t>Chamidah (2000), menyatakan bahwa selama penyimpanan terjadi penguraian protein menjadi senyawa basa antara lain amoniak. Nilai pH bahan pangan selama penyimpanan dapat berubah karena adanya protein yang terurai oleh enzim proteolitik dan bantuan bakteri menjadi asam karboksilat, asam sulfida, amoniak dan jenis asam lainnya.Tingkat keasaman (pH) rendang lokan dapat dilihat rata-ratanya selama penyimpanan sampai ha</w:t>
      </w:r>
      <w:r>
        <w:rPr>
          <w:rFonts w:ascii="Times New Roman" w:hAnsi="Times New Roman" w:cs="Times New Roman"/>
          <w:sz w:val="24"/>
          <w:szCs w:val="24"/>
        </w:rPr>
        <w:t>ri ke-18 pada gambar 4.</w:t>
      </w:r>
    </w:p>
    <w:p w:rsidR="00844D11" w:rsidRDefault="00B5218E" w:rsidP="001159A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14:anchorId="080AC98F" wp14:editId="20E336B0">
            <wp:extent cx="3326859" cy="1498060"/>
            <wp:effectExtent l="0" t="0" r="6985" b="6985"/>
            <wp:docPr id="19748" name="Picture 1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2756" cy="1500715"/>
                    </a:xfrm>
                    <a:prstGeom prst="rect">
                      <a:avLst/>
                    </a:prstGeom>
                    <a:noFill/>
                  </pic:spPr>
                </pic:pic>
              </a:graphicData>
            </a:graphic>
          </wp:inline>
        </w:drawing>
      </w:r>
    </w:p>
    <w:p w:rsidR="00844D11" w:rsidRPr="00B141E3" w:rsidRDefault="00844D11" w:rsidP="001159AE">
      <w:pPr>
        <w:spacing w:after="0" w:line="240" w:lineRule="auto"/>
        <w:ind w:firstLine="450"/>
        <w:jc w:val="center"/>
        <w:rPr>
          <w:rFonts w:ascii="Times New Roman" w:hAnsi="Times New Roman" w:cs="Times New Roman"/>
          <w:i/>
          <w:sz w:val="24"/>
          <w:szCs w:val="24"/>
        </w:rPr>
      </w:pPr>
      <w:r w:rsidRPr="00145064">
        <w:rPr>
          <w:rFonts w:ascii="Times New Roman" w:hAnsi="Times New Roman" w:cs="Times New Roman"/>
          <w:i/>
          <w:sz w:val="24"/>
          <w:szCs w:val="24"/>
        </w:rPr>
        <w:t>Nota</w:t>
      </w:r>
      <w:r>
        <w:rPr>
          <w:rFonts w:ascii="Times New Roman" w:hAnsi="Times New Roman" w:cs="Times New Roman"/>
          <w:i/>
          <w:sz w:val="24"/>
          <w:szCs w:val="24"/>
        </w:rPr>
        <w:t>si a,b,c = hasil pengujian Duncan</w:t>
      </w:r>
      <w:r w:rsidRPr="00145064">
        <w:rPr>
          <w:rFonts w:ascii="Times New Roman" w:hAnsi="Times New Roman" w:cs="Times New Roman"/>
          <w:i/>
          <w:sz w:val="24"/>
          <w:szCs w:val="24"/>
        </w:rPr>
        <w:t xml:space="preserve"> pada taraf 0,05%</w:t>
      </w:r>
    </w:p>
    <w:p w:rsidR="00844D11" w:rsidRPr="00B141E3" w:rsidRDefault="00844D11" w:rsidP="001159AE">
      <w:pPr>
        <w:pStyle w:val="ListParagraph"/>
        <w:spacing w:after="0" w:line="240" w:lineRule="auto"/>
        <w:ind w:left="0"/>
        <w:jc w:val="center"/>
        <w:rPr>
          <w:rFonts w:ascii="Times New Roman" w:hAnsi="Times New Roman" w:cs="Times New Roman"/>
          <w:i/>
          <w:sz w:val="24"/>
          <w:szCs w:val="24"/>
        </w:rPr>
      </w:pPr>
      <w:r>
        <w:rPr>
          <w:rFonts w:ascii="Times New Roman" w:hAnsi="Times New Roman" w:cs="Times New Roman"/>
          <w:i/>
          <w:sz w:val="24"/>
          <w:szCs w:val="24"/>
        </w:rPr>
        <w:t xml:space="preserve">Gambar 4 Diagram rata-rata tingkat Keasaman (pH) pada Rendang Lokan  </w:t>
      </w:r>
    </w:p>
    <w:p w:rsidR="00844D11" w:rsidRPr="00945B25" w:rsidRDefault="00844D11" w:rsidP="001159AE">
      <w:pPr>
        <w:autoSpaceDE w:val="0"/>
        <w:autoSpaceDN w:val="0"/>
        <w:adjustRightInd w:val="0"/>
        <w:spacing w:after="0" w:line="240" w:lineRule="auto"/>
        <w:jc w:val="center"/>
        <w:rPr>
          <w:rFonts w:ascii="Times New Roman" w:hAnsi="Times New Roman" w:cs="Times New Roman"/>
          <w:sz w:val="24"/>
          <w:szCs w:val="24"/>
        </w:rPr>
      </w:pPr>
    </w:p>
    <w:p w:rsidR="00844D11" w:rsidRDefault="00844D11" w:rsidP="001159AE">
      <w:pPr>
        <w:autoSpaceDE w:val="0"/>
        <w:autoSpaceDN w:val="0"/>
        <w:adjustRightInd w:val="0"/>
        <w:spacing w:after="0" w:line="240" w:lineRule="auto"/>
        <w:ind w:firstLine="720"/>
        <w:jc w:val="both"/>
        <w:rPr>
          <w:rFonts w:ascii="Times New Roman" w:hAnsi="Times New Roman" w:cs="Times New Roman"/>
          <w:sz w:val="24"/>
          <w:szCs w:val="24"/>
        </w:rPr>
      </w:pPr>
      <w:r w:rsidRPr="00945B25">
        <w:rPr>
          <w:rFonts w:ascii="Times New Roman" w:hAnsi="Times New Roman" w:cs="Times New Roman"/>
          <w:sz w:val="24"/>
          <w:szCs w:val="24"/>
        </w:rPr>
        <w:t xml:space="preserve">Berdasarkan hasil Analysis </w:t>
      </w:r>
      <w:r>
        <w:rPr>
          <w:rFonts w:ascii="Times New Roman" w:hAnsi="Times New Roman" w:cs="Times New Roman"/>
          <w:sz w:val="24"/>
          <w:szCs w:val="24"/>
        </w:rPr>
        <w:t xml:space="preserve">of Variance (ANOVA) rendang lokan dalam beberapa jenis kemasan selama penyimpanan memiliki perbedaan yaitu </w:t>
      </w:r>
      <w:r w:rsidRPr="00945B25">
        <w:rPr>
          <w:rFonts w:ascii="Times New Roman" w:hAnsi="Times New Roman" w:cs="Times New Roman"/>
          <w:sz w:val="24"/>
          <w:szCs w:val="24"/>
        </w:rPr>
        <w:t xml:space="preserve"> pada</w:t>
      </w:r>
      <w:r>
        <w:rPr>
          <w:rFonts w:ascii="Times New Roman" w:hAnsi="Times New Roman" w:cs="Times New Roman"/>
          <w:sz w:val="24"/>
          <w:szCs w:val="24"/>
        </w:rPr>
        <w:t xml:space="preserve"> beberapa jenis kemasan, tingkat pH tanpa kemasan selama 18 hari  berbeda nyata terhadap rendang lokan dengan kemasan </w:t>
      </w:r>
      <w:r w:rsidRPr="00945B25">
        <w:rPr>
          <w:rFonts w:ascii="Times New Roman" w:hAnsi="Times New Roman" w:cs="Times New Roman"/>
          <w:sz w:val="24"/>
          <w:szCs w:val="24"/>
        </w:rPr>
        <w:t xml:space="preserve">aluminium foil dan STP zipper kombi dan sangat berpengaruh nyata terhadap rendang lokan dengan </w:t>
      </w:r>
      <w:r>
        <w:rPr>
          <w:rFonts w:ascii="Times New Roman" w:hAnsi="Times New Roman" w:cs="Times New Roman"/>
          <w:sz w:val="24"/>
          <w:szCs w:val="24"/>
        </w:rPr>
        <w:t xml:space="preserve">dalam kemasan standing pouch nilon. </w:t>
      </w:r>
    </w:p>
    <w:p w:rsidR="009C5A44" w:rsidRDefault="009C5A44" w:rsidP="001159AE">
      <w:pPr>
        <w:spacing w:after="0" w:line="240" w:lineRule="auto"/>
        <w:jc w:val="both"/>
        <w:rPr>
          <w:rFonts w:ascii="Times New Roman" w:hAnsi="Times New Roman" w:cs="Times New Roman"/>
          <w:color w:val="000000" w:themeColor="text1"/>
          <w:sz w:val="24"/>
          <w:szCs w:val="24"/>
        </w:rPr>
      </w:pPr>
    </w:p>
    <w:p w:rsidR="00B2799B" w:rsidRPr="00E844D1" w:rsidRDefault="00B2799B" w:rsidP="001159AE">
      <w:pPr>
        <w:spacing w:after="0" w:line="240" w:lineRule="auto"/>
        <w:jc w:val="both"/>
        <w:rPr>
          <w:rFonts w:ascii="Times New Roman" w:hAnsi="Times New Roman" w:cs="Times New Roman"/>
          <w:color w:val="000000" w:themeColor="text1"/>
          <w:sz w:val="10"/>
          <w:szCs w:val="10"/>
        </w:rPr>
      </w:pPr>
    </w:p>
    <w:p w:rsidR="00B2799B" w:rsidRPr="00B2799B" w:rsidRDefault="00B2799B" w:rsidP="00AB6129">
      <w:pPr>
        <w:shd w:val="clear" w:color="auto" w:fill="FFFFFF"/>
        <w:spacing w:after="120" w:line="240" w:lineRule="auto"/>
        <w:rPr>
          <w:rFonts w:ascii="Times New Roman" w:hAnsi="Times New Roman" w:cs="Times New Roman"/>
          <w:b/>
          <w:color w:val="000000" w:themeColor="text1"/>
          <w:sz w:val="24"/>
          <w:szCs w:val="24"/>
        </w:rPr>
      </w:pPr>
      <w:r w:rsidRPr="00B2799B">
        <w:rPr>
          <w:rFonts w:ascii="Times New Roman" w:hAnsi="Times New Roman" w:cs="Times New Roman"/>
          <w:b/>
          <w:i/>
          <w:color w:val="000000" w:themeColor="text1"/>
          <w:sz w:val="24"/>
          <w:szCs w:val="24"/>
        </w:rPr>
        <w:t>Total Plat Count</w:t>
      </w:r>
      <w:r w:rsidRPr="00B2799B">
        <w:rPr>
          <w:rFonts w:ascii="Times New Roman" w:hAnsi="Times New Roman" w:cs="Times New Roman"/>
          <w:b/>
          <w:color w:val="000000" w:themeColor="text1"/>
          <w:sz w:val="24"/>
          <w:szCs w:val="24"/>
        </w:rPr>
        <w:t xml:space="preserve"> (TPC)</w:t>
      </w:r>
    </w:p>
    <w:p w:rsidR="00843DB6" w:rsidRDefault="00843DB6" w:rsidP="00AB6129">
      <w:pPr>
        <w:spacing w:after="120" w:line="240" w:lineRule="auto"/>
        <w:ind w:firstLine="540"/>
        <w:jc w:val="both"/>
        <w:rPr>
          <w:rFonts w:ascii="Times New Roman" w:hAnsi="Times New Roman" w:cs="Times New Roman"/>
          <w:sz w:val="24"/>
          <w:szCs w:val="24"/>
        </w:rPr>
      </w:pPr>
      <w:r>
        <w:rPr>
          <w:rFonts w:ascii="Times New Roman" w:hAnsi="Times New Roman" w:cs="Times New Roman"/>
          <w:sz w:val="24"/>
          <w:szCs w:val="24"/>
        </w:rPr>
        <w:t>Perubahan mikroba  rendang lokan selama penyimpanan yang diperoleh dari hasil pengujian TPC dapat dilihat dari tabel 1.</w:t>
      </w:r>
    </w:p>
    <w:p w:rsidR="006272C6" w:rsidRDefault="006272C6" w:rsidP="00AB6129">
      <w:pPr>
        <w:spacing w:after="120" w:line="240" w:lineRule="auto"/>
        <w:ind w:firstLine="540"/>
        <w:jc w:val="both"/>
        <w:rPr>
          <w:rFonts w:ascii="Times New Roman" w:hAnsi="Times New Roman" w:cs="Times New Roman"/>
          <w:sz w:val="24"/>
          <w:szCs w:val="24"/>
        </w:rPr>
      </w:pPr>
    </w:p>
    <w:p w:rsidR="00843DB6" w:rsidRDefault="00843DB6" w:rsidP="001159AE">
      <w:pPr>
        <w:spacing w:after="0" w:line="240" w:lineRule="auto"/>
        <w:ind w:firstLine="540"/>
        <w:jc w:val="both"/>
        <w:rPr>
          <w:rFonts w:ascii="Times New Roman" w:hAnsi="Times New Roman" w:cs="Times New Roman"/>
          <w:sz w:val="24"/>
          <w:szCs w:val="24"/>
        </w:rPr>
      </w:pPr>
    </w:p>
    <w:p w:rsidR="00843DB6" w:rsidRPr="00843DB6" w:rsidRDefault="00843DB6" w:rsidP="001159AE">
      <w:pPr>
        <w:spacing w:after="0" w:line="240" w:lineRule="auto"/>
        <w:rPr>
          <w:rFonts w:ascii="Times New Roman" w:hAnsi="Times New Roman" w:cs="Times New Roman"/>
        </w:rPr>
      </w:pPr>
      <w:r w:rsidRPr="00843DB6">
        <w:rPr>
          <w:rFonts w:ascii="Times New Roman" w:hAnsi="Times New Roman" w:cs="Times New Roman"/>
        </w:rPr>
        <w:t>Tabel 1. Hasil Pengujian  TPC</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43DB6" w:rsidRPr="00843DB6" w:rsidTr="003E12F6">
        <w:tc>
          <w:tcPr>
            <w:tcW w:w="3005" w:type="dxa"/>
            <w:vMerge w:val="restart"/>
            <w:tcBorders>
              <w:top w:val="single" w:sz="4" w:space="0" w:color="auto"/>
            </w:tcBorders>
            <w:vAlign w:val="center"/>
          </w:tcPr>
          <w:p w:rsidR="00843DB6" w:rsidRPr="00843DB6" w:rsidRDefault="00843DB6" w:rsidP="001159AE">
            <w:pPr>
              <w:jc w:val="center"/>
              <w:rPr>
                <w:rFonts w:ascii="Times New Roman" w:hAnsi="Times New Roman" w:cs="Times New Roman"/>
                <w:b/>
              </w:rPr>
            </w:pPr>
            <w:r w:rsidRPr="00843DB6">
              <w:rPr>
                <w:rFonts w:ascii="Times New Roman" w:hAnsi="Times New Roman" w:cs="Times New Roman"/>
                <w:b/>
              </w:rPr>
              <w:t>Perlakuan</w:t>
            </w:r>
          </w:p>
        </w:tc>
        <w:tc>
          <w:tcPr>
            <w:tcW w:w="6011" w:type="dxa"/>
            <w:gridSpan w:val="2"/>
            <w:tcBorders>
              <w:top w:val="single" w:sz="4" w:space="0" w:color="auto"/>
              <w:bottom w:val="single" w:sz="4" w:space="0" w:color="auto"/>
            </w:tcBorders>
            <w:vAlign w:val="center"/>
          </w:tcPr>
          <w:p w:rsidR="00843DB6" w:rsidRPr="00843DB6" w:rsidRDefault="00843DB6" w:rsidP="001159AE">
            <w:pPr>
              <w:jc w:val="center"/>
              <w:rPr>
                <w:rFonts w:ascii="Times New Roman" w:hAnsi="Times New Roman" w:cs="Times New Roman"/>
                <w:b/>
              </w:rPr>
            </w:pPr>
            <w:r w:rsidRPr="00843DB6">
              <w:rPr>
                <w:rFonts w:ascii="Times New Roman" w:hAnsi="Times New Roman" w:cs="Times New Roman"/>
                <w:b/>
              </w:rPr>
              <w:t>Hari Pengamatan</w:t>
            </w:r>
          </w:p>
        </w:tc>
      </w:tr>
      <w:tr w:rsidR="00843DB6" w:rsidRPr="00843DB6" w:rsidTr="003E12F6">
        <w:tc>
          <w:tcPr>
            <w:tcW w:w="3005" w:type="dxa"/>
            <w:vMerge/>
            <w:tcBorders>
              <w:bottom w:val="single" w:sz="4" w:space="0" w:color="auto"/>
            </w:tcBorders>
            <w:vAlign w:val="center"/>
          </w:tcPr>
          <w:p w:rsidR="00843DB6" w:rsidRPr="00843DB6" w:rsidRDefault="00843DB6" w:rsidP="001159AE">
            <w:pPr>
              <w:jc w:val="center"/>
              <w:rPr>
                <w:rFonts w:ascii="Times New Roman" w:hAnsi="Times New Roman" w:cs="Times New Roman"/>
              </w:rPr>
            </w:pPr>
          </w:p>
        </w:tc>
        <w:tc>
          <w:tcPr>
            <w:tcW w:w="3005" w:type="dxa"/>
            <w:tcBorders>
              <w:top w:val="single" w:sz="4" w:space="0" w:color="auto"/>
              <w:bottom w:val="single" w:sz="4" w:space="0" w:color="auto"/>
            </w:tcBorders>
            <w:vAlign w:val="center"/>
          </w:tcPr>
          <w:p w:rsidR="00843DB6" w:rsidRPr="00843DB6" w:rsidRDefault="00843DB6" w:rsidP="001159AE">
            <w:pPr>
              <w:jc w:val="center"/>
              <w:rPr>
                <w:rFonts w:ascii="Times New Roman" w:hAnsi="Times New Roman" w:cs="Times New Roman"/>
                <w:b/>
              </w:rPr>
            </w:pPr>
            <w:r w:rsidRPr="00843DB6">
              <w:rPr>
                <w:rFonts w:ascii="Times New Roman" w:hAnsi="Times New Roman" w:cs="Times New Roman"/>
                <w:b/>
              </w:rPr>
              <w:t>Hari ke-2</w:t>
            </w:r>
          </w:p>
        </w:tc>
        <w:tc>
          <w:tcPr>
            <w:tcW w:w="3006" w:type="dxa"/>
            <w:tcBorders>
              <w:top w:val="single" w:sz="4" w:space="0" w:color="auto"/>
              <w:bottom w:val="single" w:sz="4" w:space="0" w:color="auto"/>
            </w:tcBorders>
            <w:vAlign w:val="center"/>
          </w:tcPr>
          <w:p w:rsidR="00843DB6" w:rsidRPr="00843DB6" w:rsidRDefault="00843DB6" w:rsidP="001159AE">
            <w:pPr>
              <w:jc w:val="center"/>
              <w:rPr>
                <w:rFonts w:ascii="Times New Roman" w:hAnsi="Times New Roman" w:cs="Times New Roman"/>
                <w:b/>
              </w:rPr>
            </w:pPr>
            <w:r w:rsidRPr="00843DB6">
              <w:rPr>
                <w:rFonts w:ascii="Times New Roman" w:hAnsi="Times New Roman" w:cs="Times New Roman"/>
                <w:b/>
              </w:rPr>
              <w:t>Hari ke-18</w:t>
            </w:r>
          </w:p>
        </w:tc>
      </w:tr>
      <w:tr w:rsidR="00843DB6" w:rsidRPr="00843DB6" w:rsidTr="003E12F6">
        <w:tc>
          <w:tcPr>
            <w:tcW w:w="3005" w:type="dxa"/>
            <w:tcBorders>
              <w:top w:val="single" w:sz="4" w:space="0" w:color="auto"/>
            </w:tcBorders>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K0S1</w:t>
            </w:r>
          </w:p>
        </w:tc>
        <w:tc>
          <w:tcPr>
            <w:tcW w:w="3005" w:type="dxa"/>
            <w:tcBorders>
              <w:top w:val="single" w:sz="4" w:space="0" w:color="auto"/>
            </w:tcBorders>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tcBorders>
              <w:top w:val="single" w:sz="4" w:space="0" w:color="auto"/>
            </w:tcBorders>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24×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r w:rsidR="00843DB6" w:rsidRPr="00843DB6" w:rsidTr="003E12F6">
        <w:tc>
          <w:tcPr>
            <w:tcW w:w="3005" w:type="dxa"/>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K1S1</w:t>
            </w:r>
          </w:p>
        </w:tc>
        <w:tc>
          <w:tcPr>
            <w:tcW w:w="3005"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21×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r w:rsidR="00843DB6" w:rsidRPr="00843DB6" w:rsidTr="003E12F6">
        <w:tc>
          <w:tcPr>
            <w:tcW w:w="3005" w:type="dxa"/>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K2S1</w:t>
            </w:r>
          </w:p>
        </w:tc>
        <w:tc>
          <w:tcPr>
            <w:tcW w:w="3005"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r w:rsidR="00843DB6" w:rsidRPr="00843DB6" w:rsidTr="003E12F6">
        <w:tc>
          <w:tcPr>
            <w:tcW w:w="3005" w:type="dxa"/>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K3S1</w:t>
            </w:r>
          </w:p>
        </w:tc>
        <w:tc>
          <w:tcPr>
            <w:tcW w:w="3005"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r w:rsidR="00843DB6" w:rsidRPr="00843DB6" w:rsidTr="003E12F6">
        <w:tc>
          <w:tcPr>
            <w:tcW w:w="3005" w:type="dxa"/>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K0S2</w:t>
            </w:r>
          </w:p>
        </w:tc>
        <w:tc>
          <w:tcPr>
            <w:tcW w:w="3005"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r w:rsidR="00843DB6" w:rsidRPr="00843DB6" w:rsidTr="003E12F6">
        <w:tc>
          <w:tcPr>
            <w:tcW w:w="3005" w:type="dxa"/>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K1S2</w:t>
            </w:r>
          </w:p>
        </w:tc>
        <w:tc>
          <w:tcPr>
            <w:tcW w:w="3005"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r w:rsidR="00843DB6" w:rsidRPr="00843DB6" w:rsidTr="003E12F6">
        <w:tc>
          <w:tcPr>
            <w:tcW w:w="3005" w:type="dxa"/>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K2S2</w:t>
            </w:r>
          </w:p>
        </w:tc>
        <w:tc>
          <w:tcPr>
            <w:tcW w:w="3005"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4×</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r w:rsidR="00843DB6" w:rsidRPr="00843DB6" w:rsidTr="003E12F6">
        <w:tc>
          <w:tcPr>
            <w:tcW w:w="3005" w:type="dxa"/>
            <w:tcBorders>
              <w:bottom w:val="single" w:sz="4" w:space="0" w:color="auto"/>
            </w:tcBorders>
            <w:vAlign w:val="center"/>
          </w:tcPr>
          <w:p w:rsidR="00843DB6" w:rsidRPr="00843DB6" w:rsidRDefault="00843DB6" w:rsidP="001159AE">
            <w:pPr>
              <w:jc w:val="center"/>
              <w:rPr>
                <w:rFonts w:ascii="Times New Roman" w:hAnsi="Times New Roman" w:cs="Times New Roman"/>
              </w:rPr>
            </w:pPr>
            <w:r w:rsidRPr="00843DB6">
              <w:rPr>
                <w:rFonts w:ascii="Times New Roman" w:hAnsi="Times New Roman" w:cs="Times New Roman"/>
              </w:rPr>
              <w:t>K3S2</w:t>
            </w:r>
          </w:p>
        </w:tc>
        <w:tc>
          <w:tcPr>
            <w:tcW w:w="3005" w:type="dxa"/>
            <w:tcBorders>
              <w:bottom w:val="single" w:sz="4" w:space="0" w:color="auto"/>
            </w:tcBorders>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c>
          <w:tcPr>
            <w:tcW w:w="3006" w:type="dxa"/>
            <w:tcBorders>
              <w:bottom w:val="single" w:sz="4" w:space="0" w:color="auto"/>
            </w:tcBorders>
            <w:vAlign w:val="center"/>
          </w:tcPr>
          <w:p w:rsidR="00843DB6" w:rsidRPr="00843DB6" w:rsidRDefault="00843DB6" w:rsidP="001159AE">
            <w:pPr>
              <w:rPr>
                <w:rFonts w:ascii="Times New Roman" w:hAnsi="Times New Roman" w:cs="Times New Roman"/>
              </w:rPr>
            </w:pPr>
            <m:oMathPara>
              <m:oMath>
                <m:r>
                  <w:rPr>
                    <w:rFonts w:ascii="Cambria Math" w:eastAsiaTheme="minorEastAsia" w:hAnsi="Cambria Math" w:cs="Times New Roman"/>
                  </w:rPr>
                  <m:t>17×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tc>
      </w:tr>
    </w:tbl>
    <w:p w:rsidR="00940C3B" w:rsidRDefault="00940C3B" w:rsidP="001159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843DB6" w:rsidRDefault="00843DB6" w:rsidP="001159AE">
      <w:pPr>
        <w:spacing w:after="0"/>
        <w:ind w:firstLine="540"/>
        <w:jc w:val="both"/>
        <w:rPr>
          <w:rFonts w:ascii="Times New Roman" w:hAnsi="Times New Roman" w:cs="Times New Roman"/>
          <w:sz w:val="24"/>
          <w:szCs w:val="24"/>
        </w:rPr>
      </w:pPr>
      <w:r>
        <w:rPr>
          <w:rFonts w:ascii="Times New Roman" w:hAnsi="Times New Roman" w:cs="Times New Roman"/>
          <w:sz w:val="24"/>
          <w:szCs w:val="24"/>
        </w:rPr>
        <w:t>Tabel 1</w:t>
      </w:r>
      <w:r w:rsidRPr="00D52EC5">
        <w:rPr>
          <w:rFonts w:ascii="Times New Roman" w:hAnsi="Times New Roman" w:cs="Times New Roman"/>
          <w:sz w:val="24"/>
          <w:szCs w:val="24"/>
        </w:rPr>
        <w:t xml:space="preserve"> ditunjukan hasil pengujian TPC terjadi peningkatan mikroba pada rendang lokan tanpa kemasan maupun dalam beberapa jenis kemasan di suhu ruang dan di suhu refrigerator. Peningkatan cemaran mikroba pada rendang lokan yang tertinggi di suhu ruang yaitu rendang lokan dalam kemasan aluminium foil yaitu sebesar 18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D52EC5">
        <w:rPr>
          <w:rFonts w:ascii="Times New Roman" w:hAnsi="Times New Roman" w:cs="Times New Roman"/>
          <w:sz w:val="24"/>
          <w:szCs w:val="24"/>
        </w:rPr>
        <w:t xml:space="preserve">. Peningkatan cemaran mikroba pada rendang lokan yang tertinggi di suhu refrigerator yaitu rendang lokan tanpa kemasan yaitu sebesar 9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D52EC5">
        <w:rPr>
          <w:rFonts w:ascii="Times New Roman" w:hAnsi="Times New Roman" w:cs="Times New Roman"/>
          <w:sz w:val="24"/>
          <w:szCs w:val="24"/>
        </w:rPr>
        <w:t>. Peningkatan cemaran mikroba pada rendang lokan di suhu ruang baik tanpa kemasan maupun dalam beberapa jenis kemasan lebih tinggi dari suhu penyimpanan di refrigerator.</w:t>
      </w:r>
    </w:p>
    <w:p w:rsidR="008044A0" w:rsidRDefault="00843DB6" w:rsidP="001159AE">
      <w:pPr>
        <w:spacing w:after="0"/>
        <w:ind w:firstLine="540"/>
        <w:jc w:val="both"/>
        <w:rPr>
          <w:rFonts w:ascii="Times New Roman" w:hAnsi="Times New Roman" w:cs="Times New Roman"/>
          <w:color w:val="000000" w:themeColor="text1"/>
          <w:sz w:val="24"/>
          <w:szCs w:val="24"/>
        </w:rPr>
      </w:pPr>
      <w:r w:rsidRPr="00D52EC5">
        <w:rPr>
          <w:rFonts w:ascii="Times New Roman" w:hAnsi="Times New Roman" w:cs="Times New Roman"/>
          <w:sz w:val="24"/>
          <w:szCs w:val="24"/>
        </w:rPr>
        <w:t xml:space="preserve">Tingginya total cemaran mikroba pada rendang lokan selama penyimpanan kemungkinan disebabkan selama proses pengolahan. Menurut Utami (2013) bahwa jumlah kuman yang tinggi dapat disebabkan oleh kondisi sanitasi yang buruk, distribusi, penyimpanan, dan cara pengolahan yang kurang baik. Selain itu, kandungan air yang tinggi dalam bahan pangan dapat menyebabkan cepat tumbuhnya mikroba. Menurut Winarno (2004), kandungan air dalam bahan makanan ikut menentukan </w:t>
      </w:r>
      <w:r w:rsidRPr="00D52EC5">
        <w:rPr>
          <w:rFonts w:ascii="Times New Roman" w:hAnsi="Times New Roman" w:cs="Times New Roman"/>
          <w:i/>
          <w:sz w:val="24"/>
          <w:szCs w:val="24"/>
        </w:rPr>
        <w:t>acceptability</w:t>
      </w:r>
      <w:r w:rsidRPr="00D52EC5">
        <w:rPr>
          <w:rFonts w:ascii="Times New Roman" w:hAnsi="Times New Roman" w:cs="Times New Roman"/>
          <w:sz w:val="24"/>
          <w:szCs w:val="24"/>
        </w:rPr>
        <w:t>, kesegaran, da daya tahan bahan itu. Kandungan air dalam bahan makanan mempengaruhi daya tahan bahan makanan terhadap serangan mikroba.</w:t>
      </w:r>
      <w:r w:rsidR="008044A0">
        <w:rPr>
          <w:rFonts w:ascii="Times New Roman" w:hAnsi="Times New Roman" w:cs="Times New Roman"/>
          <w:color w:val="000000" w:themeColor="text1"/>
          <w:sz w:val="24"/>
          <w:szCs w:val="24"/>
        </w:rPr>
        <w:t xml:space="preserve"> </w:t>
      </w:r>
    </w:p>
    <w:p w:rsidR="00AB6129" w:rsidRPr="00843DB6" w:rsidRDefault="00AB6129" w:rsidP="001159AE">
      <w:pPr>
        <w:spacing w:after="0"/>
        <w:ind w:firstLine="540"/>
        <w:jc w:val="both"/>
        <w:rPr>
          <w:rFonts w:ascii="Times New Roman" w:hAnsi="Times New Roman" w:cs="Times New Roman"/>
          <w:sz w:val="24"/>
          <w:szCs w:val="24"/>
        </w:rPr>
      </w:pPr>
    </w:p>
    <w:p w:rsidR="00B2799B" w:rsidRDefault="00843DB6" w:rsidP="00AB6129">
      <w:pPr>
        <w:autoSpaceDE w:val="0"/>
        <w:autoSpaceDN w:val="0"/>
        <w:adjustRightInd w:val="0"/>
        <w:spacing w:after="12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id-ID"/>
        </w:rPr>
        <w:t>Tekstur</w:t>
      </w:r>
      <w:r w:rsidR="008044A0" w:rsidRPr="008044A0">
        <w:rPr>
          <w:rFonts w:ascii="Times New Roman" w:hAnsi="Times New Roman" w:cs="Times New Roman"/>
          <w:b/>
          <w:color w:val="000000" w:themeColor="text1"/>
          <w:sz w:val="24"/>
          <w:szCs w:val="24"/>
        </w:rPr>
        <w:t xml:space="preserve"> </w:t>
      </w:r>
    </w:p>
    <w:p w:rsidR="00843DB6" w:rsidRPr="00945B25" w:rsidRDefault="00843DB6" w:rsidP="00AB6129">
      <w:pPr>
        <w:spacing w:after="120" w:line="240" w:lineRule="auto"/>
        <w:ind w:firstLine="720"/>
        <w:jc w:val="both"/>
        <w:rPr>
          <w:rFonts w:ascii="Times New Roman" w:hAnsi="Times New Roman" w:cs="Times New Roman"/>
          <w:sz w:val="24"/>
          <w:szCs w:val="24"/>
        </w:rPr>
      </w:pPr>
      <w:r w:rsidRPr="00945B25">
        <w:rPr>
          <w:rFonts w:ascii="Times New Roman" w:hAnsi="Times New Roman" w:cs="Times New Roman"/>
          <w:sz w:val="24"/>
          <w:szCs w:val="24"/>
        </w:rPr>
        <w:t>Hasil uji organoleptik terhadap tektur Rendang Lokan selama penyimpanan di suhu udara yang b</w:t>
      </w:r>
      <w:r>
        <w:rPr>
          <w:rFonts w:ascii="Times New Roman" w:hAnsi="Times New Roman" w:cs="Times New Roman"/>
          <w:sz w:val="24"/>
          <w:szCs w:val="24"/>
        </w:rPr>
        <w:t>erbeda dapat dilihat di gambar 5.</w:t>
      </w:r>
    </w:p>
    <w:p w:rsidR="00843DB6" w:rsidRPr="00945B25" w:rsidRDefault="00C06C95" w:rsidP="001159AE">
      <w:pPr>
        <w:spacing w:after="0" w:line="240" w:lineRule="auto"/>
        <w:jc w:val="center"/>
        <w:rPr>
          <w:rFonts w:ascii="Times New Roman" w:hAnsi="Times New Roman" w:cs="Times New Roman"/>
          <w:sz w:val="24"/>
          <w:szCs w:val="24"/>
        </w:rPr>
      </w:pPr>
      <w:r>
        <w:rPr>
          <w:noProof/>
          <w:lang w:val="id-ID" w:eastAsia="id-ID"/>
        </w:rPr>
        <w:drawing>
          <wp:inline distT="0" distB="0" distL="0" distR="0" wp14:anchorId="76754A99" wp14:editId="1D2797DF">
            <wp:extent cx="2869660" cy="1653702"/>
            <wp:effectExtent l="0" t="0" r="6985"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8E20A4">
        <w:rPr>
          <w:noProof/>
          <w:lang w:val="id-ID" w:eastAsia="id-ID"/>
        </w:rPr>
        <w:drawing>
          <wp:inline distT="0" distB="0" distL="0" distR="0" wp14:anchorId="0DD02584" wp14:editId="69B009B0">
            <wp:extent cx="2937753" cy="1673157"/>
            <wp:effectExtent l="0" t="0" r="15240" b="228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3DB6" w:rsidRPr="00945B25" w:rsidRDefault="00843DB6" w:rsidP="001159AE">
      <w:pPr>
        <w:spacing w:after="0" w:line="240" w:lineRule="auto"/>
        <w:ind w:left="2835"/>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945B25">
        <w:rPr>
          <w:rFonts w:ascii="Times New Roman" w:hAnsi="Times New Roman" w:cs="Times New Roman"/>
          <w:sz w:val="24"/>
          <w:szCs w:val="24"/>
        </w:rPr>
        <w:t xml:space="preserve">   (b)</w:t>
      </w:r>
    </w:p>
    <w:p w:rsidR="00843DB6" w:rsidRPr="007F2346" w:rsidRDefault="00843DB6" w:rsidP="001159AE">
      <w:pPr>
        <w:pStyle w:val="Caption"/>
        <w:spacing w:after="0"/>
        <w:jc w:val="center"/>
        <w:rPr>
          <w:rFonts w:ascii="Times New Roman" w:hAnsi="Times New Roman" w:cs="Times New Roman"/>
          <w:b w:val="0"/>
          <w:i/>
          <w:color w:val="auto"/>
          <w:sz w:val="24"/>
          <w:szCs w:val="24"/>
        </w:rPr>
      </w:pPr>
      <w:r w:rsidRPr="007F2346">
        <w:rPr>
          <w:rFonts w:ascii="Times New Roman" w:hAnsi="Times New Roman" w:cs="Times New Roman"/>
          <w:b w:val="0"/>
          <w:i/>
          <w:color w:val="auto"/>
          <w:sz w:val="24"/>
          <w:szCs w:val="24"/>
        </w:rPr>
        <w:t xml:space="preserve">Gambar  </w:t>
      </w:r>
      <w:r>
        <w:rPr>
          <w:rFonts w:ascii="Times New Roman" w:hAnsi="Times New Roman" w:cs="Times New Roman"/>
          <w:b w:val="0"/>
          <w:i/>
          <w:color w:val="auto"/>
          <w:sz w:val="24"/>
          <w:szCs w:val="24"/>
          <w:lang w:val="id-ID"/>
        </w:rPr>
        <w:t>5</w:t>
      </w:r>
      <w:r w:rsidRPr="007F2346">
        <w:rPr>
          <w:rFonts w:ascii="Times New Roman" w:hAnsi="Times New Roman" w:cs="Times New Roman"/>
          <w:b w:val="0"/>
          <w:i/>
          <w:color w:val="auto"/>
          <w:sz w:val="24"/>
          <w:szCs w:val="24"/>
        </w:rPr>
        <w:t xml:space="preserve"> </w:t>
      </w:r>
      <w:r>
        <w:rPr>
          <w:rFonts w:ascii="Times New Roman" w:hAnsi="Times New Roman" w:cs="Times New Roman"/>
          <w:b w:val="0"/>
          <w:i/>
          <w:color w:val="auto"/>
          <w:sz w:val="24"/>
          <w:szCs w:val="24"/>
          <w:lang w:val="id-ID"/>
        </w:rPr>
        <w:t>Diag</w:t>
      </w:r>
      <w:r w:rsidRPr="007F2346">
        <w:rPr>
          <w:rFonts w:ascii="Times New Roman" w:hAnsi="Times New Roman" w:cs="Times New Roman"/>
          <w:b w:val="0"/>
          <w:i/>
          <w:color w:val="auto"/>
          <w:sz w:val="24"/>
          <w:szCs w:val="24"/>
          <w:lang w:val="id-ID"/>
        </w:rPr>
        <w:t xml:space="preserve">ram </w:t>
      </w:r>
      <w:r>
        <w:rPr>
          <w:rFonts w:ascii="Times New Roman" w:hAnsi="Times New Roman" w:cs="Times New Roman"/>
          <w:b w:val="0"/>
          <w:i/>
          <w:color w:val="auto"/>
          <w:sz w:val="24"/>
          <w:szCs w:val="24"/>
        </w:rPr>
        <w:t>Tingkat Kesukaan</w:t>
      </w:r>
      <w:r w:rsidRPr="007F2346">
        <w:rPr>
          <w:rFonts w:ascii="Times New Roman" w:hAnsi="Times New Roman" w:cs="Times New Roman"/>
          <w:b w:val="0"/>
          <w:i/>
          <w:color w:val="auto"/>
          <w:sz w:val="24"/>
          <w:szCs w:val="24"/>
        </w:rPr>
        <w:t xml:space="preserve"> Tek</w:t>
      </w:r>
      <w:r>
        <w:rPr>
          <w:rFonts w:ascii="Times New Roman" w:hAnsi="Times New Roman" w:cs="Times New Roman"/>
          <w:b w:val="0"/>
          <w:i/>
          <w:color w:val="auto"/>
          <w:sz w:val="24"/>
          <w:szCs w:val="24"/>
          <w:lang w:val="id-ID"/>
        </w:rPr>
        <w:t>s</w:t>
      </w:r>
      <w:r w:rsidRPr="007F2346">
        <w:rPr>
          <w:rFonts w:ascii="Times New Roman" w:hAnsi="Times New Roman" w:cs="Times New Roman"/>
          <w:b w:val="0"/>
          <w:i/>
          <w:color w:val="auto"/>
          <w:sz w:val="24"/>
          <w:szCs w:val="24"/>
        </w:rPr>
        <w:t>tur</w:t>
      </w:r>
    </w:p>
    <w:p w:rsidR="00843DB6" w:rsidRPr="00945B25" w:rsidRDefault="00843DB6" w:rsidP="001159AE">
      <w:pPr>
        <w:spacing w:after="0" w:line="240" w:lineRule="auto"/>
        <w:rPr>
          <w:rFonts w:ascii="Times New Roman" w:hAnsi="Times New Roman" w:cs="Times New Roman"/>
          <w:sz w:val="24"/>
          <w:szCs w:val="24"/>
        </w:rPr>
      </w:pPr>
    </w:p>
    <w:p w:rsidR="00843DB6" w:rsidRPr="00945B25" w:rsidRDefault="00843DB6" w:rsidP="001159AE">
      <w:pPr>
        <w:spacing w:after="0" w:line="240" w:lineRule="auto"/>
        <w:jc w:val="both"/>
        <w:rPr>
          <w:rFonts w:ascii="Times New Roman" w:hAnsi="Times New Roman" w:cs="Times New Roman"/>
          <w:sz w:val="24"/>
          <w:szCs w:val="24"/>
        </w:rPr>
      </w:pPr>
      <w:r w:rsidRPr="00945B25">
        <w:rPr>
          <w:rFonts w:ascii="Times New Roman" w:hAnsi="Times New Roman" w:cs="Times New Roman"/>
          <w:sz w:val="24"/>
          <w:szCs w:val="24"/>
        </w:rPr>
        <w:tab/>
        <w:t>Tingkat kesukaan terhadap respon tektur rendang lokan  di suhu ruang</w:t>
      </w:r>
      <w:r w:rsidR="0084701B">
        <w:rPr>
          <w:rFonts w:ascii="Times New Roman" w:hAnsi="Times New Roman" w:cs="Times New Roman"/>
          <w:sz w:val="24"/>
          <w:szCs w:val="24"/>
          <w:lang w:val="id-ID"/>
        </w:rPr>
        <w:t xml:space="preserve"> pada gambar 5 (a) </w:t>
      </w:r>
      <w:r w:rsidRPr="00945B25">
        <w:rPr>
          <w:rFonts w:ascii="Times New Roman" w:hAnsi="Times New Roman" w:cs="Times New Roman"/>
          <w:sz w:val="24"/>
          <w:szCs w:val="24"/>
        </w:rPr>
        <w:t xml:space="preserve"> pada </w:t>
      </w:r>
      <w:r w:rsidRPr="00B5218E">
        <w:rPr>
          <w:rFonts w:ascii="Times New Roman" w:hAnsi="Times New Roman" w:cs="Times New Roman"/>
          <w:sz w:val="24"/>
          <w:szCs w:val="24"/>
        </w:rPr>
        <w:t>hari ke-2 menunjukkan bahwa rendang lokan yang memiliki tingkat kesukaan tektur rendang lokan</w:t>
      </w:r>
      <w:r w:rsidRPr="00945B25">
        <w:rPr>
          <w:rFonts w:ascii="Times New Roman" w:hAnsi="Times New Roman" w:cs="Times New Roman"/>
          <w:sz w:val="24"/>
          <w:szCs w:val="24"/>
        </w:rPr>
        <w:t xml:space="preserve"> </w:t>
      </w:r>
      <w:r>
        <w:rPr>
          <w:rFonts w:ascii="Times New Roman" w:hAnsi="Times New Roman" w:cs="Times New Roman"/>
          <w:sz w:val="24"/>
          <w:szCs w:val="24"/>
        </w:rPr>
        <w:t>tertinggi pada kemasan aluminium foil</w:t>
      </w:r>
      <w:r w:rsidRPr="00945B25">
        <w:rPr>
          <w:rFonts w:ascii="Times New Roman" w:hAnsi="Times New Roman" w:cs="Times New Roman"/>
          <w:sz w:val="24"/>
          <w:szCs w:val="24"/>
        </w:rPr>
        <w:t xml:space="preserve"> 4,00 dengan katagori penalis sangat suka terhadap tekstur dalam </w:t>
      </w:r>
      <w:r w:rsidRPr="00945B25">
        <w:rPr>
          <w:rFonts w:ascii="Times New Roman" w:hAnsi="Times New Roman" w:cs="Times New Roman"/>
          <w:sz w:val="24"/>
          <w:szCs w:val="24"/>
        </w:rPr>
        <w:lastRenderedPageBreak/>
        <w:t xml:space="preserve">kemasn tersebut. Tingkat kesukaan terhadap respon tekstur rendang lokan di suhu refiregator </w:t>
      </w:r>
      <w:r>
        <w:rPr>
          <w:rFonts w:ascii="Times New Roman" w:hAnsi="Times New Roman" w:cs="Times New Roman"/>
          <w:sz w:val="24"/>
          <w:szCs w:val="24"/>
        </w:rPr>
        <w:t>pada gambar 5</w:t>
      </w:r>
      <w:r w:rsidRPr="00945B25">
        <w:rPr>
          <w:rFonts w:ascii="Times New Roman" w:hAnsi="Times New Roman" w:cs="Times New Roman"/>
          <w:sz w:val="24"/>
          <w:szCs w:val="24"/>
        </w:rPr>
        <w:t xml:space="preserve"> (b) menunjukkan tingkat kesukaan yang beragam tetapi mengalami penurunan dari hari  k</w:t>
      </w:r>
      <w:r>
        <w:rPr>
          <w:rFonts w:ascii="Times New Roman" w:hAnsi="Times New Roman" w:cs="Times New Roman"/>
          <w:sz w:val="24"/>
          <w:szCs w:val="24"/>
        </w:rPr>
        <w:t>e-2 sampai hari ke-16. Tingkat k</w:t>
      </w:r>
      <w:r w:rsidRPr="00945B25">
        <w:rPr>
          <w:rFonts w:ascii="Times New Roman" w:hAnsi="Times New Roman" w:cs="Times New Roman"/>
          <w:sz w:val="24"/>
          <w:szCs w:val="24"/>
        </w:rPr>
        <w:t xml:space="preserve">esukaan </w:t>
      </w:r>
      <w:r>
        <w:rPr>
          <w:rFonts w:ascii="Times New Roman" w:hAnsi="Times New Roman" w:cs="Times New Roman"/>
          <w:sz w:val="24"/>
          <w:szCs w:val="24"/>
        </w:rPr>
        <w:t xml:space="preserve">terhadap </w:t>
      </w:r>
      <w:r w:rsidRPr="00945B25">
        <w:rPr>
          <w:rFonts w:ascii="Times New Roman" w:hAnsi="Times New Roman" w:cs="Times New Roman"/>
          <w:sz w:val="24"/>
          <w:szCs w:val="24"/>
        </w:rPr>
        <w:t>tektur  rendang lokan di suhu refiregator dapat dilihat rata-ratanya selama penyimpanan</w:t>
      </w:r>
      <w:r>
        <w:rPr>
          <w:rFonts w:ascii="Times New Roman" w:hAnsi="Times New Roman" w:cs="Times New Roman"/>
          <w:sz w:val="24"/>
          <w:szCs w:val="24"/>
        </w:rPr>
        <w:t xml:space="preserve"> sampai hari ke-16 pada gambar 6.</w:t>
      </w:r>
    </w:p>
    <w:p w:rsidR="00843DB6" w:rsidRPr="00945B25" w:rsidRDefault="00B5218E" w:rsidP="001159AE">
      <w:pPr>
        <w:spacing w:after="0" w:line="240" w:lineRule="auto"/>
        <w:jc w:val="center"/>
        <w:rPr>
          <w:rFonts w:ascii="Times New Roman" w:hAnsi="Times New Roman" w:cs="Times New Roman"/>
          <w:sz w:val="24"/>
          <w:szCs w:val="24"/>
        </w:rPr>
      </w:pPr>
      <w:r w:rsidRPr="00F05DBC">
        <w:rPr>
          <w:rFonts w:ascii="Times New Roman" w:hAnsi="Times New Roman" w:cs="Times New Roman"/>
          <w:noProof/>
          <w:sz w:val="24"/>
          <w:szCs w:val="24"/>
          <w:lang w:val="id-ID" w:eastAsia="id-ID"/>
        </w:rPr>
        <w:drawing>
          <wp:inline distT="0" distB="0" distL="0" distR="0" wp14:anchorId="7AF5B11A" wp14:editId="3E982310">
            <wp:extent cx="3122579" cy="1517515"/>
            <wp:effectExtent l="0" t="0" r="20955" b="26035"/>
            <wp:docPr id="1975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43DB6" w:rsidRDefault="00843DB6" w:rsidP="001159AE">
      <w:pPr>
        <w:pStyle w:val="Caption"/>
        <w:spacing w:after="0"/>
        <w:jc w:val="center"/>
        <w:rPr>
          <w:rFonts w:ascii="Times New Roman" w:hAnsi="Times New Roman" w:cs="Times New Roman"/>
          <w:b w:val="0"/>
          <w:i/>
          <w:color w:val="auto"/>
          <w:sz w:val="24"/>
          <w:szCs w:val="24"/>
          <w:lang w:val="id-ID"/>
        </w:rPr>
      </w:pPr>
      <w:r w:rsidRPr="007F2346">
        <w:rPr>
          <w:rFonts w:ascii="Times New Roman" w:hAnsi="Times New Roman" w:cs="Times New Roman"/>
          <w:b w:val="0"/>
          <w:i/>
          <w:color w:val="auto"/>
          <w:sz w:val="24"/>
          <w:szCs w:val="24"/>
        </w:rPr>
        <w:t xml:space="preserve">Gambar  </w:t>
      </w:r>
      <w:r>
        <w:rPr>
          <w:rFonts w:ascii="Times New Roman" w:hAnsi="Times New Roman" w:cs="Times New Roman"/>
          <w:b w:val="0"/>
          <w:i/>
          <w:color w:val="auto"/>
          <w:sz w:val="24"/>
          <w:szCs w:val="24"/>
          <w:lang w:val="id-ID"/>
        </w:rPr>
        <w:t>6</w:t>
      </w:r>
      <w:r w:rsidRPr="007F2346">
        <w:rPr>
          <w:rFonts w:ascii="Times New Roman" w:hAnsi="Times New Roman" w:cs="Times New Roman"/>
          <w:b w:val="0"/>
          <w:i/>
          <w:color w:val="auto"/>
          <w:sz w:val="24"/>
          <w:szCs w:val="24"/>
        </w:rPr>
        <w:t xml:space="preserve"> </w:t>
      </w:r>
      <w:r w:rsidRPr="007F2346">
        <w:rPr>
          <w:rFonts w:ascii="Times New Roman" w:hAnsi="Times New Roman" w:cs="Times New Roman"/>
          <w:b w:val="0"/>
          <w:i/>
          <w:color w:val="auto"/>
          <w:sz w:val="24"/>
          <w:szCs w:val="24"/>
          <w:lang w:val="id-ID"/>
        </w:rPr>
        <w:t xml:space="preserve">Diagram </w:t>
      </w:r>
      <w:r w:rsidRPr="007F2346">
        <w:rPr>
          <w:rFonts w:ascii="Times New Roman" w:hAnsi="Times New Roman" w:cs="Times New Roman"/>
          <w:b w:val="0"/>
          <w:i/>
          <w:color w:val="auto"/>
          <w:sz w:val="24"/>
          <w:szCs w:val="24"/>
        </w:rPr>
        <w:t xml:space="preserve">Rata-Rata </w:t>
      </w:r>
      <w:r>
        <w:rPr>
          <w:rFonts w:ascii="Times New Roman" w:hAnsi="Times New Roman" w:cs="Times New Roman"/>
          <w:b w:val="0"/>
          <w:i/>
          <w:color w:val="auto"/>
          <w:sz w:val="24"/>
          <w:szCs w:val="24"/>
        </w:rPr>
        <w:t>Tingkat Kesukaan Tekstur d</w:t>
      </w:r>
      <w:r w:rsidRPr="007F2346">
        <w:rPr>
          <w:rFonts w:ascii="Times New Roman" w:hAnsi="Times New Roman" w:cs="Times New Roman"/>
          <w:b w:val="0"/>
          <w:i/>
          <w:color w:val="auto"/>
          <w:sz w:val="24"/>
          <w:szCs w:val="24"/>
        </w:rPr>
        <w:t xml:space="preserve">i Suhu Refiregator </w:t>
      </w:r>
      <w:r>
        <w:rPr>
          <w:rFonts w:ascii="Times New Roman" w:hAnsi="Times New Roman" w:cs="Times New Roman"/>
          <w:b w:val="0"/>
          <w:i/>
          <w:color w:val="auto"/>
          <w:sz w:val="24"/>
          <w:szCs w:val="24"/>
          <w:lang w:val="id-ID"/>
        </w:rPr>
        <w:t xml:space="preserve"> sampai hari ke-16</w:t>
      </w:r>
    </w:p>
    <w:p w:rsidR="0084701B" w:rsidRPr="0084701B" w:rsidRDefault="0084701B" w:rsidP="001159AE">
      <w:pPr>
        <w:spacing w:after="0" w:line="240" w:lineRule="auto"/>
        <w:rPr>
          <w:lang w:val="id-ID" w:eastAsia="en-US"/>
        </w:rPr>
      </w:pPr>
    </w:p>
    <w:p w:rsidR="00843DB6" w:rsidRDefault="00843DB6" w:rsidP="001159AE">
      <w:pPr>
        <w:spacing w:after="0" w:line="240" w:lineRule="auto"/>
        <w:jc w:val="both"/>
        <w:rPr>
          <w:rFonts w:ascii="Times New Roman" w:hAnsi="Times New Roman" w:cs="Times New Roman"/>
          <w:sz w:val="24"/>
          <w:szCs w:val="24"/>
        </w:rPr>
      </w:pPr>
      <w:r w:rsidRPr="00945B25">
        <w:rPr>
          <w:rFonts w:ascii="Times New Roman" w:hAnsi="Times New Roman" w:cs="Times New Roman"/>
          <w:sz w:val="24"/>
          <w:szCs w:val="24"/>
        </w:rPr>
        <w:tab/>
        <w:t xml:space="preserve">Hasil pengamatan terhadap uji oraganeleptik tekstur rendang lokan dalam beberapa jenis kemasan yang dilakukan selama penyimpanan dari hari ke-2 sampai hari ke-18 di suhu ruang dan suhu refiregator menunjukkan tingkat kesukaan yang berbeda. </w:t>
      </w:r>
      <w:r w:rsidR="0084701B">
        <w:rPr>
          <w:rFonts w:ascii="Times New Roman" w:hAnsi="Times New Roman" w:cs="Times New Roman"/>
          <w:sz w:val="24"/>
          <w:szCs w:val="24"/>
        </w:rPr>
        <w:t>P</w:t>
      </w:r>
      <w:r w:rsidRPr="00945B25">
        <w:rPr>
          <w:rFonts w:ascii="Times New Roman" w:hAnsi="Times New Roman" w:cs="Times New Roman"/>
          <w:sz w:val="24"/>
          <w:szCs w:val="24"/>
        </w:rPr>
        <w:t xml:space="preserve">ada suhu ruang tingkat kesukaan rendang lokan yang berada dalam kemasan </w:t>
      </w:r>
      <w:r>
        <w:rPr>
          <w:rFonts w:ascii="Times New Roman" w:hAnsi="Times New Roman" w:cs="Times New Roman"/>
          <w:sz w:val="24"/>
          <w:szCs w:val="24"/>
        </w:rPr>
        <w:t>aluminium foil</w:t>
      </w:r>
      <w:r w:rsidRPr="00945B25">
        <w:rPr>
          <w:rFonts w:ascii="Times New Roman" w:hAnsi="Times New Roman" w:cs="Times New Roman"/>
          <w:sz w:val="24"/>
          <w:szCs w:val="24"/>
        </w:rPr>
        <w:t xml:space="preserve"> lebih tinggi yaitu 4,00 dan tingkat kesukaan rendang lokan yang berada dalam kemasan </w:t>
      </w:r>
      <w:r>
        <w:rPr>
          <w:rFonts w:ascii="Times New Roman" w:hAnsi="Times New Roman" w:cs="Times New Roman"/>
          <w:sz w:val="24"/>
          <w:szCs w:val="24"/>
        </w:rPr>
        <w:t>standing pouch nilon</w:t>
      </w:r>
      <w:r w:rsidRPr="00945B25">
        <w:rPr>
          <w:rFonts w:ascii="Times New Roman" w:hAnsi="Times New Roman" w:cs="Times New Roman"/>
          <w:sz w:val="24"/>
          <w:szCs w:val="24"/>
        </w:rPr>
        <w:t xml:space="preserve"> yang terendah diantara tiga kemasan yang di uji yaitu 3,00</w:t>
      </w:r>
      <w:r w:rsidR="0084701B">
        <w:rPr>
          <w:rFonts w:ascii="Times New Roman" w:hAnsi="Times New Roman" w:cs="Times New Roman"/>
          <w:sz w:val="24"/>
          <w:szCs w:val="24"/>
          <w:lang w:val="id-ID"/>
        </w:rPr>
        <w:t xml:space="preserve"> yang hanya dilakukan 2 hari pengujian</w:t>
      </w:r>
      <w:r w:rsidRPr="00945B25">
        <w:rPr>
          <w:rFonts w:ascii="Times New Roman" w:hAnsi="Times New Roman" w:cs="Times New Roman"/>
          <w:sz w:val="24"/>
          <w:szCs w:val="24"/>
        </w:rPr>
        <w:t>. Tingkat kesukaan hasil uji organoleptik tekst</w:t>
      </w:r>
      <w:r w:rsidR="0084701B">
        <w:rPr>
          <w:rFonts w:ascii="Times New Roman" w:hAnsi="Times New Roman" w:cs="Times New Roman"/>
          <w:sz w:val="24"/>
          <w:szCs w:val="24"/>
        </w:rPr>
        <w:t>ur rendang lokan yang berada dal</w:t>
      </w:r>
      <w:r w:rsidRPr="00945B25">
        <w:rPr>
          <w:rFonts w:ascii="Times New Roman" w:hAnsi="Times New Roman" w:cs="Times New Roman"/>
          <w:sz w:val="24"/>
          <w:szCs w:val="24"/>
        </w:rPr>
        <w:t xml:space="preserve">am beberapa jenis kemasan dapat dirata-ratakan selama penyimpanan yang dilakukan sampai hari ke-16 menunjukkan bahwa tingkat kesukaan tekstur rendang lokan tertinggi berada dalam kemasan </w:t>
      </w:r>
      <w:r>
        <w:rPr>
          <w:rFonts w:ascii="Times New Roman" w:hAnsi="Times New Roman" w:cs="Times New Roman"/>
          <w:sz w:val="24"/>
          <w:szCs w:val="24"/>
        </w:rPr>
        <w:t>aluminium foil</w:t>
      </w:r>
      <w:r w:rsidRPr="00945B25">
        <w:rPr>
          <w:rFonts w:ascii="Times New Roman" w:hAnsi="Times New Roman" w:cs="Times New Roman"/>
          <w:sz w:val="24"/>
          <w:szCs w:val="24"/>
        </w:rPr>
        <w:t xml:space="preserve"> dan yang terendah berada dalam kemasan </w:t>
      </w:r>
      <w:r>
        <w:rPr>
          <w:rFonts w:ascii="Times New Roman" w:hAnsi="Times New Roman" w:cs="Times New Roman"/>
          <w:sz w:val="24"/>
          <w:szCs w:val="24"/>
        </w:rPr>
        <w:t>standing pouch nilon</w:t>
      </w:r>
      <w:r w:rsidRPr="00945B25">
        <w:rPr>
          <w:rFonts w:ascii="Times New Roman" w:hAnsi="Times New Roman" w:cs="Times New Roman"/>
          <w:sz w:val="24"/>
          <w:szCs w:val="24"/>
        </w:rPr>
        <w:t>. Nilai rata-rata tingkat kesukaan dapat dilihat pada gambar 6, nilai tingkat kesukaan tekstur rendang lokan dalam beberapa kemasan yang di tunjukkan masih dalam katagori suka.</w:t>
      </w:r>
    </w:p>
    <w:p w:rsidR="00940C3B" w:rsidRDefault="00940C3B" w:rsidP="001159AE">
      <w:pPr>
        <w:pStyle w:val="ListParagraph"/>
        <w:shd w:val="clear" w:color="auto" w:fill="FFFFFF"/>
        <w:spacing w:after="0" w:line="240" w:lineRule="auto"/>
        <w:ind w:left="0"/>
        <w:rPr>
          <w:rFonts w:ascii="Times New Roman" w:hAnsi="Times New Roman" w:cs="Times New Roman"/>
          <w:b/>
          <w:color w:val="000000" w:themeColor="text1"/>
          <w:sz w:val="24"/>
          <w:szCs w:val="24"/>
        </w:rPr>
      </w:pPr>
    </w:p>
    <w:p w:rsidR="00FC65D4" w:rsidRDefault="0084701B" w:rsidP="00AB6129">
      <w:pPr>
        <w:pStyle w:val="ListParagraph"/>
        <w:shd w:val="clear" w:color="auto" w:fill="FFFFFF"/>
        <w:spacing w:after="120" w:line="240" w:lineRule="auto"/>
        <w:ind w:left="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Aroma</w:t>
      </w:r>
    </w:p>
    <w:p w:rsidR="0084701B" w:rsidRPr="00945B25" w:rsidRDefault="0084701B" w:rsidP="00AB6129">
      <w:pPr>
        <w:spacing w:after="120" w:line="240" w:lineRule="auto"/>
        <w:ind w:firstLine="720"/>
        <w:jc w:val="both"/>
        <w:rPr>
          <w:rFonts w:ascii="Times New Roman" w:hAnsi="Times New Roman" w:cs="Times New Roman"/>
          <w:sz w:val="24"/>
          <w:szCs w:val="24"/>
        </w:rPr>
      </w:pPr>
      <w:r w:rsidRPr="00945B25">
        <w:rPr>
          <w:rFonts w:ascii="Times New Roman" w:hAnsi="Times New Roman" w:cs="Times New Roman"/>
          <w:sz w:val="24"/>
          <w:szCs w:val="24"/>
        </w:rPr>
        <w:t>Hasil uji organoleptik terhadap aro</w:t>
      </w:r>
      <w:r>
        <w:rPr>
          <w:rFonts w:ascii="Times New Roman" w:hAnsi="Times New Roman" w:cs="Times New Roman"/>
          <w:sz w:val="24"/>
          <w:szCs w:val="24"/>
        </w:rPr>
        <w:t xml:space="preserve"> </w:t>
      </w:r>
      <w:r w:rsidRPr="00945B25">
        <w:rPr>
          <w:rFonts w:ascii="Times New Roman" w:hAnsi="Times New Roman" w:cs="Times New Roman"/>
          <w:sz w:val="24"/>
          <w:szCs w:val="24"/>
        </w:rPr>
        <w:t>ma rendang lokan selama penyimpanan di suhu ruang dan suhu refireg</w:t>
      </w:r>
      <w:r>
        <w:rPr>
          <w:rFonts w:ascii="Times New Roman" w:hAnsi="Times New Roman" w:cs="Times New Roman"/>
          <w:sz w:val="24"/>
          <w:szCs w:val="24"/>
        </w:rPr>
        <w:t>ator dapat dilihat pada gambar 7.</w:t>
      </w:r>
    </w:p>
    <w:p w:rsidR="0084701B" w:rsidRPr="00945B25" w:rsidRDefault="00BB13FB" w:rsidP="001159AE">
      <w:pPr>
        <w:spacing w:after="0" w:line="240" w:lineRule="auto"/>
        <w:jc w:val="center"/>
        <w:rPr>
          <w:rFonts w:ascii="Times New Roman" w:hAnsi="Times New Roman" w:cs="Times New Roman"/>
          <w:sz w:val="24"/>
          <w:szCs w:val="24"/>
        </w:rPr>
      </w:pPr>
      <w:r>
        <w:rPr>
          <w:noProof/>
          <w:lang w:val="id-ID" w:eastAsia="id-ID"/>
        </w:rPr>
        <w:drawing>
          <wp:inline distT="0" distB="0" distL="0" distR="0" wp14:anchorId="29A7BC9F" wp14:editId="335F0BC3">
            <wp:extent cx="2937753" cy="1789889"/>
            <wp:effectExtent l="0" t="0" r="15240" b="12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BB13FB">
        <w:rPr>
          <w:noProof/>
          <w:lang w:eastAsia="en-US"/>
        </w:rPr>
        <w:t xml:space="preserve"> </w:t>
      </w:r>
      <w:r>
        <w:rPr>
          <w:noProof/>
          <w:lang w:val="id-ID" w:eastAsia="id-ID"/>
        </w:rPr>
        <w:drawing>
          <wp:inline distT="0" distB="0" distL="0" distR="0" wp14:anchorId="0CCCA3A5" wp14:editId="4384B2F1">
            <wp:extent cx="2714017" cy="1789889"/>
            <wp:effectExtent l="0" t="0" r="10160" b="127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4701B" w:rsidRPr="00945B25" w:rsidRDefault="0084701B" w:rsidP="001159AE">
      <w:pPr>
        <w:pStyle w:val="ListParagraph"/>
        <w:numPr>
          <w:ilvl w:val="0"/>
          <w:numId w:val="9"/>
        </w:numPr>
        <w:spacing w:after="0" w:line="240" w:lineRule="auto"/>
        <w:jc w:val="both"/>
        <w:rPr>
          <w:rFonts w:ascii="Times New Roman" w:hAnsi="Times New Roman" w:cs="Times New Roman"/>
          <w:sz w:val="24"/>
          <w:szCs w:val="24"/>
        </w:rPr>
      </w:pPr>
      <w:r w:rsidRPr="00945B25">
        <w:rPr>
          <w:rFonts w:ascii="Times New Roman" w:hAnsi="Times New Roman" w:cs="Times New Roman"/>
          <w:sz w:val="24"/>
          <w:szCs w:val="24"/>
        </w:rPr>
        <w:t>(b)</w:t>
      </w:r>
    </w:p>
    <w:p w:rsidR="0084701B" w:rsidRPr="00470794" w:rsidRDefault="0084701B" w:rsidP="001159AE">
      <w:pPr>
        <w:pStyle w:val="ListParagraph"/>
        <w:spacing w:after="0" w:line="240" w:lineRule="auto"/>
        <w:ind w:left="0"/>
        <w:jc w:val="center"/>
        <w:rPr>
          <w:rFonts w:ascii="Times New Roman" w:hAnsi="Times New Roman" w:cs="Times New Roman"/>
          <w:i/>
          <w:sz w:val="24"/>
          <w:szCs w:val="24"/>
        </w:rPr>
      </w:pPr>
      <w:r w:rsidRPr="00945B25">
        <w:rPr>
          <w:rFonts w:ascii="Times New Roman" w:hAnsi="Times New Roman" w:cs="Times New Roman"/>
          <w:sz w:val="24"/>
          <w:szCs w:val="24"/>
        </w:rPr>
        <w:t xml:space="preserve"> </w:t>
      </w:r>
      <w:r>
        <w:rPr>
          <w:rFonts w:ascii="Times New Roman" w:hAnsi="Times New Roman" w:cs="Times New Roman"/>
          <w:i/>
          <w:sz w:val="24"/>
          <w:szCs w:val="24"/>
        </w:rPr>
        <w:t>Gambar 7</w:t>
      </w:r>
      <w:r w:rsidRPr="00470794">
        <w:rPr>
          <w:rFonts w:ascii="Times New Roman" w:hAnsi="Times New Roman" w:cs="Times New Roman"/>
          <w:i/>
          <w:sz w:val="24"/>
          <w:szCs w:val="24"/>
        </w:rPr>
        <w:t xml:space="preserve"> Diagram Tingkat Kesukaan Aroma</w:t>
      </w:r>
    </w:p>
    <w:p w:rsidR="0084701B" w:rsidRPr="00945B25" w:rsidRDefault="0084701B" w:rsidP="001159AE">
      <w:pPr>
        <w:pStyle w:val="ListParagraph"/>
        <w:spacing w:after="0" w:line="240" w:lineRule="auto"/>
        <w:ind w:left="0"/>
        <w:jc w:val="center"/>
        <w:rPr>
          <w:rFonts w:ascii="Times New Roman" w:hAnsi="Times New Roman" w:cs="Times New Roman"/>
          <w:sz w:val="24"/>
          <w:szCs w:val="24"/>
        </w:rPr>
      </w:pPr>
    </w:p>
    <w:p w:rsidR="00F72A50" w:rsidRDefault="0084701B" w:rsidP="001159AE">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45B25">
        <w:rPr>
          <w:rFonts w:ascii="Times New Roman" w:hAnsi="Times New Roman" w:cs="Times New Roman"/>
          <w:sz w:val="24"/>
          <w:szCs w:val="24"/>
        </w:rPr>
        <w:t>Pada suhu ruang</w:t>
      </w:r>
      <w:r>
        <w:rPr>
          <w:rFonts w:ascii="Times New Roman" w:hAnsi="Times New Roman" w:cs="Times New Roman"/>
          <w:sz w:val="24"/>
          <w:szCs w:val="24"/>
        </w:rPr>
        <w:t xml:space="preserve"> yang di tunjukkan pada gambar 7</w:t>
      </w:r>
      <w:r w:rsidRPr="00945B25">
        <w:rPr>
          <w:rFonts w:ascii="Times New Roman" w:hAnsi="Times New Roman" w:cs="Times New Roman"/>
          <w:sz w:val="24"/>
          <w:szCs w:val="24"/>
        </w:rPr>
        <w:t xml:space="preserve"> (a) hanya memperl</w:t>
      </w:r>
      <w:r>
        <w:rPr>
          <w:rFonts w:ascii="Times New Roman" w:hAnsi="Times New Roman" w:cs="Times New Roman"/>
          <w:sz w:val="24"/>
          <w:szCs w:val="24"/>
        </w:rPr>
        <w:t>ihatkan tingkat kesukaan yang di hari ke-2</w:t>
      </w:r>
      <w:r>
        <w:rPr>
          <w:rFonts w:ascii="Times New Roman" w:hAnsi="Times New Roman" w:cs="Times New Roman"/>
          <w:sz w:val="24"/>
          <w:szCs w:val="24"/>
          <w:lang w:val="id-ID"/>
        </w:rPr>
        <w:t xml:space="preserve"> saja</w:t>
      </w:r>
      <w:r>
        <w:rPr>
          <w:rFonts w:ascii="Times New Roman" w:hAnsi="Times New Roman" w:cs="Times New Roman"/>
          <w:sz w:val="24"/>
          <w:szCs w:val="24"/>
        </w:rPr>
        <w:t xml:space="preserve"> dan gambar 7</w:t>
      </w:r>
      <w:r w:rsidRPr="00945B25">
        <w:rPr>
          <w:rFonts w:ascii="Times New Roman" w:hAnsi="Times New Roman" w:cs="Times New Roman"/>
          <w:sz w:val="24"/>
          <w:szCs w:val="24"/>
        </w:rPr>
        <w:t xml:space="preserve"> (b) dapat memperlihatkan tingkat kesukaan selama penyimpanan </w:t>
      </w:r>
      <w:r>
        <w:rPr>
          <w:rFonts w:ascii="Times New Roman" w:hAnsi="Times New Roman" w:cs="Times New Roman"/>
          <w:sz w:val="24"/>
          <w:szCs w:val="24"/>
          <w:lang w:val="id-ID"/>
        </w:rPr>
        <w:t>sampai hari ke</w:t>
      </w:r>
      <w:r>
        <w:rPr>
          <w:rFonts w:ascii="Times New Roman" w:hAnsi="Times New Roman" w:cs="Times New Roman"/>
          <w:sz w:val="24"/>
          <w:szCs w:val="24"/>
        </w:rPr>
        <w:t>-</w:t>
      </w:r>
      <w:r w:rsidR="00A351F8">
        <w:rPr>
          <w:rFonts w:ascii="Times New Roman" w:hAnsi="Times New Roman" w:cs="Times New Roman"/>
          <w:sz w:val="24"/>
          <w:szCs w:val="24"/>
        </w:rPr>
        <w:t xml:space="preserve">16. </w:t>
      </w:r>
      <w:r w:rsidRPr="00945B25">
        <w:rPr>
          <w:rFonts w:ascii="Times New Roman" w:hAnsi="Times New Roman" w:cs="Times New Roman"/>
          <w:sz w:val="24"/>
          <w:szCs w:val="24"/>
        </w:rPr>
        <w:t xml:space="preserve">Tingkat kesukaan terhadap aroma rendang lokan dari dua suhu menunjukkan perbedaan walupun kemasan yang digunakan sama, perbedaan itu ditunjukkan pada bahan yang di uji untuk beberpa jenis kemasan di suhu ruang hanya dapat di uji di hari ke-2 sedangkan di suhu refiregator </w:t>
      </w:r>
      <w:r w:rsidRPr="00945B25">
        <w:rPr>
          <w:rFonts w:ascii="Times New Roman" w:hAnsi="Times New Roman" w:cs="Times New Roman"/>
          <w:sz w:val="24"/>
          <w:szCs w:val="24"/>
        </w:rPr>
        <w:lastRenderedPageBreak/>
        <w:t xml:space="preserve">dapat diuji sampai hari ke-16 . Tingkat kesukaan tertinggi di suhu ruang pada hari ke-2 terhadap aroma Rendang Lokan yang berada dalam kemasan </w:t>
      </w:r>
      <w:r>
        <w:rPr>
          <w:rFonts w:ascii="Times New Roman" w:hAnsi="Times New Roman" w:cs="Times New Roman"/>
          <w:sz w:val="24"/>
          <w:szCs w:val="24"/>
        </w:rPr>
        <w:t>standing pouch nilon</w:t>
      </w:r>
      <w:r w:rsidRPr="00945B25">
        <w:rPr>
          <w:rFonts w:ascii="Times New Roman" w:hAnsi="Times New Roman" w:cs="Times New Roman"/>
          <w:sz w:val="24"/>
          <w:szCs w:val="24"/>
        </w:rPr>
        <w:t xml:space="preserve"> yaitu 3,67 dengan katagori nila tersebut dalam interval suka, artinya penalis sangat suka terhadap aroma rendang lokan yang berada dalam kemasan </w:t>
      </w:r>
      <w:r>
        <w:rPr>
          <w:rFonts w:ascii="Times New Roman" w:hAnsi="Times New Roman" w:cs="Times New Roman"/>
          <w:sz w:val="24"/>
          <w:szCs w:val="24"/>
        </w:rPr>
        <w:t>standing pouch nilon</w:t>
      </w:r>
      <w:r w:rsidRPr="00945B25">
        <w:rPr>
          <w:rFonts w:ascii="Times New Roman" w:hAnsi="Times New Roman" w:cs="Times New Roman"/>
          <w:sz w:val="24"/>
          <w:szCs w:val="24"/>
        </w:rPr>
        <w:t>. Tingkat kesukaan</w:t>
      </w:r>
      <w:r>
        <w:rPr>
          <w:rFonts w:ascii="Times New Roman" w:hAnsi="Times New Roman" w:cs="Times New Roman"/>
          <w:sz w:val="24"/>
          <w:szCs w:val="24"/>
        </w:rPr>
        <w:t xml:space="preserve"> tern</w:t>
      </w:r>
      <w:r w:rsidRPr="00945B25">
        <w:rPr>
          <w:rFonts w:ascii="Times New Roman" w:hAnsi="Times New Roman" w:cs="Times New Roman"/>
          <w:sz w:val="24"/>
          <w:szCs w:val="24"/>
        </w:rPr>
        <w:t>dah di suhu ruang terhadap aroma rendang lokan ditunju</w:t>
      </w:r>
      <w:r>
        <w:rPr>
          <w:rFonts w:ascii="Times New Roman" w:hAnsi="Times New Roman" w:cs="Times New Roman"/>
          <w:sz w:val="24"/>
          <w:szCs w:val="24"/>
        </w:rPr>
        <w:t>kkan pada grifik kemasan STP zipp</w:t>
      </w:r>
      <w:r w:rsidRPr="00945B25">
        <w:rPr>
          <w:rFonts w:ascii="Times New Roman" w:hAnsi="Times New Roman" w:cs="Times New Roman"/>
          <w:sz w:val="24"/>
          <w:szCs w:val="24"/>
        </w:rPr>
        <w:t xml:space="preserve">er </w:t>
      </w:r>
      <w:r>
        <w:rPr>
          <w:rFonts w:ascii="Times New Roman" w:hAnsi="Times New Roman" w:cs="Times New Roman"/>
          <w:sz w:val="24"/>
          <w:szCs w:val="24"/>
        </w:rPr>
        <w:t>k</w:t>
      </w:r>
      <w:r w:rsidRPr="00945B25">
        <w:rPr>
          <w:rFonts w:ascii="Times New Roman" w:hAnsi="Times New Roman" w:cs="Times New Roman"/>
          <w:sz w:val="24"/>
          <w:szCs w:val="24"/>
        </w:rPr>
        <w:t xml:space="preserve">ombi yaitu 3,00 dengan katagori suka yang artinya penalis menyukai rendang lokan yang berada dikemasan tersebut. </w:t>
      </w:r>
    </w:p>
    <w:p w:rsidR="0084701B" w:rsidRPr="00945B25" w:rsidRDefault="00F72A50" w:rsidP="001159AE">
      <w:pPr>
        <w:pStyle w:val="ListParagraph"/>
        <w:spacing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w:t>
      </w:r>
      <w:r w:rsidR="0084701B" w:rsidRPr="00945B25">
        <w:rPr>
          <w:rFonts w:ascii="Times New Roman" w:hAnsi="Times New Roman" w:cs="Times New Roman"/>
          <w:sz w:val="24"/>
          <w:szCs w:val="24"/>
        </w:rPr>
        <w:t>ada suhu refireg</w:t>
      </w:r>
      <w:r w:rsidR="0084701B">
        <w:rPr>
          <w:rFonts w:ascii="Times New Roman" w:hAnsi="Times New Roman" w:cs="Times New Roman"/>
          <w:sz w:val="24"/>
          <w:szCs w:val="24"/>
        </w:rPr>
        <w:t>ator dapat dilihat pada gambar 7</w:t>
      </w:r>
      <w:r w:rsidR="0084701B" w:rsidRPr="00945B25">
        <w:rPr>
          <w:rFonts w:ascii="Times New Roman" w:hAnsi="Times New Roman" w:cs="Times New Roman"/>
          <w:sz w:val="24"/>
          <w:szCs w:val="24"/>
        </w:rPr>
        <w:t xml:space="preserve"> (b) tersebut memiliki keberagaman tingkat kesukaan terhadap rendang lokan yang berada dalam beberapa jenis kemasan selama penyimpanan smpai hari ke-16.  Tingkat kesukaan terhadap aroma rendang lokan di suhu refiregator selama penyimpanan sampai hari ke16 dapat di rata-ratakan hasilny</w:t>
      </w:r>
      <w:r w:rsidR="0084701B">
        <w:rPr>
          <w:rFonts w:ascii="Times New Roman" w:hAnsi="Times New Roman" w:cs="Times New Roman"/>
          <w:sz w:val="24"/>
          <w:szCs w:val="24"/>
        </w:rPr>
        <w:t>a</w:t>
      </w:r>
      <w:r w:rsidR="0084701B" w:rsidRPr="00945B25">
        <w:rPr>
          <w:rFonts w:ascii="Times New Roman" w:hAnsi="Times New Roman" w:cs="Times New Roman"/>
          <w:sz w:val="24"/>
          <w:szCs w:val="24"/>
        </w:rPr>
        <w:t>. Hasil rata-rata tingkat kesukaan selama penyimpanan sampai 16 hari setiap kem</w:t>
      </w:r>
      <w:r w:rsidR="0084701B">
        <w:rPr>
          <w:rFonts w:ascii="Times New Roman" w:hAnsi="Times New Roman" w:cs="Times New Roman"/>
          <w:sz w:val="24"/>
          <w:szCs w:val="24"/>
        </w:rPr>
        <w:t>asan dapat dilihat pada gambar 8.</w:t>
      </w:r>
    </w:p>
    <w:p w:rsidR="0084701B" w:rsidRPr="00945B25" w:rsidRDefault="00B5218E" w:rsidP="001159AE">
      <w:pPr>
        <w:pStyle w:val="ListParagraph"/>
        <w:spacing w:after="0" w:line="240" w:lineRule="auto"/>
        <w:ind w:left="0"/>
        <w:jc w:val="center"/>
        <w:rPr>
          <w:rFonts w:ascii="Times New Roman" w:hAnsi="Times New Roman" w:cs="Times New Roman"/>
          <w:sz w:val="24"/>
          <w:szCs w:val="24"/>
        </w:rPr>
      </w:pPr>
      <w:r>
        <w:rPr>
          <w:noProof/>
          <w:lang w:val="id-ID" w:eastAsia="id-ID"/>
        </w:rPr>
        <w:drawing>
          <wp:inline distT="0" distB="0" distL="0" distR="0" wp14:anchorId="07D71E33" wp14:editId="62AE3E3A">
            <wp:extent cx="3151762" cy="1673157"/>
            <wp:effectExtent l="0" t="0" r="10795" b="22860"/>
            <wp:docPr id="19746" name="Chart 197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4701B" w:rsidRPr="00470794" w:rsidRDefault="0084701B" w:rsidP="001159AE">
      <w:pPr>
        <w:pStyle w:val="ListParagraph"/>
        <w:spacing w:after="0" w:line="240" w:lineRule="auto"/>
        <w:ind w:left="0"/>
        <w:jc w:val="center"/>
        <w:rPr>
          <w:rFonts w:ascii="Times New Roman" w:hAnsi="Times New Roman" w:cs="Times New Roman"/>
          <w:i/>
          <w:sz w:val="24"/>
          <w:szCs w:val="24"/>
        </w:rPr>
      </w:pPr>
      <w:r>
        <w:rPr>
          <w:rFonts w:ascii="Times New Roman" w:hAnsi="Times New Roman" w:cs="Times New Roman"/>
          <w:i/>
          <w:sz w:val="24"/>
          <w:szCs w:val="24"/>
        </w:rPr>
        <w:t>Gambar 8 Diagram r</w:t>
      </w:r>
      <w:r w:rsidRPr="00470794">
        <w:rPr>
          <w:rFonts w:ascii="Times New Roman" w:hAnsi="Times New Roman" w:cs="Times New Roman"/>
          <w:i/>
          <w:sz w:val="24"/>
          <w:szCs w:val="24"/>
        </w:rPr>
        <w:t>ata-rata tingkat kesukaan aroma di suhu refiregator</w:t>
      </w:r>
      <w:r>
        <w:rPr>
          <w:rFonts w:ascii="Times New Roman" w:hAnsi="Times New Roman" w:cs="Times New Roman"/>
          <w:i/>
          <w:sz w:val="24"/>
          <w:szCs w:val="24"/>
        </w:rPr>
        <w:t xml:space="preserve"> sampai hari ke-16</w:t>
      </w:r>
    </w:p>
    <w:p w:rsidR="0084701B" w:rsidRPr="00945B25" w:rsidRDefault="0084701B" w:rsidP="001159AE">
      <w:pPr>
        <w:pStyle w:val="ListParagraph"/>
        <w:spacing w:after="0" w:line="240" w:lineRule="auto"/>
        <w:ind w:left="0"/>
        <w:jc w:val="both"/>
        <w:rPr>
          <w:rFonts w:ascii="Times New Roman" w:hAnsi="Times New Roman" w:cs="Times New Roman"/>
          <w:sz w:val="24"/>
          <w:szCs w:val="24"/>
        </w:rPr>
      </w:pPr>
    </w:p>
    <w:p w:rsidR="00F72A50" w:rsidRPr="00945B25" w:rsidRDefault="0084701B" w:rsidP="00A51A2A">
      <w:pPr>
        <w:pStyle w:val="ListParagraph"/>
        <w:spacing w:after="120"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00F72A50">
        <w:rPr>
          <w:rFonts w:ascii="Times New Roman" w:hAnsi="Times New Roman" w:cs="Times New Roman"/>
          <w:sz w:val="24"/>
          <w:szCs w:val="24"/>
          <w:lang w:val="id-ID"/>
        </w:rPr>
        <w:t xml:space="preserve">Gambar 8 menujukkan </w:t>
      </w:r>
      <w:r w:rsidRPr="00945B25">
        <w:rPr>
          <w:rFonts w:ascii="Times New Roman" w:hAnsi="Times New Roman" w:cs="Times New Roman"/>
          <w:sz w:val="24"/>
          <w:szCs w:val="24"/>
        </w:rPr>
        <w:t xml:space="preserve"> penyimpanan </w:t>
      </w:r>
      <w:r w:rsidR="00F72A50">
        <w:rPr>
          <w:rFonts w:ascii="Times New Roman" w:hAnsi="Times New Roman" w:cs="Times New Roman"/>
          <w:sz w:val="24"/>
          <w:szCs w:val="24"/>
          <w:lang w:val="id-ID"/>
        </w:rPr>
        <w:t xml:space="preserve">selama </w:t>
      </w:r>
      <w:r w:rsidRPr="00945B25">
        <w:rPr>
          <w:rFonts w:ascii="Times New Roman" w:hAnsi="Times New Roman" w:cs="Times New Roman"/>
          <w:sz w:val="24"/>
          <w:szCs w:val="24"/>
        </w:rPr>
        <w:t>16</w:t>
      </w:r>
      <w:r w:rsidR="00F72A50">
        <w:rPr>
          <w:rFonts w:ascii="Times New Roman" w:hAnsi="Times New Roman" w:cs="Times New Roman"/>
          <w:sz w:val="24"/>
          <w:szCs w:val="24"/>
          <w:lang w:val="id-ID"/>
        </w:rPr>
        <w:t xml:space="preserve"> hari dengan </w:t>
      </w:r>
      <w:r w:rsidRPr="00945B25">
        <w:rPr>
          <w:rFonts w:ascii="Times New Roman" w:hAnsi="Times New Roman" w:cs="Times New Roman"/>
          <w:sz w:val="24"/>
          <w:szCs w:val="24"/>
        </w:rPr>
        <w:t>tingkat kesukaan terhadap aroma rendang lokan menunjukkan bahwa tingkat kesukaan tert</w:t>
      </w:r>
      <w:r>
        <w:rPr>
          <w:rFonts w:ascii="Times New Roman" w:hAnsi="Times New Roman" w:cs="Times New Roman"/>
          <w:sz w:val="24"/>
          <w:szCs w:val="24"/>
        </w:rPr>
        <w:t>inggi berada dalam kemasan STP zipper k</w:t>
      </w:r>
      <w:r w:rsidRPr="00945B25">
        <w:rPr>
          <w:rFonts w:ascii="Times New Roman" w:hAnsi="Times New Roman" w:cs="Times New Roman"/>
          <w:sz w:val="24"/>
          <w:szCs w:val="24"/>
        </w:rPr>
        <w:t>ombi 3,29 dengan katagori suka, artinya respon panelis terhadap aroma rendang lokan dalam k</w:t>
      </w:r>
      <w:r w:rsidR="00F72A50">
        <w:rPr>
          <w:rFonts w:ascii="Times New Roman" w:hAnsi="Times New Roman" w:cs="Times New Roman"/>
          <w:sz w:val="24"/>
          <w:szCs w:val="24"/>
        </w:rPr>
        <w:t xml:space="preserve">emasan tersebut dikatakan suka; sedangkan </w:t>
      </w:r>
      <w:r w:rsidRPr="00945B25">
        <w:rPr>
          <w:rFonts w:ascii="Times New Roman" w:hAnsi="Times New Roman" w:cs="Times New Roman"/>
          <w:sz w:val="24"/>
          <w:szCs w:val="24"/>
        </w:rPr>
        <w:t xml:space="preserve">tingkat kesukaan terendah </w:t>
      </w:r>
      <w:r w:rsidR="00F72A50">
        <w:rPr>
          <w:rFonts w:ascii="Times New Roman" w:hAnsi="Times New Roman" w:cs="Times New Roman"/>
          <w:sz w:val="24"/>
          <w:szCs w:val="24"/>
          <w:lang w:val="id-ID"/>
        </w:rPr>
        <w:t xml:space="preserve">yaitu rendang lokan dalam </w:t>
      </w:r>
      <w:r w:rsidRPr="00945B25">
        <w:rPr>
          <w:rFonts w:ascii="Times New Roman" w:hAnsi="Times New Roman" w:cs="Times New Roman"/>
          <w:sz w:val="24"/>
          <w:szCs w:val="24"/>
        </w:rPr>
        <w:t xml:space="preserve">kemasan </w:t>
      </w:r>
      <w:r>
        <w:rPr>
          <w:rFonts w:ascii="Times New Roman" w:hAnsi="Times New Roman" w:cs="Times New Roman"/>
          <w:sz w:val="24"/>
          <w:szCs w:val="24"/>
        </w:rPr>
        <w:t>standing pouch nilon</w:t>
      </w:r>
      <w:r w:rsidRPr="00945B25">
        <w:rPr>
          <w:rFonts w:ascii="Times New Roman" w:hAnsi="Times New Roman" w:cs="Times New Roman"/>
          <w:sz w:val="24"/>
          <w:szCs w:val="24"/>
        </w:rPr>
        <w:t xml:space="preserve"> yaitu 2,92  cukup suka, artinya respon penalis terhadap rendang lokan yang berada di kemasan tersebut dikatakan cukup suka.</w:t>
      </w:r>
    </w:p>
    <w:p w:rsidR="008B7FA9" w:rsidRDefault="008B7FA9" w:rsidP="00A51A2A">
      <w:pPr>
        <w:tabs>
          <w:tab w:val="left" w:pos="6195"/>
        </w:tabs>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Rasa</w:t>
      </w:r>
    </w:p>
    <w:p w:rsidR="00F72A50" w:rsidRPr="00945B25" w:rsidRDefault="00F72A50" w:rsidP="00AB6129">
      <w:pPr>
        <w:spacing w:after="120" w:line="240" w:lineRule="auto"/>
        <w:ind w:firstLine="720"/>
        <w:jc w:val="both"/>
        <w:rPr>
          <w:rFonts w:ascii="Times New Roman" w:hAnsi="Times New Roman" w:cs="Times New Roman"/>
          <w:sz w:val="24"/>
          <w:szCs w:val="24"/>
        </w:rPr>
      </w:pPr>
      <w:r w:rsidRPr="00945B25">
        <w:rPr>
          <w:rFonts w:ascii="Times New Roman" w:hAnsi="Times New Roman" w:cs="Times New Roman"/>
          <w:sz w:val="24"/>
          <w:szCs w:val="24"/>
        </w:rPr>
        <w:t>Hasil pengamatan organoleptik terhadap rasa rendang lokan yang berada dalam beberapa jenis kemasan yang diletakkan di suhu ruang dan di suhu refiregator dapat dilihat pada gam</w:t>
      </w:r>
      <w:r>
        <w:rPr>
          <w:rFonts w:ascii="Times New Roman" w:hAnsi="Times New Roman" w:cs="Times New Roman"/>
          <w:sz w:val="24"/>
          <w:szCs w:val="24"/>
        </w:rPr>
        <w:t>bar 9.</w:t>
      </w:r>
    </w:p>
    <w:p w:rsidR="00F72A50" w:rsidRPr="00945B25" w:rsidRDefault="00B5218E" w:rsidP="001159AE">
      <w:pPr>
        <w:spacing w:after="0" w:line="240" w:lineRule="auto"/>
        <w:jc w:val="center"/>
        <w:rPr>
          <w:rFonts w:ascii="Times New Roman" w:hAnsi="Times New Roman" w:cs="Times New Roman"/>
          <w:sz w:val="24"/>
          <w:szCs w:val="24"/>
        </w:rPr>
      </w:pPr>
      <w:r w:rsidRPr="00BC6167">
        <w:rPr>
          <w:rFonts w:ascii="Times New Roman" w:hAnsi="Times New Roman" w:cs="Times New Roman"/>
          <w:noProof/>
          <w:sz w:val="24"/>
          <w:szCs w:val="24"/>
          <w:lang w:val="id-ID" w:eastAsia="id-ID"/>
        </w:rPr>
        <w:drawing>
          <wp:inline distT="0" distB="0" distL="0" distR="0" wp14:anchorId="3DC8E9DA" wp14:editId="5FC035A6">
            <wp:extent cx="2655651" cy="1780162"/>
            <wp:effectExtent l="0" t="0" r="11430" b="10795"/>
            <wp:docPr id="19762"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F72A50">
        <w:rPr>
          <w:rFonts w:ascii="Times New Roman" w:hAnsi="Times New Roman" w:cs="Times New Roman"/>
          <w:noProof/>
          <w:sz w:val="24"/>
          <w:szCs w:val="24"/>
          <w:lang w:eastAsia="id-ID"/>
        </w:rPr>
        <w:t xml:space="preserve"> </w:t>
      </w:r>
      <w:r w:rsidRPr="00BC6167">
        <w:rPr>
          <w:rFonts w:ascii="Times New Roman" w:hAnsi="Times New Roman" w:cs="Times New Roman"/>
          <w:noProof/>
          <w:sz w:val="24"/>
          <w:szCs w:val="24"/>
          <w:lang w:val="id-ID" w:eastAsia="id-ID"/>
        </w:rPr>
        <w:drawing>
          <wp:inline distT="0" distB="0" distL="0" distR="0" wp14:anchorId="1641872F" wp14:editId="6AEBCF64">
            <wp:extent cx="2723745" cy="1780162"/>
            <wp:effectExtent l="0" t="0" r="19685" b="10795"/>
            <wp:docPr id="19764"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72A50" w:rsidRPr="00945B25" w:rsidRDefault="00F72A50" w:rsidP="001159AE">
      <w:pPr>
        <w:spacing w:after="0" w:line="240" w:lineRule="auto"/>
        <w:ind w:left="1418"/>
        <w:jc w:val="both"/>
        <w:rPr>
          <w:rFonts w:ascii="Times New Roman" w:hAnsi="Times New Roman" w:cs="Times New Roman"/>
          <w:sz w:val="24"/>
          <w:szCs w:val="24"/>
        </w:rPr>
      </w:pPr>
      <w:r w:rsidRPr="00945B25">
        <w:rPr>
          <w:rFonts w:ascii="Times New Roman" w:hAnsi="Times New Roman" w:cs="Times New Roman"/>
          <w:sz w:val="24"/>
          <w:szCs w:val="24"/>
        </w:rPr>
        <w:tab/>
      </w:r>
      <w:r w:rsidRPr="00945B25">
        <w:rPr>
          <w:rFonts w:ascii="Times New Roman" w:hAnsi="Times New Roman" w:cs="Times New Roman"/>
          <w:sz w:val="24"/>
          <w:szCs w:val="24"/>
        </w:rPr>
        <w:tab/>
      </w:r>
      <w:r w:rsidRPr="00945B25">
        <w:rPr>
          <w:rFonts w:ascii="Times New Roman" w:hAnsi="Times New Roman" w:cs="Times New Roman"/>
          <w:sz w:val="24"/>
          <w:szCs w:val="24"/>
        </w:rPr>
        <w:tab/>
        <w:t>(a)</w:t>
      </w:r>
      <w:r w:rsidRPr="00945B25">
        <w:rPr>
          <w:rFonts w:ascii="Times New Roman" w:hAnsi="Times New Roman" w:cs="Times New Roman"/>
          <w:sz w:val="24"/>
          <w:szCs w:val="24"/>
        </w:rPr>
        <w:tab/>
      </w:r>
      <w:r w:rsidRPr="00945B25">
        <w:rPr>
          <w:rFonts w:ascii="Times New Roman" w:hAnsi="Times New Roman" w:cs="Times New Roman"/>
          <w:sz w:val="24"/>
          <w:szCs w:val="24"/>
        </w:rPr>
        <w:tab/>
      </w:r>
      <w:r w:rsidRPr="00945B25">
        <w:rPr>
          <w:rFonts w:ascii="Times New Roman" w:hAnsi="Times New Roman" w:cs="Times New Roman"/>
          <w:sz w:val="24"/>
          <w:szCs w:val="24"/>
        </w:rPr>
        <w:tab/>
      </w:r>
      <w:r w:rsidRPr="00945B25">
        <w:rPr>
          <w:rFonts w:ascii="Times New Roman" w:hAnsi="Times New Roman" w:cs="Times New Roman"/>
          <w:sz w:val="24"/>
          <w:szCs w:val="24"/>
        </w:rPr>
        <w:tab/>
      </w:r>
      <w:r w:rsidRPr="00945B2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945B25">
        <w:rPr>
          <w:rFonts w:ascii="Times New Roman" w:hAnsi="Times New Roman" w:cs="Times New Roman"/>
          <w:sz w:val="24"/>
          <w:szCs w:val="24"/>
        </w:rPr>
        <w:t xml:space="preserve"> (b)</w:t>
      </w:r>
    </w:p>
    <w:p w:rsidR="00F72A50" w:rsidRPr="00483BB5" w:rsidRDefault="00F72A50" w:rsidP="001159AE">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Gambar 9</w:t>
      </w:r>
      <w:r w:rsidRPr="00483BB5">
        <w:rPr>
          <w:rFonts w:ascii="Times New Roman" w:hAnsi="Times New Roman" w:cs="Times New Roman"/>
          <w:i/>
          <w:sz w:val="24"/>
          <w:szCs w:val="24"/>
        </w:rPr>
        <w:t xml:space="preserve"> Diagram Tingkat Kesukaan Rasa</w:t>
      </w:r>
    </w:p>
    <w:p w:rsidR="00F72A50" w:rsidRPr="00945B25" w:rsidRDefault="00F72A50" w:rsidP="001159AE">
      <w:pPr>
        <w:spacing w:after="0" w:line="240" w:lineRule="auto"/>
        <w:jc w:val="center"/>
        <w:rPr>
          <w:rFonts w:ascii="Times New Roman" w:hAnsi="Times New Roman" w:cs="Times New Roman"/>
          <w:sz w:val="24"/>
          <w:szCs w:val="24"/>
        </w:rPr>
      </w:pPr>
    </w:p>
    <w:p w:rsidR="00F72A50" w:rsidRDefault="00F72A50" w:rsidP="001159A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Pada gambar 9</w:t>
      </w:r>
      <w:r w:rsidRPr="00945B25">
        <w:rPr>
          <w:rFonts w:ascii="Times New Roman" w:hAnsi="Times New Roman" w:cs="Times New Roman"/>
          <w:sz w:val="24"/>
          <w:szCs w:val="24"/>
        </w:rPr>
        <w:t xml:space="preserve"> bagian a dan bagian b menunjukkan adanya perbedaan grafik. Grafik tingkat kesukaan terhadap rasa rendang lokan dalam beberapa jenis kemasan pada suhu refiregator lebih tahan lama penymimpanannya sampai har ke</w:t>
      </w:r>
      <w:r>
        <w:rPr>
          <w:rFonts w:ascii="Times New Roman" w:hAnsi="Times New Roman" w:cs="Times New Roman"/>
          <w:sz w:val="24"/>
          <w:szCs w:val="24"/>
          <w:lang w:val="id-ID"/>
        </w:rPr>
        <w:t>-</w:t>
      </w:r>
      <w:r w:rsidRPr="00945B25">
        <w:rPr>
          <w:rFonts w:ascii="Times New Roman" w:hAnsi="Times New Roman" w:cs="Times New Roman"/>
          <w:sz w:val="24"/>
          <w:szCs w:val="24"/>
        </w:rPr>
        <w:t xml:space="preserve">16 walaupun jenis kemasan yang digunakan di suhu refiregator </w:t>
      </w:r>
      <w:r w:rsidRPr="00945B25">
        <w:rPr>
          <w:rFonts w:ascii="Times New Roman" w:hAnsi="Times New Roman" w:cs="Times New Roman"/>
          <w:sz w:val="24"/>
          <w:szCs w:val="24"/>
        </w:rPr>
        <w:lastRenderedPageBreak/>
        <w:t xml:space="preserve">tersebut sama seperti di suhu ruang. Pada suhu ruang tingkat kesukaan organoleptik rasa rendang lokan yang tertinggi pada grafik kemasan </w:t>
      </w:r>
      <w:r>
        <w:rPr>
          <w:rFonts w:ascii="Times New Roman" w:hAnsi="Times New Roman" w:cs="Times New Roman"/>
          <w:sz w:val="24"/>
          <w:szCs w:val="24"/>
        </w:rPr>
        <w:t>standing pouch nilon</w:t>
      </w:r>
      <w:r w:rsidRPr="00945B25">
        <w:rPr>
          <w:rFonts w:ascii="Times New Roman" w:hAnsi="Times New Roman" w:cs="Times New Roman"/>
          <w:sz w:val="24"/>
          <w:szCs w:val="24"/>
        </w:rPr>
        <w:t xml:space="preserve"> yaitu 3,67 dengan kata lain kemasan </w:t>
      </w:r>
      <w:r>
        <w:rPr>
          <w:rFonts w:ascii="Times New Roman" w:hAnsi="Times New Roman" w:cs="Times New Roman"/>
          <w:sz w:val="24"/>
          <w:szCs w:val="24"/>
        </w:rPr>
        <w:t xml:space="preserve">standing pouch nilon </w:t>
      </w:r>
      <w:r w:rsidRPr="00945B25">
        <w:rPr>
          <w:rFonts w:ascii="Times New Roman" w:hAnsi="Times New Roman" w:cs="Times New Roman"/>
          <w:sz w:val="24"/>
          <w:szCs w:val="24"/>
        </w:rPr>
        <w:t>disukai oleh panelis untuk penyimpanan rendang lokan hanya sampai hari ke-2 saja</w:t>
      </w:r>
      <w:r w:rsidR="00A351F8">
        <w:rPr>
          <w:rFonts w:ascii="Times New Roman" w:hAnsi="Times New Roman" w:cs="Times New Roman"/>
          <w:sz w:val="24"/>
          <w:szCs w:val="24"/>
        </w:rPr>
        <w:t>.</w:t>
      </w:r>
    </w:p>
    <w:p w:rsidR="00F72A50" w:rsidRPr="00945B25" w:rsidRDefault="00F72A50" w:rsidP="001159AE">
      <w:pPr>
        <w:spacing w:after="0" w:line="240" w:lineRule="auto"/>
        <w:ind w:firstLine="720"/>
        <w:jc w:val="both"/>
        <w:rPr>
          <w:rFonts w:ascii="Times New Roman" w:hAnsi="Times New Roman" w:cs="Times New Roman"/>
          <w:sz w:val="24"/>
          <w:szCs w:val="24"/>
        </w:rPr>
      </w:pPr>
      <w:r w:rsidRPr="00945B25">
        <w:rPr>
          <w:rFonts w:ascii="Times New Roman" w:hAnsi="Times New Roman" w:cs="Times New Roman"/>
          <w:sz w:val="24"/>
          <w:szCs w:val="24"/>
        </w:rPr>
        <w:t xml:space="preserve">Tingkat kesukaan terhadap rasa rendang lokan yang berada dalam beberapa jenis kemasan dapat dilihat dari hasil pengamatanya setelah 16 hari penyimpanan. Rata-rata tingkat kesukaan terhadap rasa rendang lokan </w:t>
      </w:r>
      <w:r>
        <w:rPr>
          <w:rFonts w:ascii="Times New Roman" w:hAnsi="Times New Roman" w:cs="Times New Roman"/>
          <w:sz w:val="24"/>
          <w:szCs w:val="24"/>
        </w:rPr>
        <w:t>dapat dilihat pada gambar 10.</w:t>
      </w:r>
    </w:p>
    <w:p w:rsidR="00F72A50" w:rsidRPr="00945B25" w:rsidRDefault="00B5218E" w:rsidP="001159AE">
      <w:pPr>
        <w:spacing w:after="0" w:line="240" w:lineRule="auto"/>
        <w:jc w:val="center"/>
        <w:rPr>
          <w:rFonts w:ascii="Times New Roman" w:hAnsi="Times New Roman" w:cs="Times New Roman"/>
          <w:sz w:val="24"/>
          <w:szCs w:val="24"/>
        </w:rPr>
      </w:pPr>
      <w:r w:rsidRPr="00B5368A">
        <w:rPr>
          <w:rFonts w:ascii="Times New Roman" w:hAnsi="Times New Roman" w:cs="Times New Roman"/>
          <w:noProof/>
          <w:sz w:val="24"/>
          <w:szCs w:val="24"/>
          <w:lang w:val="id-ID" w:eastAsia="id-ID"/>
        </w:rPr>
        <w:drawing>
          <wp:inline distT="0" distB="0" distL="0" distR="0" wp14:anchorId="3528C857" wp14:editId="789A8945">
            <wp:extent cx="3210128" cy="1770434"/>
            <wp:effectExtent l="0" t="0" r="9525" b="20320"/>
            <wp:docPr id="19765"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72A50" w:rsidRPr="00483BB5" w:rsidRDefault="00F72A50" w:rsidP="001159AE">
      <w:pPr>
        <w:pStyle w:val="ListParagraph"/>
        <w:spacing w:after="0" w:line="240" w:lineRule="auto"/>
        <w:ind w:left="0"/>
        <w:jc w:val="center"/>
        <w:rPr>
          <w:rFonts w:ascii="Times New Roman" w:hAnsi="Times New Roman" w:cs="Times New Roman"/>
          <w:i/>
          <w:sz w:val="24"/>
          <w:szCs w:val="24"/>
        </w:rPr>
      </w:pPr>
      <w:r>
        <w:rPr>
          <w:rFonts w:ascii="Times New Roman" w:hAnsi="Times New Roman" w:cs="Times New Roman"/>
          <w:i/>
          <w:sz w:val="24"/>
          <w:szCs w:val="24"/>
        </w:rPr>
        <w:t>Gambar 10</w:t>
      </w:r>
      <w:r w:rsidRPr="00483BB5">
        <w:rPr>
          <w:rFonts w:ascii="Times New Roman" w:hAnsi="Times New Roman" w:cs="Times New Roman"/>
          <w:i/>
          <w:sz w:val="24"/>
          <w:szCs w:val="24"/>
        </w:rPr>
        <w:t xml:space="preserve"> Diagram R</w:t>
      </w:r>
      <w:r>
        <w:rPr>
          <w:rFonts w:ascii="Times New Roman" w:hAnsi="Times New Roman" w:cs="Times New Roman"/>
          <w:i/>
          <w:sz w:val="24"/>
          <w:szCs w:val="24"/>
        </w:rPr>
        <w:t>ata-Rata Tingkat Kesukaan Rasa d</w:t>
      </w:r>
      <w:r w:rsidRPr="00483BB5">
        <w:rPr>
          <w:rFonts w:ascii="Times New Roman" w:hAnsi="Times New Roman" w:cs="Times New Roman"/>
          <w:i/>
          <w:sz w:val="24"/>
          <w:szCs w:val="24"/>
        </w:rPr>
        <w:t>i Suhu Refiregator</w:t>
      </w:r>
      <w:r>
        <w:rPr>
          <w:rFonts w:ascii="Times New Roman" w:hAnsi="Times New Roman" w:cs="Times New Roman"/>
          <w:i/>
          <w:sz w:val="24"/>
          <w:szCs w:val="24"/>
        </w:rPr>
        <w:t xml:space="preserve"> sampai hari ke-16</w:t>
      </w:r>
    </w:p>
    <w:p w:rsidR="00F72A50" w:rsidRPr="00945B25" w:rsidRDefault="00F72A50" w:rsidP="001159AE">
      <w:pPr>
        <w:pStyle w:val="ListParagraph"/>
        <w:spacing w:after="0" w:line="240" w:lineRule="auto"/>
        <w:ind w:left="0"/>
        <w:jc w:val="both"/>
        <w:rPr>
          <w:rFonts w:ascii="Times New Roman" w:hAnsi="Times New Roman" w:cs="Times New Roman"/>
          <w:sz w:val="24"/>
          <w:szCs w:val="24"/>
        </w:rPr>
      </w:pPr>
    </w:p>
    <w:p w:rsidR="00AB6129" w:rsidRPr="0072221D" w:rsidRDefault="00F72A50" w:rsidP="001159AE">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rPr>
        <w:tab/>
        <w:t>Gambar 10</w:t>
      </w:r>
      <w:r w:rsidRPr="00945B25">
        <w:rPr>
          <w:rFonts w:ascii="Times New Roman" w:hAnsi="Times New Roman" w:cs="Times New Roman"/>
          <w:sz w:val="24"/>
          <w:szCs w:val="24"/>
        </w:rPr>
        <w:t xml:space="preserve"> tersebut menunjuukan rendang lokan yang tingkat kesukaan rasa tertinggi yaitu rendang lokan yang berada dalam ke</w:t>
      </w:r>
      <w:r>
        <w:rPr>
          <w:rFonts w:ascii="Times New Roman" w:hAnsi="Times New Roman" w:cs="Times New Roman"/>
          <w:sz w:val="24"/>
          <w:szCs w:val="24"/>
        </w:rPr>
        <w:t>masan STP zipper k</w:t>
      </w:r>
      <w:r w:rsidRPr="00945B25">
        <w:rPr>
          <w:rFonts w:ascii="Times New Roman" w:hAnsi="Times New Roman" w:cs="Times New Roman"/>
          <w:sz w:val="24"/>
          <w:szCs w:val="24"/>
        </w:rPr>
        <w:t xml:space="preserve">ombi yaitu 3,23 artinya panelis menyukai rasa rendang lokan yang berada dalam kemasan tersebut. Jenis kemasan yang mempegaruhi organoleptik rasa dengan tingkat kesukan terendah terhadap rasa rendang lokan berada di dalam kemasan </w:t>
      </w:r>
      <w:r>
        <w:rPr>
          <w:rFonts w:ascii="Times New Roman" w:hAnsi="Times New Roman" w:cs="Times New Roman"/>
          <w:sz w:val="24"/>
          <w:szCs w:val="24"/>
        </w:rPr>
        <w:t>standing pouch nilon</w:t>
      </w:r>
      <w:r w:rsidRPr="00945B25">
        <w:rPr>
          <w:rFonts w:ascii="Times New Roman" w:hAnsi="Times New Roman" w:cs="Times New Roman"/>
          <w:sz w:val="24"/>
          <w:szCs w:val="24"/>
        </w:rPr>
        <w:t xml:space="preserve"> yaitu 3,04. Tingkat kesukaan terendah pada jenis kemasan </w:t>
      </w:r>
      <w:r>
        <w:rPr>
          <w:rFonts w:ascii="Times New Roman" w:hAnsi="Times New Roman" w:cs="Times New Roman"/>
          <w:sz w:val="24"/>
          <w:szCs w:val="24"/>
        </w:rPr>
        <w:t>standing pouch nilon</w:t>
      </w:r>
      <w:r w:rsidRPr="00945B25">
        <w:rPr>
          <w:rFonts w:ascii="Times New Roman" w:hAnsi="Times New Roman" w:cs="Times New Roman"/>
          <w:sz w:val="24"/>
          <w:szCs w:val="24"/>
        </w:rPr>
        <w:t xml:space="preserve"> pada suhu refiregator tersebut masih dikat</w:t>
      </w:r>
      <w:r>
        <w:rPr>
          <w:rFonts w:ascii="Times New Roman" w:hAnsi="Times New Roman" w:cs="Times New Roman"/>
          <w:sz w:val="24"/>
          <w:szCs w:val="24"/>
        </w:rPr>
        <w:t>agorikan suka sama seperti renda</w:t>
      </w:r>
      <w:r w:rsidRPr="00945B25">
        <w:rPr>
          <w:rFonts w:ascii="Times New Roman" w:hAnsi="Times New Roman" w:cs="Times New Roman"/>
          <w:sz w:val="24"/>
          <w:szCs w:val="24"/>
        </w:rPr>
        <w:t>ng lokan yang berada di dua jenis kemasan lainnya. Walaupun tingkat kesukaan terhadap rasa rendang lokan berbeda-beda, tetapi masih dikatagorikan suka dan tidak ada yang dikatagorikan cukup suka maupun kurang suka. Hasil pengujian oraganoleptik terhadap rasa rendang lokan yang diperoleh adalah jenis kemasan selama penyimpanan rendang lokan di suhu refiregatorlah yang paling lama bertahan hasil rending lokan yang disimpan dalam kemasan.</w:t>
      </w:r>
    </w:p>
    <w:p w:rsidR="00AB6129" w:rsidRDefault="00AB6129" w:rsidP="001159AE">
      <w:pPr>
        <w:spacing w:after="0" w:line="240" w:lineRule="auto"/>
        <w:jc w:val="both"/>
        <w:rPr>
          <w:rFonts w:ascii="Times New Roman" w:hAnsi="Times New Roman" w:cs="Times New Roman"/>
          <w:b/>
          <w:sz w:val="24"/>
          <w:szCs w:val="24"/>
        </w:rPr>
      </w:pPr>
    </w:p>
    <w:p w:rsidR="008B7FA9" w:rsidRDefault="008B7FA9" w:rsidP="00AB6129">
      <w:pPr>
        <w:tabs>
          <w:tab w:val="left" w:pos="6195"/>
        </w:tabs>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KESIMPULAN</w:t>
      </w:r>
    </w:p>
    <w:p w:rsidR="00F72A50" w:rsidRDefault="00F72A50" w:rsidP="00AB6129">
      <w:pPr>
        <w:spacing w:after="120" w:line="240" w:lineRule="auto"/>
        <w:ind w:firstLine="360"/>
        <w:jc w:val="both"/>
        <w:rPr>
          <w:rFonts w:ascii="Times New Roman" w:hAnsi="Times New Roman" w:cs="Times New Roman"/>
          <w:b/>
          <w:sz w:val="24"/>
          <w:szCs w:val="24"/>
        </w:rPr>
      </w:pPr>
      <w:r w:rsidRPr="00F72A50">
        <w:rPr>
          <w:rFonts w:ascii="Times New Roman" w:hAnsi="Times New Roman" w:cs="Times New Roman"/>
          <w:sz w:val="24"/>
          <w:szCs w:val="24"/>
        </w:rPr>
        <w:t>Berdasarkan hasil penelitian yang dilakukan, diperoleh kesimpulan bahwa  pengaruh perbedaan jenis bahan pengemas dan suhu penyimpanan terhadap sifat fisik untuk warna yang terjadi pada rendang lokan tanpa kemasan , dalam kemasan STP zippper kombi, dan standing pouch nilon karena pada hari ke-4 rendang lokan yang ada pada suhu ruang sudah ditumbuhin jamur. Pengamatan warna rendang lokan yang selama penyimpanan di suhu refiregator hanya terjadi perubahan pada rendang lokan tanpa kemasan, sedangkan warna rendang lokan dalam kemasan aluminium foil, STP zipper kombi dan standing pouch nilon tidak mengalami perubahan warna.</w:t>
      </w:r>
    </w:p>
    <w:p w:rsidR="00F72A50" w:rsidRDefault="00F72A50" w:rsidP="001159AE">
      <w:pPr>
        <w:spacing w:after="0" w:line="240" w:lineRule="auto"/>
        <w:ind w:firstLine="360"/>
        <w:jc w:val="both"/>
        <w:rPr>
          <w:rFonts w:ascii="Times New Roman" w:hAnsi="Times New Roman" w:cs="Times New Roman"/>
          <w:b/>
          <w:sz w:val="24"/>
          <w:szCs w:val="24"/>
        </w:rPr>
      </w:pPr>
      <w:r w:rsidRPr="00F72A50">
        <w:rPr>
          <w:rFonts w:ascii="Times New Roman" w:hAnsi="Times New Roman" w:cs="Times New Roman"/>
          <w:sz w:val="24"/>
          <w:szCs w:val="24"/>
        </w:rPr>
        <w:t>Pengaruh perbedaan jenis bahan pengemas dan suhu penyimpanan terhadap sifat kimia yaitu pH dan kadar air menunjukkan perlakuan jenis kemasan rendang lokan terhadap jenis kemasan yaitu aluminium foil, STP zipper kombi, dan standing pouch nilon berpengaruh nyata dengan kadar air dan pH rendang lokan tanpa kemasan.</w:t>
      </w:r>
    </w:p>
    <w:p w:rsidR="00F72A50" w:rsidRDefault="00F72A50" w:rsidP="001159AE">
      <w:pPr>
        <w:spacing w:after="0" w:line="240" w:lineRule="auto"/>
        <w:ind w:firstLine="360"/>
        <w:jc w:val="both"/>
        <w:rPr>
          <w:rFonts w:ascii="Times New Roman" w:hAnsi="Times New Roman" w:cs="Times New Roman"/>
          <w:b/>
          <w:sz w:val="24"/>
          <w:szCs w:val="24"/>
        </w:rPr>
      </w:pPr>
      <w:r w:rsidRPr="00F72A50">
        <w:rPr>
          <w:rFonts w:ascii="Times New Roman" w:hAnsi="Times New Roman" w:cs="Times New Roman"/>
          <w:sz w:val="24"/>
          <w:szCs w:val="24"/>
        </w:rPr>
        <w:t xml:space="preserve">Pengaruh perbedaan jenis bahan pengemas dan suhu penyimpanan terhadap organoleptik yaitu tekstur rendang lokan yang berada dalam beberapa jenis kemasan dapat dirata-ratakan selama penyimpanan yang dilakukan sampai hari ke-16 menunjukkan bahwa tingkat kesukaan tekstur rendang lokan tertinggi berada dalam kemasan aluminium foil dan yang terendah berada dalam kemasan standing pouch nilon. Sedangkan aroma menunjukkan Jenis kemasan yang memiliki tingkat kesukaan tertinggi yang menyimpan rendang lokan yang bertahan sampai hari ke-16 yaitu kemasan STP zipper kombi dengan katagori respon </w:t>
      </w:r>
      <w:r w:rsidRPr="00F72A50">
        <w:rPr>
          <w:rFonts w:ascii="Times New Roman" w:hAnsi="Times New Roman" w:cs="Times New Roman"/>
          <w:sz w:val="24"/>
          <w:szCs w:val="24"/>
        </w:rPr>
        <w:lastRenderedPageBreak/>
        <w:t xml:space="preserve">penalis terhadap aroma rendang lokan dikatakan suka. Selanjutnya pengujian oraganoleptik terhadap rasa rendang lokan yang diperoleh adalah jenis kemasan selama penyimpanan rendang lokan di suhu refiregatorlah yang paling lama bertahan hasil rending lokan yang disimpan dalam kemasan.  </w:t>
      </w:r>
    </w:p>
    <w:p w:rsidR="00E844D1" w:rsidRDefault="00F72A50" w:rsidP="001159AE">
      <w:pPr>
        <w:spacing w:after="0" w:line="240" w:lineRule="auto"/>
        <w:ind w:firstLine="360"/>
        <w:jc w:val="both"/>
        <w:rPr>
          <w:rFonts w:ascii="Times New Roman" w:hAnsi="Times New Roman" w:cs="Times New Roman"/>
          <w:sz w:val="24"/>
          <w:szCs w:val="24"/>
        </w:rPr>
      </w:pPr>
      <w:r w:rsidRPr="00F72A50">
        <w:rPr>
          <w:rFonts w:ascii="Times New Roman" w:hAnsi="Times New Roman" w:cs="Times New Roman"/>
          <w:sz w:val="24"/>
          <w:szCs w:val="24"/>
        </w:rPr>
        <w:t xml:space="preserve">Pengaruh perbedaan jenis bahan pengemas dan suhu penyimpanan terhadap sifat </w:t>
      </w:r>
      <w:r w:rsidRPr="00F72A50">
        <w:rPr>
          <w:rFonts w:ascii="Times New Roman" w:hAnsi="Times New Roman" w:cs="Times New Roman"/>
          <w:color w:val="000000" w:themeColor="text1"/>
          <w:sz w:val="24"/>
          <w:szCs w:val="24"/>
        </w:rPr>
        <w:t xml:space="preserve">pengujian </w:t>
      </w:r>
      <w:r w:rsidRPr="00F72A50">
        <w:rPr>
          <w:rFonts w:ascii="Times New Roman" w:hAnsi="Times New Roman" w:cs="Times New Roman"/>
          <w:i/>
          <w:color w:val="000000" w:themeColor="text1"/>
          <w:sz w:val="24"/>
          <w:szCs w:val="24"/>
        </w:rPr>
        <w:t xml:space="preserve">totol plate count </w:t>
      </w:r>
      <w:r w:rsidRPr="00F72A50">
        <w:rPr>
          <w:rFonts w:ascii="Times New Roman" w:hAnsi="Times New Roman" w:cs="Times New Roman"/>
          <w:color w:val="000000" w:themeColor="text1"/>
          <w:sz w:val="24"/>
          <w:szCs w:val="24"/>
        </w:rPr>
        <w:t xml:space="preserve">dengan jumlah perhitungan paling banyak dan pertumbuhan tercepat fungi terdapat pada rendang lokan tanpa kemasan yang disimpan di suhu ruang yaitu 11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F72A50">
        <w:rPr>
          <w:rFonts w:ascii="Times New Roman" w:hAnsi="Times New Roman" w:cs="Times New Roman"/>
          <w:sz w:val="24"/>
          <w:szCs w:val="24"/>
        </w:rPr>
        <w:t xml:space="preserve"> menjadi 24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oMath>
      <w:r w:rsidRPr="00F72A50">
        <w:rPr>
          <w:rFonts w:ascii="Times New Roman" w:hAnsi="Times New Roman" w:cs="Times New Roman"/>
          <w:sz w:val="24"/>
          <w:szCs w:val="24"/>
        </w:rPr>
        <w:t>.</w:t>
      </w:r>
    </w:p>
    <w:p w:rsidR="00AB6129" w:rsidRDefault="00AB6129" w:rsidP="001159AE">
      <w:pPr>
        <w:spacing w:after="0" w:line="240" w:lineRule="auto"/>
        <w:ind w:firstLine="360"/>
        <w:jc w:val="both"/>
        <w:rPr>
          <w:rFonts w:ascii="Times New Roman" w:hAnsi="Times New Roman" w:cs="Times New Roman"/>
          <w:sz w:val="24"/>
          <w:szCs w:val="24"/>
        </w:rPr>
      </w:pPr>
    </w:p>
    <w:p w:rsidR="00AB6129" w:rsidRPr="00F72A50" w:rsidRDefault="00AB6129" w:rsidP="001159AE">
      <w:pPr>
        <w:spacing w:after="0" w:line="240" w:lineRule="auto"/>
        <w:ind w:firstLine="360"/>
        <w:jc w:val="both"/>
        <w:rPr>
          <w:rFonts w:ascii="Times New Roman" w:hAnsi="Times New Roman" w:cs="Times New Roman"/>
          <w:b/>
          <w:sz w:val="24"/>
          <w:szCs w:val="24"/>
        </w:rPr>
      </w:pPr>
    </w:p>
    <w:p w:rsidR="00684377" w:rsidRDefault="00684377" w:rsidP="00AB6129">
      <w:pPr>
        <w:tabs>
          <w:tab w:val="left" w:pos="6195"/>
        </w:tabs>
        <w:spacing w:after="120" w:line="240" w:lineRule="auto"/>
        <w:jc w:val="center"/>
        <w:rPr>
          <w:rFonts w:ascii="Times New Roman" w:hAnsi="Times New Roman" w:cs="Times New Roman"/>
          <w:b/>
          <w:sz w:val="24"/>
          <w:szCs w:val="24"/>
        </w:rPr>
      </w:pPr>
      <w:r>
        <w:rPr>
          <w:rFonts w:ascii="Times New Roman" w:hAnsi="Times New Roman" w:cs="Times New Roman"/>
          <w:b/>
          <w:sz w:val="24"/>
          <w:szCs w:val="24"/>
        </w:rPr>
        <w:t>DAFTAR PUSTAKA</w:t>
      </w:r>
    </w:p>
    <w:p w:rsidR="00D92570" w:rsidRPr="00D04F3C" w:rsidRDefault="00D92570" w:rsidP="00A752E2">
      <w:pPr>
        <w:spacing w:after="0"/>
        <w:ind w:left="1134" w:hanging="1149"/>
        <w:jc w:val="both"/>
        <w:rPr>
          <w:rFonts w:ascii="Times New Roman" w:hAnsi="Times New Roman" w:cs="Times New Roman"/>
          <w:sz w:val="24"/>
          <w:szCs w:val="24"/>
        </w:rPr>
      </w:pPr>
      <w:r w:rsidRPr="002B3533">
        <w:rPr>
          <w:rFonts w:ascii="Times New Roman" w:hAnsi="Times New Roman" w:cs="Times New Roman"/>
          <w:sz w:val="24"/>
          <w:szCs w:val="24"/>
        </w:rPr>
        <w:t xml:space="preserve">Association Of Official Analitycal Chemist (AOAC), 1995. </w:t>
      </w:r>
      <w:r w:rsidRPr="002B3533">
        <w:rPr>
          <w:rFonts w:ascii="Times New Roman" w:hAnsi="Times New Roman" w:cs="Times New Roman"/>
          <w:i/>
          <w:sz w:val="24"/>
          <w:szCs w:val="24"/>
        </w:rPr>
        <w:t xml:space="preserve">Official Methods Of Analisys Chemist. </w:t>
      </w:r>
      <w:r w:rsidRPr="002B3533">
        <w:rPr>
          <w:rFonts w:ascii="Times New Roman" w:hAnsi="Times New Roman" w:cs="Times New Roman"/>
          <w:sz w:val="24"/>
          <w:szCs w:val="24"/>
        </w:rPr>
        <w:t>Vol. 1A. AOAC, Inc, Washington</w:t>
      </w:r>
      <w:r>
        <w:rPr>
          <w:rFonts w:ascii="Times New Roman" w:hAnsi="Times New Roman" w:cs="Times New Roman"/>
          <w:sz w:val="24"/>
          <w:szCs w:val="24"/>
        </w:rPr>
        <w:t>.</w:t>
      </w:r>
    </w:p>
    <w:p w:rsidR="00D92570" w:rsidRDefault="004926B6" w:rsidP="00A752E2">
      <w:pPr>
        <w:pStyle w:val="Default"/>
        <w:spacing w:line="276" w:lineRule="auto"/>
        <w:ind w:left="1134" w:hanging="1134"/>
        <w:jc w:val="both"/>
      </w:pPr>
      <w:r>
        <w:t>Cappenberg, H</w:t>
      </w:r>
      <w:r w:rsidR="00D92570">
        <w:t>. 2008.</w:t>
      </w:r>
      <w:r w:rsidR="00D92570" w:rsidRPr="00F750CB">
        <w:t xml:space="preserve"> </w:t>
      </w:r>
      <w:r w:rsidR="00D92570" w:rsidRPr="00F750CB">
        <w:rPr>
          <w:bCs/>
          <w:i/>
        </w:rPr>
        <w:t>Beberapa Aspek Biologi Kerang Hijau</w:t>
      </w:r>
      <w:r w:rsidR="00D92570">
        <w:rPr>
          <w:bCs/>
        </w:rPr>
        <w:t>, Jurnal</w:t>
      </w:r>
      <w:r w:rsidR="00D92570" w:rsidRPr="00F750CB">
        <w:t xml:space="preserve"> Oseanologi-LIPI, Jakarta.</w:t>
      </w:r>
      <w:r w:rsidR="00D92570">
        <w:t xml:space="preserve"> Hal 33-40.</w:t>
      </w:r>
    </w:p>
    <w:p w:rsidR="00D92570" w:rsidRDefault="00B16E39" w:rsidP="00A752E2">
      <w:pPr>
        <w:spacing w:after="0"/>
        <w:ind w:left="1134" w:hanging="1134"/>
        <w:jc w:val="both"/>
        <w:rPr>
          <w:rFonts w:ascii="Times New Roman" w:hAnsi="Times New Roman" w:cs="Times New Roman"/>
          <w:sz w:val="24"/>
          <w:szCs w:val="24"/>
        </w:rPr>
      </w:pPr>
      <w:r>
        <w:rPr>
          <w:rFonts w:ascii="Times New Roman" w:hAnsi="Times New Roman" w:cs="Times New Roman"/>
          <w:sz w:val="24"/>
          <w:szCs w:val="24"/>
        </w:rPr>
        <w:t>Harminigtiyas, R.</w:t>
      </w:r>
      <w:r w:rsidR="00D92570" w:rsidRPr="002B3533">
        <w:rPr>
          <w:rFonts w:ascii="Times New Roman" w:hAnsi="Times New Roman" w:cs="Times New Roman"/>
          <w:sz w:val="24"/>
          <w:szCs w:val="24"/>
        </w:rPr>
        <w:t xml:space="preserve"> 2013. Analisis Fungsi Kemasan produk melaluo model view dan pengaruhnya terhadap pembelian konsumen terhadap produk rokok kretek Merek Dji Sam Soe Di kota Semearang. </w:t>
      </w:r>
      <w:r w:rsidR="00D92570" w:rsidRPr="002B3533">
        <w:rPr>
          <w:rFonts w:ascii="Times New Roman" w:hAnsi="Times New Roman" w:cs="Times New Roman"/>
          <w:i/>
          <w:sz w:val="24"/>
          <w:szCs w:val="24"/>
        </w:rPr>
        <w:t>Jurnal STIE Semarang</w:t>
      </w:r>
      <w:r w:rsidR="00AB6129">
        <w:rPr>
          <w:rFonts w:ascii="Times New Roman" w:hAnsi="Times New Roman" w:cs="Times New Roman"/>
          <w:sz w:val="24"/>
          <w:szCs w:val="24"/>
        </w:rPr>
        <w:t>. 5 (</w:t>
      </w:r>
      <w:r w:rsidR="00D92570" w:rsidRPr="002B3533">
        <w:rPr>
          <w:rFonts w:ascii="Times New Roman" w:hAnsi="Times New Roman" w:cs="Times New Roman"/>
          <w:sz w:val="24"/>
          <w:szCs w:val="24"/>
        </w:rPr>
        <w:t>2</w:t>
      </w:r>
      <w:r w:rsidR="00AB6129">
        <w:rPr>
          <w:rFonts w:ascii="Times New Roman" w:hAnsi="Times New Roman" w:cs="Times New Roman"/>
          <w:sz w:val="24"/>
          <w:szCs w:val="24"/>
          <w:lang w:val="id-ID"/>
        </w:rPr>
        <w:t>)</w:t>
      </w:r>
      <w:r>
        <w:rPr>
          <w:rFonts w:ascii="Times New Roman" w:hAnsi="Times New Roman" w:cs="Times New Roman"/>
          <w:sz w:val="24"/>
          <w:szCs w:val="24"/>
          <w:lang w:val="id-ID"/>
        </w:rPr>
        <w:t xml:space="preserve"> : 1-18</w:t>
      </w:r>
      <w:r w:rsidR="00D92570" w:rsidRPr="002B3533">
        <w:rPr>
          <w:rFonts w:ascii="Times New Roman" w:hAnsi="Times New Roman" w:cs="Times New Roman"/>
          <w:sz w:val="24"/>
          <w:szCs w:val="24"/>
        </w:rPr>
        <w:t>. STIE Semarang.</w:t>
      </w:r>
    </w:p>
    <w:p w:rsidR="00D92570" w:rsidRPr="002B3533" w:rsidRDefault="00D92570" w:rsidP="00A752E2">
      <w:pPr>
        <w:spacing w:after="0"/>
        <w:ind w:left="705" w:hanging="720"/>
        <w:jc w:val="both"/>
        <w:rPr>
          <w:rFonts w:ascii="Times New Roman" w:hAnsi="Times New Roman" w:cs="Times New Roman"/>
          <w:sz w:val="24"/>
          <w:szCs w:val="24"/>
        </w:rPr>
      </w:pPr>
      <w:r>
        <w:rPr>
          <w:rFonts w:ascii="Times New Roman" w:hAnsi="Times New Roman" w:cs="Times New Roman"/>
          <w:sz w:val="24"/>
          <w:szCs w:val="24"/>
        </w:rPr>
        <w:t xml:space="preserve">Jay JM. 2000. </w:t>
      </w:r>
      <w:r w:rsidRPr="00C341AF">
        <w:rPr>
          <w:rFonts w:ascii="Times New Roman" w:hAnsi="Times New Roman" w:cs="Times New Roman"/>
          <w:i/>
          <w:sz w:val="24"/>
          <w:szCs w:val="24"/>
        </w:rPr>
        <w:t>Modern Food Microbiology</w:t>
      </w:r>
      <w:r>
        <w:rPr>
          <w:rFonts w:ascii="Times New Roman" w:hAnsi="Times New Roman" w:cs="Times New Roman"/>
          <w:sz w:val="24"/>
          <w:szCs w:val="24"/>
        </w:rPr>
        <w:t xml:space="preserve"> 6</w:t>
      </w:r>
      <w:r w:rsidRPr="00C341AF">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edition. Aspen Publication. Guihenburg.</w:t>
      </w:r>
    </w:p>
    <w:p w:rsidR="00D92570" w:rsidRPr="00AB6129" w:rsidRDefault="00D92570" w:rsidP="00A752E2">
      <w:pPr>
        <w:spacing w:after="0"/>
        <w:ind w:left="705" w:hanging="720"/>
        <w:jc w:val="both"/>
        <w:rPr>
          <w:rFonts w:ascii="Times New Roman" w:hAnsi="Times New Roman" w:cs="Times New Roman"/>
          <w:sz w:val="24"/>
          <w:szCs w:val="24"/>
          <w:lang w:val="id-ID"/>
        </w:rPr>
      </w:pPr>
      <w:r>
        <w:rPr>
          <w:rFonts w:ascii="Times New Roman" w:hAnsi="Times New Roman" w:cs="Times New Roman"/>
          <w:sz w:val="24"/>
          <w:szCs w:val="24"/>
        </w:rPr>
        <w:t>Kusnandar F. 2010</w:t>
      </w:r>
      <w:r w:rsidRPr="00C341AF">
        <w:rPr>
          <w:rFonts w:ascii="Times New Roman" w:hAnsi="Times New Roman" w:cs="Times New Roman"/>
          <w:i/>
          <w:sz w:val="24"/>
          <w:szCs w:val="24"/>
        </w:rPr>
        <w:t>. Kimia Pangan Komponen Makro</w:t>
      </w:r>
      <w:r w:rsidR="00AB6129">
        <w:rPr>
          <w:rFonts w:ascii="Times New Roman" w:hAnsi="Times New Roman" w:cs="Times New Roman"/>
          <w:sz w:val="24"/>
          <w:szCs w:val="24"/>
        </w:rPr>
        <w:t>.</w:t>
      </w:r>
      <w:r>
        <w:rPr>
          <w:rFonts w:ascii="Times New Roman" w:hAnsi="Times New Roman" w:cs="Times New Roman"/>
          <w:sz w:val="24"/>
          <w:szCs w:val="24"/>
        </w:rPr>
        <w:t xml:space="preserve"> PT Dian Rakyat.</w:t>
      </w:r>
      <w:r w:rsidR="00AB6129">
        <w:rPr>
          <w:rFonts w:ascii="Times New Roman" w:hAnsi="Times New Roman" w:cs="Times New Roman"/>
          <w:sz w:val="24"/>
          <w:szCs w:val="24"/>
          <w:lang w:val="id-ID"/>
        </w:rPr>
        <w:t xml:space="preserve"> Jakarta.</w:t>
      </w:r>
    </w:p>
    <w:p w:rsidR="00D92570" w:rsidRDefault="00D92570" w:rsidP="00A752E2">
      <w:pPr>
        <w:spacing w:after="0"/>
        <w:ind w:left="1134" w:hanging="1134"/>
        <w:jc w:val="both"/>
        <w:rPr>
          <w:rFonts w:ascii="Times New Roman" w:hAnsi="Times New Roman" w:cs="Times New Roman"/>
          <w:sz w:val="24"/>
          <w:szCs w:val="24"/>
        </w:rPr>
      </w:pPr>
      <w:r w:rsidRPr="002B3533">
        <w:rPr>
          <w:rFonts w:ascii="Times New Roman" w:hAnsi="Times New Roman" w:cs="Times New Roman"/>
          <w:sz w:val="24"/>
          <w:szCs w:val="24"/>
        </w:rPr>
        <w:t xml:space="preserve">Nugra, AE.2011. Kadar Protein dan Mutu Organoleptik Rendang telur itik dengan level tidur itik yang berbeda-beda. </w:t>
      </w:r>
      <w:r w:rsidRPr="002B3533">
        <w:rPr>
          <w:rFonts w:ascii="Times New Roman" w:hAnsi="Times New Roman" w:cs="Times New Roman"/>
          <w:i/>
          <w:sz w:val="24"/>
          <w:szCs w:val="24"/>
        </w:rPr>
        <w:t>Skirpsi.</w:t>
      </w:r>
      <w:r w:rsidRPr="002B3533">
        <w:rPr>
          <w:rFonts w:ascii="Times New Roman" w:hAnsi="Times New Roman" w:cs="Times New Roman"/>
          <w:sz w:val="24"/>
          <w:szCs w:val="24"/>
        </w:rPr>
        <w:t xml:space="preserve"> Program Studi Peternakan, Fakultas Pertanian dan Peternakan, UIN Sultan Syarif Kasim Riau. Pekanbaru.</w:t>
      </w:r>
    </w:p>
    <w:p w:rsidR="00D92570" w:rsidRDefault="00D92570" w:rsidP="00A752E2">
      <w:pPr>
        <w:spacing w:after="0"/>
        <w:ind w:left="1134" w:hanging="1134"/>
        <w:jc w:val="both"/>
        <w:rPr>
          <w:rFonts w:ascii="Times New Roman" w:hAnsi="Times New Roman" w:cs="Times New Roman"/>
          <w:sz w:val="24"/>
          <w:szCs w:val="24"/>
        </w:rPr>
      </w:pPr>
      <w:r w:rsidRPr="002B3533">
        <w:rPr>
          <w:rFonts w:ascii="Times New Roman" w:hAnsi="Times New Roman" w:cs="Times New Roman"/>
          <w:sz w:val="24"/>
          <w:szCs w:val="24"/>
        </w:rPr>
        <w:t xml:space="preserve">Rahmadana. S. 2012. Analisa Masa Simpan Rendang ikan Tuna Dalam Kemasan Vakum Selama Penyimpanan pada suhu Ruang dan Dingin. </w:t>
      </w:r>
      <w:r w:rsidRPr="002B3533">
        <w:rPr>
          <w:rFonts w:ascii="Times New Roman" w:hAnsi="Times New Roman" w:cs="Times New Roman"/>
          <w:i/>
          <w:sz w:val="24"/>
          <w:szCs w:val="24"/>
        </w:rPr>
        <w:t>Skripsi.</w:t>
      </w:r>
      <w:r w:rsidRPr="002B3533">
        <w:rPr>
          <w:rFonts w:ascii="Times New Roman" w:hAnsi="Times New Roman" w:cs="Times New Roman"/>
          <w:sz w:val="24"/>
          <w:szCs w:val="24"/>
        </w:rPr>
        <w:t xml:space="preserve"> Program Studi ilmu dan Teknologi pangan. Jurusan Teknologi Pangan Pertanian, Fakultas Pertanian, Universitas Hassanudin, Makassar.</w:t>
      </w:r>
    </w:p>
    <w:p w:rsidR="00D92570" w:rsidRPr="002B3533" w:rsidRDefault="00AB6129" w:rsidP="00A752E2">
      <w:pPr>
        <w:spacing w:after="0"/>
        <w:ind w:left="1134" w:hanging="1134"/>
        <w:jc w:val="both"/>
        <w:rPr>
          <w:rFonts w:ascii="Times New Roman" w:hAnsi="Times New Roman" w:cs="Times New Roman"/>
          <w:sz w:val="24"/>
          <w:szCs w:val="24"/>
        </w:rPr>
      </w:pPr>
      <w:r>
        <w:rPr>
          <w:rFonts w:ascii="Times New Roman" w:hAnsi="Times New Roman" w:cs="Times New Roman"/>
          <w:sz w:val="24"/>
          <w:szCs w:val="24"/>
        </w:rPr>
        <w:t>Sianipar, D.</w:t>
      </w:r>
      <w:r w:rsidR="00D92570">
        <w:rPr>
          <w:rFonts w:ascii="Times New Roman" w:hAnsi="Times New Roman" w:cs="Times New Roman"/>
          <w:sz w:val="24"/>
          <w:szCs w:val="24"/>
        </w:rPr>
        <w:t xml:space="preserve"> Sugiyono</w:t>
      </w:r>
      <w:r>
        <w:rPr>
          <w:rFonts w:ascii="Times New Roman" w:hAnsi="Times New Roman" w:cs="Times New Roman"/>
          <w:sz w:val="24"/>
          <w:szCs w:val="24"/>
          <w:lang w:val="id-ID"/>
        </w:rPr>
        <w:t>,</w:t>
      </w:r>
      <w:r w:rsidR="00D92570">
        <w:rPr>
          <w:rFonts w:ascii="Times New Roman" w:hAnsi="Times New Roman" w:cs="Times New Roman"/>
          <w:sz w:val="24"/>
          <w:szCs w:val="24"/>
        </w:rPr>
        <w:t xml:space="preserve"> dan S</w:t>
      </w:r>
      <w:r>
        <w:rPr>
          <w:rFonts w:ascii="Times New Roman" w:hAnsi="Times New Roman" w:cs="Times New Roman"/>
          <w:sz w:val="24"/>
          <w:szCs w:val="24"/>
          <w:lang w:val="id-ID"/>
        </w:rPr>
        <w:t>.</w:t>
      </w:r>
      <w:r w:rsidR="00D92570">
        <w:rPr>
          <w:rFonts w:ascii="Times New Roman" w:hAnsi="Times New Roman" w:cs="Times New Roman"/>
          <w:sz w:val="24"/>
          <w:szCs w:val="24"/>
        </w:rPr>
        <w:t xml:space="preserve"> Syarief. 2008. Kajian Formulasi Bumbu Instan Binthe Bilihuta, Krakteristik Hidratasi dan Pendugaan Umur Simpannya dengan Menggunakan Metode Pendekatan Kadar Air Kritis. </w:t>
      </w:r>
      <w:r w:rsidR="00D92570" w:rsidRPr="006157C0">
        <w:rPr>
          <w:rFonts w:ascii="Times New Roman" w:hAnsi="Times New Roman" w:cs="Times New Roman"/>
          <w:i/>
          <w:sz w:val="24"/>
          <w:szCs w:val="24"/>
        </w:rPr>
        <w:t>Jurnal Teknologi dan Industri Pangan</w:t>
      </w:r>
      <w:r>
        <w:rPr>
          <w:rFonts w:ascii="Times New Roman" w:hAnsi="Times New Roman" w:cs="Times New Roman"/>
          <w:sz w:val="24"/>
          <w:szCs w:val="24"/>
        </w:rPr>
        <w:t>. 19 (</w:t>
      </w:r>
      <w:r w:rsidR="00D92570">
        <w:rPr>
          <w:rFonts w:ascii="Times New Roman" w:hAnsi="Times New Roman" w:cs="Times New Roman"/>
          <w:sz w:val="24"/>
          <w:szCs w:val="24"/>
        </w:rPr>
        <w:t>1</w:t>
      </w:r>
      <w:r>
        <w:rPr>
          <w:rFonts w:ascii="Times New Roman" w:hAnsi="Times New Roman" w:cs="Times New Roman"/>
          <w:sz w:val="24"/>
          <w:szCs w:val="24"/>
          <w:lang w:val="id-ID"/>
        </w:rPr>
        <w:t>)</w:t>
      </w:r>
      <w:r>
        <w:rPr>
          <w:rFonts w:ascii="Times New Roman" w:hAnsi="Times New Roman" w:cs="Times New Roman"/>
          <w:sz w:val="24"/>
          <w:szCs w:val="24"/>
        </w:rPr>
        <w:t xml:space="preserve"> :</w:t>
      </w:r>
      <w:r w:rsidR="00D92570">
        <w:rPr>
          <w:rFonts w:ascii="Times New Roman" w:hAnsi="Times New Roman" w:cs="Times New Roman"/>
          <w:sz w:val="24"/>
          <w:szCs w:val="24"/>
        </w:rPr>
        <w:t xml:space="preserve"> 32-39.</w:t>
      </w:r>
    </w:p>
    <w:p w:rsidR="00D92570" w:rsidRDefault="00D92570" w:rsidP="00A752E2">
      <w:pPr>
        <w:spacing w:after="0"/>
        <w:ind w:left="1134" w:hanging="1149"/>
        <w:jc w:val="both"/>
        <w:rPr>
          <w:rFonts w:ascii="Times New Roman" w:hAnsi="Times New Roman" w:cs="Times New Roman"/>
          <w:sz w:val="24"/>
          <w:szCs w:val="24"/>
        </w:rPr>
      </w:pPr>
      <w:r>
        <w:rPr>
          <w:rFonts w:ascii="Times New Roman" w:hAnsi="Times New Roman" w:cs="Times New Roman"/>
          <w:sz w:val="24"/>
          <w:szCs w:val="24"/>
        </w:rPr>
        <w:t xml:space="preserve">Utami, R. 2013. </w:t>
      </w:r>
      <w:r w:rsidRPr="00945F9C">
        <w:rPr>
          <w:rFonts w:ascii="Times New Roman" w:hAnsi="Times New Roman" w:cs="Times New Roman"/>
          <w:i/>
          <w:sz w:val="24"/>
          <w:szCs w:val="24"/>
        </w:rPr>
        <w:t xml:space="preserve">Pengaruh Penambahan Kitosan Terhadap Jumlah Kuman pada Mie Basah. </w:t>
      </w:r>
      <w:r>
        <w:rPr>
          <w:rFonts w:ascii="Times New Roman" w:hAnsi="Times New Roman" w:cs="Times New Roman"/>
          <w:sz w:val="24"/>
          <w:szCs w:val="24"/>
        </w:rPr>
        <w:t>Artikel Publikasi Ilmiah. Program Studi Kesehatan Masyarakat Fakultas Ilmu Kesehatan</w:t>
      </w:r>
      <w:r w:rsidR="00AB6129">
        <w:rPr>
          <w:rFonts w:ascii="Times New Roman" w:hAnsi="Times New Roman" w:cs="Times New Roman"/>
          <w:sz w:val="24"/>
          <w:szCs w:val="24"/>
        </w:rPr>
        <w:t xml:space="preserve"> Universitas Muhammadyah Sukara</w:t>
      </w:r>
      <w:r>
        <w:rPr>
          <w:rFonts w:ascii="Times New Roman" w:hAnsi="Times New Roman" w:cs="Times New Roman"/>
          <w:sz w:val="24"/>
          <w:szCs w:val="24"/>
        </w:rPr>
        <w:t>ja.</w:t>
      </w:r>
    </w:p>
    <w:p w:rsidR="00D92570" w:rsidRPr="00AB6129" w:rsidRDefault="00D92570" w:rsidP="00A752E2">
      <w:pPr>
        <w:spacing w:after="0"/>
        <w:ind w:left="705" w:hanging="720"/>
        <w:jc w:val="both"/>
        <w:rPr>
          <w:rFonts w:ascii="Times New Roman" w:hAnsi="Times New Roman" w:cs="Times New Roman"/>
          <w:sz w:val="24"/>
          <w:szCs w:val="24"/>
          <w:lang w:val="id-ID"/>
        </w:rPr>
      </w:pPr>
      <w:r>
        <w:rPr>
          <w:rFonts w:ascii="Times New Roman" w:hAnsi="Times New Roman" w:cs="Times New Roman"/>
          <w:sz w:val="24"/>
          <w:szCs w:val="24"/>
        </w:rPr>
        <w:t xml:space="preserve">Winarno, F.G. 1997. </w:t>
      </w:r>
      <w:r w:rsidRPr="003710D0">
        <w:rPr>
          <w:rFonts w:ascii="Times New Roman" w:hAnsi="Times New Roman" w:cs="Times New Roman"/>
          <w:i/>
          <w:sz w:val="24"/>
          <w:szCs w:val="24"/>
        </w:rPr>
        <w:t>Pangan, Enzim dan Konsumen</w:t>
      </w:r>
      <w:r w:rsidR="00AB6129">
        <w:rPr>
          <w:rFonts w:ascii="Times New Roman" w:hAnsi="Times New Roman" w:cs="Times New Roman"/>
          <w:sz w:val="24"/>
          <w:szCs w:val="24"/>
        </w:rPr>
        <w:t>.</w:t>
      </w:r>
      <w:r>
        <w:rPr>
          <w:rFonts w:ascii="Times New Roman" w:hAnsi="Times New Roman" w:cs="Times New Roman"/>
          <w:sz w:val="24"/>
          <w:szCs w:val="24"/>
        </w:rPr>
        <w:t xml:space="preserve"> Gramedia Pustaka Utama.</w:t>
      </w:r>
      <w:r w:rsidR="00AB6129">
        <w:rPr>
          <w:rFonts w:ascii="Times New Roman" w:hAnsi="Times New Roman" w:cs="Times New Roman"/>
          <w:sz w:val="24"/>
          <w:szCs w:val="24"/>
          <w:lang w:val="id-ID"/>
        </w:rPr>
        <w:t xml:space="preserve"> Jakarta.</w:t>
      </w:r>
    </w:p>
    <w:p w:rsidR="00D92570" w:rsidRPr="00945F9C" w:rsidRDefault="00D92570" w:rsidP="00A752E2">
      <w:pPr>
        <w:spacing w:after="0"/>
        <w:ind w:left="1134" w:hanging="1149"/>
        <w:jc w:val="both"/>
        <w:rPr>
          <w:rFonts w:ascii="Times New Roman" w:hAnsi="Times New Roman" w:cs="Times New Roman"/>
          <w:sz w:val="24"/>
          <w:szCs w:val="24"/>
        </w:rPr>
      </w:pPr>
      <w:r>
        <w:rPr>
          <w:rFonts w:ascii="Times New Roman" w:hAnsi="Times New Roman" w:cs="Times New Roman"/>
          <w:sz w:val="24"/>
          <w:szCs w:val="24"/>
        </w:rPr>
        <w:t>Winarno, F.</w:t>
      </w:r>
      <w:r w:rsidR="00AB6129">
        <w:rPr>
          <w:rFonts w:ascii="Times New Roman" w:hAnsi="Times New Roman" w:cs="Times New Roman"/>
          <w:sz w:val="24"/>
          <w:szCs w:val="24"/>
          <w:lang w:val="id-ID"/>
        </w:rPr>
        <w:t>G.</w:t>
      </w:r>
      <w:r>
        <w:rPr>
          <w:rFonts w:ascii="Times New Roman" w:hAnsi="Times New Roman" w:cs="Times New Roman"/>
          <w:sz w:val="24"/>
          <w:szCs w:val="24"/>
        </w:rPr>
        <w:t xml:space="preserve"> 2004. </w:t>
      </w:r>
      <w:r w:rsidRPr="00945F9C">
        <w:rPr>
          <w:rFonts w:ascii="Times New Roman" w:hAnsi="Times New Roman" w:cs="Times New Roman"/>
          <w:i/>
          <w:sz w:val="24"/>
          <w:szCs w:val="24"/>
        </w:rPr>
        <w:t>Kimia Pangan dan Gizi</w:t>
      </w:r>
      <w:r>
        <w:rPr>
          <w:rFonts w:ascii="Times New Roman" w:hAnsi="Times New Roman" w:cs="Times New Roman"/>
          <w:sz w:val="24"/>
          <w:szCs w:val="24"/>
        </w:rPr>
        <w:t>. Cetakan ke-XI. PT. Gramedia Pustaka Utama. Jakarta</w:t>
      </w:r>
    </w:p>
    <w:p w:rsidR="00D92570" w:rsidRPr="00AB6129" w:rsidRDefault="00AB6129" w:rsidP="00A752E2">
      <w:pPr>
        <w:spacing w:after="0"/>
        <w:ind w:left="1134" w:hanging="1149"/>
        <w:jc w:val="both"/>
        <w:rPr>
          <w:rFonts w:ascii="Times New Roman" w:hAnsi="Times New Roman" w:cs="Times New Roman"/>
          <w:sz w:val="24"/>
          <w:szCs w:val="24"/>
          <w:lang w:val="id-ID"/>
        </w:rPr>
      </w:pPr>
      <w:r>
        <w:rPr>
          <w:rFonts w:ascii="Times New Roman" w:hAnsi="Times New Roman" w:cs="Times New Roman"/>
          <w:sz w:val="24"/>
          <w:szCs w:val="24"/>
        </w:rPr>
        <w:t>WWF.</w:t>
      </w:r>
      <w:r w:rsidR="00D92570">
        <w:rPr>
          <w:rFonts w:ascii="Times New Roman" w:hAnsi="Times New Roman" w:cs="Times New Roman"/>
          <w:sz w:val="24"/>
          <w:szCs w:val="24"/>
        </w:rPr>
        <w:t xml:space="preserve"> 2015. </w:t>
      </w:r>
      <w:r w:rsidR="00D92570" w:rsidRPr="00205E63">
        <w:rPr>
          <w:rFonts w:ascii="Times New Roman" w:hAnsi="Times New Roman" w:cs="Times New Roman"/>
          <w:i/>
          <w:sz w:val="24"/>
          <w:szCs w:val="24"/>
        </w:rPr>
        <w:t>Perikanan Kerang, Panduan Penangkapan dan Penanganan</w:t>
      </w:r>
      <w:r>
        <w:rPr>
          <w:rFonts w:ascii="Times New Roman" w:hAnsi="Times New Roman" w:cs="Times New Roman"/>
          <w:sz w:val="24"/>
          <w:szCs w:val="24"/>
        </w:rPr>
        <w:t>.</w:t>
      </w:r>
      <w:r w:rsidR="00D92570">
        <w:rPr>
          <w:rFonts w:ascii="Times New Roman" w:hAnsi="Times New Roman" w:cs="Times New Roman"/>
          <w:sz w:val="24"/>
          <w:szCs w:val="24"/>
        </w:rPr>
        <w:t xml:space="preserve"> Sustainable Seafoot.</w:t>
      </w:r>
      <w:r>
        <w:rPr>
          <w:rFonts w:ascii="Times New Roman" w:hAnsi="Times New Roman" w:cs="Times New Roman"/>
          <w:sz w:val="24"/>
          <w:szCs w:val="24"/>
          <w:lang w:val="id-ID"/>
        </w:rPr>
        <w:t xml:space="preserve"> Jakarta Selatan.</w:t>
      </w:r>
    </w:p>
    <w:p w:rsidR="004C3097" w:rsidRDefault="004C3097" w:rsidP="001159AE">
      <w:pPr>
        <w:spacing w:after="0" w:line="240" w:lineRule="auto"/>
        <w:ind w:left="851" w:hanging="851"/>
        <w:rPr>
          <w:rFonts w:ascii="Times New Roman" w:hAnsi="Times New Roman" w:cs="Times New Roman"/>
          <w:sz w:val="24"/>
          <w:szCs w:val="24"/>
        </w:rPr>
      </w:pPr>
      <w:bookmarkStart w:id="0" w:name="_GoBack"/>
      <w:bookmarkEnd w:id="0"/>
    </w:p>
    <w:sectPr w:rsidR="004C3097" w:rsidSect="00546882">
      <w:footerReference w:type="default" r:id="rId23"/>
      <w:pgSz w:w="12240" w:h="15840"/>
      <w:pgMar w:top="851"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21D" w:rsidRDefault="0072221D" w:rsidP="0072221D">
      <w:pPr>
        <w:spacing w:after="0" w:line="240" w:lineRule="auto"/>
      </w:pPr>
      <w:r>
        <w:separator/>
      </w:r>
    </w:p>
  </w:endnote>
  <w:endnote w:type="continuationSeparator" w:id="0">
    <w:p w:rsidR="0072221D" w:rsidRDefault="0072221D" w:rsidP="00722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485470"/>
      <w:docPartObj>
        <w:docPartGallery w:val="Page Numbers (Bottom of Page)"/>
        <w:docPartUnique/>
      </w:docPartObj>
    </w:sdtPr>
    <w:sdtEndPr>
      <w:rPr>
        <w:noProof/>
      </w:rPr>
    </w:sdtEndPr>
    <w:sdtContent>
      <w:p w:rsidR="0072221D" w:rsidRDefault="0072221D">
        <w:pPr>
          <w:pStyle w:val="Footer"/>
          <w:jc w:val="center"/>
        </w:pPr>
        <w:r>
          <w:fldChar w:fldCharType="begin"/>
        </w:r>
        <w:r>
          <w:instrText xml:space="preserve"> PAGE   \* MERGEFORMAT </w:instrText>
        </w:r>
        <w:r>
          <w:fldChar w:fldCharType="separate"/>
        </w:r>
        <w:r w:rsidR="006272C6">
          <w:rPr>
            <w:noProof/>
          </w:rPr>
          <w:t>10</w:t>
        </w:r>
        <w:r>
          <w:rPr>
            <w:noProof/>
          </w:rPr>
          <w:fldChar w:fldCharType="end"/>
        </w:r>
      </w:p>
    </w:sdtContent>
  </w:sdt>
  <w:p w:rsidR="0072221D" w:rsidRDefault="00722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21D" w:rsidRDefault="0072221D" w:rsidP="0072221D">
      <w:pPr>
        <w:spacing w:after="0" w:line="240" w:lineRule="auto"/>
      </w:pPr>
      <w:r>
        <w:separator/>
      </w:r>
    </w:p>
  </w:footnote>
  <w:footnote w:type="continuationSeparator" w:id="0">
    <w:p w:rsidR="0072221D" w:rsidRDefault="0072221D" w:rsidP="007222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F35"/>
    <w:multiLevelType w:val="hybridMultilevel"/>
    <w:tmpl w:val="4CA82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F4B54"/>
    <w:multiLevelType w:val="multilevel"/>
    <w:tmpl w:val="4632404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775369"/>
    <w:multiLevelType w:val="hybridMultilevel"/>
    <w:tmpl w:val="426A6686"/>
    <w:lvl w:ilvl="0" w:tplc="13B6B0E2">
      <w:start w:val="1"/>
      <w:numFmt w:val="lowerLetter"/>
      <w:lvlText w:val="(%1)"/>
      <w:lvlJc w:val="left"/>
      <w:pPr>
        <w:ind w:left="8280" w:hanging="360"/>
      </w:pPr>
      <w:rPr>
        <w:rFonts w:hint="default"/>
      </w:rPr>
    </w:lvl>
    <w:lvl w:ilvl="1" w:tplc="04210019" w:tentative="1">
      <w:start w:val="1"/>
      <w:numFmt w:val="lowerLetter"/>
      <w:lvlText w:val="%2."/>
      <w:lvlJc w:val="left"/>
      <w:pPr>
        <w:ind w:left="9000" w:hanging="360"/>
      </w:pPr>
    </w:lvl>
    <w:lvl w:ilvl="2" w:tplc="0421001B" w:tentative="1">
      <w:start w:val="1"/>
      <w:numFmt w:val="lowerRoman"/>
      <w:lvlText w:val="%3."/>
      <w:lvlJc w:val="right"/>
      <w:pPr>
        <w:ind w:left="9720" w:hanging="180"/>
      </w:pPr>
    </w:lvl>
    <w:lvl w:ilvl="3" w:tplc="0421000F" w:tentative="1">
      <w:start w:val="1"/>
      <w:numFmt w:val="decimal"/>
      <w:lvlText w:val="%4."/>
      <w:lvlJc w:val="left"/>
      <w:pPr>
        <w:ind w:left="10440" w:hanging="360"/>
      </w:pPr>
    </w:lvl>
    <w:lvl w:ilvl="4" w:tplc="04210019" w:tentative="1">
      <w:start w:val="1"/>
      <w:numFmt w:val="lowerLetter"/>
      <w:lvlText w:val="%5."/>
      <w:lvlJc w:val="left"/>
      <w:pPr>
        <w:ind w:left="11160" w:hanging="360"/>
      </w:pPr>
    </w:lvl>
    <w:lvl w:ilvl="5" w:tplc="0421001B" w:tentative="1">
      <w:start w:val="1"/>
      <w:numFmt w:val="lowerRoman"/>
      <w:lvlText w:val="%6."/>
      <w:lvlJc w:val="right"/>
      <w:pPr>
        <w:ind w:left="11880" w:hanging="180"/>
      </w:pPr>
    </w:lvl>
    <w:lvl w:ilvl="6" w:tplc="0421000F" w:tentative="1">
      <w:start w:val="1"/>
      <w:numFmt w:val="decimal"/>
      <w:lvlText w:val="%7."/>
      <w:lvlJc w:val="left"/>
      <w:pPr>
        <w:ind w:left="12600" w:hanging="360"/>
      </w:pPr>
    </w:lvl>
    <w:lvl w:ilvl="7" w:tplc="04210019" w:tentative="1">
      <w:start w:val="1"/>
      <w:numFmt w:val="lowerLetter"/>
      <w:lvlText w:val="%8."/>
      <w:lvlJc w:val="left"/>
      <w:pPr>
        <w:ind w:left="13320" w:hanging="360"/>
      </w:pPr>
    </w:lvl>
    <w:lvl w:ilvl="8" w:tplc="0421001B" w:tentative="1">
      <w:start w:val="1"/>
      <w:numFmt w:val="lowerRoman"/>
      <w:lvlText w:val="%9."/>
      <w:lvlJc w:val="right"/>
      <w:pPr>
        <w:ind w:left="14040" w:hanging="180"/>
      </w:pPr>
    </w:lvl>
  </w:abstractNum>
  <w:abstractNum w:abstractNumId="3">
    <w:nsid w:val="383928A9"/>
    <w:multiLevelType w:val="hybridMultilevel"/>
    <w:tmpl w:val="118C8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35B7E"/>
    <w:multiLevelType w:val="hybridMultilevel"/>
    <w:tmpl w:val="8024629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60BDB"/>
    <w:multiLevelType w:val="multilevel"/>
    <w:tmpl w:val="EA4CF95C"/>
    <w:lvl w:ilvl="0">
      <w:start w:val="3"/>
      <w:numFmt w:val="decimal"/>
      <w:lvlText w:val="%1"/>
      <w:lvlJc w:val="left"/>
      <w:pPr>
        <w:ind w:left="360" w:hanging="360"/>
      </w:pPr>
      <w:rPr>
        <w:rFonts w:hint="default"/>
        <w:b/>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6">
    <w:nsid w:val="5DFA050E"/>
    <w:multiLevelType w:val="hybridMultilevel"/>
    <w:tmpl w:val="144C0E7C"/>
    <w:lvl w:ilvl="0" w:tplc="D4A8E0C8">
      <w:start w:val="1"/>
      <w:numFmt w:val="lowerLetter"/>
      <w:lvlText w:val="(%1)"/>
      <w:lvlJc w:val="left"/>
      <w:pPr>
        <w:ind w:left="6965" w:hanging="4620"/>
      </w:pPr>
      <w:rPr>
        <w:rFonts w:hint="default"/>
      </w:r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7">
    <w:nsid w:val="5F7848A2"/>
    <w:multiLevelType w:val="hybridMultilevel"/>
    <w:tmpl w:val="5FC2FC90"/>
    <w:lvl w:ilvl="0" w:tplc="98B604D2">
      <w:numFmt w:val="bullet"/>
      <w:lvlText w:val="-"/>
      <w:lvlJc w:val="left"/>
      <w:pPr>
        <w:ind w:left="731" w:hanging="360"/>
      </w:pPr>
      <w:rPr>
        <w:rFonts w:ascii="Times New Roman" w:eastAsiaTheme="minorHAnsi" w:hAnsi="Times New Roman" w:cs="Times New Roman"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8">
    <w:nsid w:val="72742042"/>
    <w:multiLevelType w:val="multilevel"/>
    <w:tmpl w:val="BD04C456"/>
    <w:lvl w:ilvl="0">
      <w:start w:val="1"/>
      <w:numFmt w:val="decimal"/>
      <w:lvlText w:val="%1."/>
      <w:lvlJc w:val="left"/>
      <w:pPr>
        <w:ind w:left="1422" w:hanging="855"/>
      </w:pPr>
      <w:rPr>
        <w:rFonts w:hint="default"/>
      </w:rPr>
    </w:lvl>
    <w:lvl w:ilvl="1">
      <w:start w:val="1"/>
      <w:numFmt w:val="decimal"/>
      <w:isLgl/>
      <w:lvlText w:val="%1.%2"/>
      <w:lvlJc w:val="left"/>
      <w:pPr>
        <w:ind w:left="927" w:hanging="36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287" w:hanging="72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1647" w:hanging="1080"/>
      </w:pPr>
      <w:rPr>
        <w:rFonts w:hint="default"/>
        <w:b/>
      </w:rPr>
    </w:lvl>
    <w:lvl w:ilvl="6">
      <w:start w:val="1"/>
      <w:numFmt w:val="decimal"/>
      <w:isLgl/>
      <w:lvlText w:val="%1.%2.%3.%4.%5.%6.%7"/>
      <w:lvlJc w:val="left"/>
      <w:pPr>
        <w:ind w:left="2007" w:hanging="1440"/>
      </w:pPr>
      <w:rPr>
        <w:rFonts w:hint="default"/>
        <w:b/>
      </w:rPr>
    </w:lvl>
    <w:lvl w:ilvl="7">
      <w:start w:val="1"/>
      <w:numFmt w:val="decimal"/>
      <w:isLgl/>
      <w:lvlText w:val="%1.%2.%3.%4.%5.%6.%7.%8"/>
      <w:lvlJc w:val="left"/>
      <w:pPr>
        <w:ind w:left="2007" w:hanging="1440"/>
      </w:pPr>
      <w:rPr>
        <w:rFonts w:hint="default"/>
        <w:b/>
      </w:rPr>
    </w:lvl>
    <w:lvl w:ilvl="8">
      <w:start w:val="1"/>
      <w:numFmt w:val="decimal"/>
      <w:isLgl/>
      <w:lvlText w:val="%1.%2.%3.%4.%5.%6.%7.%8.%9"/>
      <w:lvlJc w:val="left"/>
      <w:pPr>
        <w:ind w:left="2367" w:hanging="1800"/>
      </w:pPr>
      <w:rPr>
        <w:rFonts w:hint="default"/>
        <w:b/>
      </w:rPr>
    </w:lvl>
  </w:abstractNum>
  <w:abstractNum w:abstractNumId="9">
    <w:nsid w:val="73315E04"/>
    <w:multiLevelType w:val="multilevel"/>
    <w:tmpl w:val="927AB510"/>
    <w:lvl w:ilvl="0">
      <w:start w:val="1"/>
      <w:numFmt w:val="decimal"/>
      <w:lvlText w:val="%1."/>
      <w:lvlJc w:val="left"/>
      <w:pPr>
        <w:ind w:left="720" w:hanging="360"/>
      </w:pPr>
      <w:rPr>
        <w:rFonts w:hint="default"/>
        <w:b w:val="0"/>
      </w:rPr>
    </w:lvl>
    <w:lvl w:ilvl="1">
      <w:start w:val="2"/>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0"/>
  </w:num>
  <w:num w:numId="2">
    <w:abstractNumId w:val="8"/>
  </w:num>
  <w:num w:numId="3">
    <w:abstractNumId w:val="1"/>
  </w:num>
  <w:num w:numId="4">
    <w:abstractNumId w:val="7"/>
  </w:num>
  <w:num w:numId="5">
    <w:abstractNumId w:val="3"/>
  </w:num>
  <w:num w:numId="6">
    <w:abstractNumId w:val="4"/>
  </w:num>
  <w:num w:numId="7">
    <w:abstractNumId w:val="5"/>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C6"/>
    <w:rsid w:val="00000557"/>
    <w:rsid w:val="000453E0"/>
    <w:rsid w:val="0005746C"/>
    <w:rsid w:val="000653D2"/>
    <w:rsid w:val="000A262D"/>
    <w:rsid w:val="000C32E5"/>
    <w:rsid w:val="000D37C5"/>
    <w:rsid w:val="000D6443"/>
    <w:rsid w:val="000F4DB9"/>
    <w:rsid w:val="001159AE"/>
    <w:rsid w:val="00146329"/>
    <w:rsid w:val="001827D0"/>
    <w:rsid w:val="00186470"/>
    <w:rsid w:val="001B4B4C"/>
    <w:rsid w:val="001B73C2"/>
    <w:rsid w:val="001D4E5B"/>
    <w:rsid w:val="001E6703"/>
    <w:rsid w:val="001F67DB"/>
    <w:rsid w:val="002227A4"/>
    <w:rsid w:val="002518E4"/>
    <w:rsid w:val="002B2222"/>
    <w:rsid w:val="002C71B3"/>
    <w:rsid w:val="002E1082"/>
    <w:rsid w:val="002F3465"/>
    <w:rsid w:val="0031280B"/>
    <w:rsid w:val="00350001"/>
    <w:rsid w:val="00360D79"/>
    <w:rsid w:val="00372B20"/>
    <w:rsid w:val="00396E37"/>
    <w:rsid w:val="003E749B"/>
    <w:rsid w:val="003F39F2"/>
    <w:rsid w:val="00444104"/>
    <w:rsid w:val="00445733"/>
    <w:rsid w:val="004926B6"/>
    <w:rsid w:val="004B70B6"/>
    <w:rsid w:val="004B79C6"/>
    <w:rsid w:val="004C25DB"/>
    <w:rsid w:val="004C3097"/>
    <w:rsid w:val="004C516D"/>
    <w:rsid w:val="004F6343"/>
    <w:rsid w:val="00514D08"/>
    <w:rsid w:val="005269EC"/>
    <w:rsid w:val="00546882"/>
    <w:rsid w:val="005471CF"/>
    <w:rsid w:val="005537EF"/>
    <w:rsid w:val="005572BB"/>
    <w:rsid w:val="00572E99"/>
    <w:rsid w:val="005C62FD"/>
    <w:rsid w:val="006272C6"/>
    <w:rsid w:val="00684377"/>
    <w:rsid w:val="006A2F84"/>
    <w:rsid w:val="006B4493"/>
    <w:rsid w:val="006C02ED"/>
    <w:rsid w:val="006E5B4A"/>
    <w:rsid w:val="00703F45"/>
    <w:rsid w:val="007221F8"/>
    <w:rsid w:val="0072221D"/>
    <w:rsid w:val="00730D73"/>
    <w:rsid w:val="00734D36"/>
    <w:rsid w:val="00747449"/>
    <w:rsid w:val="0075436B"/>
    <w:rsid w:val="00765C78"/>
    <w:rsid w:val="007955C4"/>
    <w:rsid w:val="00796B30"/>
    <w:rsid w:val="007A0943"/>
    <w:rsid w:val="007B36FC"/>
    <w:rsid w:val="008044A0"/>
    <w:rsid w:val="008075DD"/>
    <w:rsid w:val="0082636E"/>
    <w:rsid w:val="00843DB6"/>
    <w:rsid w:val="00844D11"/>
    <w:rsid w:val="0084701B"/>
    <w:rsid w:val="00880209"/>
    <w:rsid w:val="008A4F14"/>
    <w:rsid w:val="008B7FA9"/>
    <w:rsid w:val="008E20A4"/>
    <w:rsid w:val="008E6D2D"/>
    <w:rsid w:val="009213B5"/>
    <w:rsid w:val="00926322"/>
    <w:rsid w:val="00932327"/>
    <w:rsid w:val="00940C3B"/>
    <w:rsid w:val="00977B92"/>
    <w:rsid w:val="009B614B"/>
    <w:rsid w:val="009C5A44"/>
    <w:rsid w:val="00A01772"/>
    <w:rsid w:val="00A2680F"/>
    <w:rsid w:val="00A30767"/>
    <w:rsid w:val="00A351F8"/>
    <w:rsid w:val="00A3645C"/>
    <w:rsid w:val="00A51A2A"/>
    <w:rsid w:val="00A5336B"/>
    <w:rsid w:val="00A752E2"/>
    <w:rsid w:val="00A810FE"/>
    <w:rsid w:val="00AB6129"/>
    <w:rsid w:val="00AC1C05"/>
    <w:rsid w:val="00AF676F"/>
    <w:rsid w:val="00B1571F"/>
    <w:rsid w:val="00B16E39"/>
    <w:rsid w:val="00B2799B"/>
    <w:rsid w:val="00B5218E"/>
    <w:rsid w:val="00B62AD9"/>
    <w:rsid w:val="00B66314"/>
    <w:rsid w:val="00B970EE"/>
    <w:rsid w:val="00B979AC"/>
    <w:rsid w:val="00BB13FB"/>
    <w:rsid w:val="00BF59C2"/>
    <w:rsid w:val="00C0542F"/>
    <w:rsid w:val="00C06C95"/>
    <w:rsid w:val="00C132BB"/>
    <w:rsid w:val="00C21FFB"/>
    <w:rsid w:val="00C40917"/>
    <w:rsid w:val="00C424DD"/>
    <w:rsid w:val="00C9333A"/>
    <w:rsid w:val="00C960F3"/>
    <w:rsid w:val="00CE3E6F"/>
    <w:rsid w:val="00CE41B2"/>
    <w:rsid w:val="00D33F7D"/>
    <w:rsid w:val="00D50EDE"/>
    <w:rsid w:val="00D66EAC"/>
    <w:rsid w:val="00D92570"/>
    <w:rsid w:val="00D933B3"/>
    <w:rsid w:val="00DD155A"/>
    <w:rsid w:val="00DF4E69"/>
    <w:rsid w:val="00E21749"/>
    <w:rsid w:val="00E80F18"/>
    <w:rsid w:val="00E8324D"/>
    <w:rsid w:val="00E844D1"/>
    <w:rsid w:val="00E92D18"/>
    <w:rsid w:val="00EE176F"/>
    <w:rsid w:val="00F004BE"/>
    <w:rsid w:val="00F323EA"/>
    <w:rsid w:val="00F32F12"/>
    <w:rsid w:val="00F6528D"/>
    <w:rsid w:val="00F72A50"/>
    <w:rsid w:val="00F8049E"/>
    <w:rsid w:val="00F92EB6"/>
    <w:rsid w:val="00FC65D4"/>
    <w:rsid w:val="00FD2C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BC772-F928-4F8F-8815-D1AF6F52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B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79C6"/>
    <w:pPr>
      <w:ind w:left="720"/>
      <w:contextualSpacing/>
    </w:pPr>
  </w:style>
  <w:style w:type="character" w:styleId="Hyperlink">
    <w:name w:val="Hyperlink"/>
    <w:basedOn w:val="DefaultParagraphFont"/>
    <w:uiPriority w:val="99"/>
    <w:unhideWhenUsed/>
    <w:rsid w:val="00DD155A"/>
    <w:rPr>
      <w:color w:val="0000FF" w:themeColor="hyperlink"/>
      <w:u w:val="single"/>
    </w:rPr>
  </w:style>
  <w:style w:type="table" w:styleId="TableGrid">
    <w:name w:val="Table Grid"/>
    <w:basedOn w:val="TableNormal"/>
    <w:uiPriority w:val="59"/>
    <w:rsid w:val="000F4DB9"/>
    <w:pPr>
      <w:spacing w:after="0" w:line="240" w:lineRule="auto"/>
    </w:pPr>
    <w:tblPr>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57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6C"/>
    <w:rPr>
      <w:rFonts w:ascii="Tahoma" w:hAnsi="Tahoma" w:cs="Tahoma"/>
      <w:sz w:val="16"/>
      <w:szCs w:val="16"/>
    </w:rPr>
  </w:style>
  <w:style w:type="paragraph" w:customStyle="1" w:styleId="Default">
    <w:name w:val="Default"/>
    <w:rsid w:val="004C3097"/>
    <w:pPr>
      <w:autoSpaceDE w:val="0"/>
      <w:autoSpaceDN w:val="0"/>
      <w:adjustRightInd w:val="0"/>
      <w:spacing w:after="0" w:line="240" w:lineRule="auto"/>
    </w:pPr>
    <w:rPr>
      <w:rFonts w:ascii="Times New Roman" w:eastAsiaTheme="minorHAnsi" w:hAnsi="Times New Roman" w:cs="Times New Roman"/>
      <w:color w:val="000000"/>
      <w:sz w:val="24"/>
      <w:szCs w:val="24"/>
      <w:lang w:val="id-ID" w:eastAsia="en-US"/>
    </w:rPr>
  </w:style>
  <w:style w:type="paragraph" w:styleId="NormalWeb">
    <w:name w:val="Normal (Web)"/>
    <w:basedOn w:val="Normal"/>
    <w:uiPriority w:val="99"/>
    <w:semiHidden/>
    <w:unhideWhenUsed/>
    <w:rsid w:val="00222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2227A4"/>
  </w:style>
  <w:style w:type="paragraph" w:styleId="HTMLPreformatted">
    <w:name w:val="HTML Preformatted"/>
    <w:basedOn w:val="Normal"/>
    <w:link w:val="HTMLPreformattedChar"/>
    <w:uiPriority w:val="99"/>
    <w:semiHidden/>
    <w:unhideWhenUsed/>
    <w:rsid w:val="0000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000557"/>
    <w:rPr>
      <w:rFonts w:ascii="Courier New" w:eastAsia="Times New Roman" w:hAnsi="Courier New" w:cs="Courier New"/>
      <w:sz w:val="20"/>
      <w:szCs w:val="20"/>
      <w:lang w:val="id-ID" w:eastAsia="id-ID"/>
    </w:rPr>
  </w:style>
  <w:style w:type="character" w:customStyle="1" w:styleId="ListParagraphChar">
    <w:name w:val="List Paragraph Char"/>
    <w:basedOn w:val="DefaultParagraphFont"/>
    <w:link w:val="ListParagraph"/>
    <w:uiPriority w:val="34"/>
    <w:rsid w:val="008E6D2D"/>
  </w:style>
  <w:style w:type="table" w:customStyle="1" w:styleId="TableGrid1">
    <w:name w:val="Table Grid1"/>
    <w:basedOn w:val="TableNormal"/>
    <w:next w:val="TableGrid"/>
    <w:uiPriority w:val="39"/>
    <w:rsid w:val="00843DB6"/>
    <w:pPr>
      <w:spacing w:after="0"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3DB6"/>
    <w:pPr>
      <w:spacing w:line="240" w:lineRule="auto"/>
    </w:pPr>
    <w:rPr>
      <w:rFonts w:eastAsiaTheme="minorHAnsi"/>
      <w:b/>
      <w:bCs/>
      <w:color w:val="4F81BD" w:themeColor="accent1"/>
      <w:sz w:val="18"/>
      <w:szCs w:val="18"/>
      <w:lang w:eastAsia="en-US"/>
    </w:rPr>
  </w:style>
  <w:style w:type="paragraph" w:styleId="Header">
    <w:name w:val="header"/>
    <w:basedOn w:val="Normal"/>
    <w:link w:val="HeaderChar"/>
    <w:uiPriority w:val="99"/>
    <w:unhideWhenUsed/>
    <w:rsid w:val="00722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21D"/>
  </w:style>
  <w:style w:type="paragraph" w:styleId="Footer">
    <w:name w:val="footer"/>
    <w:basedOn w:val="Normal"/>
    <w:link w:val="FooterChar"/>
    <w:uiPriority w:val="99"/>
    <w:unhideWhenUsed/>
    <w:rsid w:val="00722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0120">
      <w:bodyDiv w:val="1"/>
      <w:marLeft w:val="0"/>
      <w:marRight w:val="0"/>
      <w:marTop w:val="0"/>
      <w:marBottom w:val="0"/>
      <w:divBdr>
        <w:top w:val="none" w:sz="0" w:space="0" w:color="auto"/>
        <w:left w:val="none" w:sz="0" w:space="0" w:color="auto"/>
        <w:bottom w:val="none" w:sz="0" w:space="0" w:color="auto"/>
        <w:right w:val="none" w:sz="0" w:space="0" w:color="auto"/>
      </w:divBdr>
    </w:div>
    <w:div w:id="639727858">
      <w:bodyDiv w:val="1"/>
      <w:marLeft w:val="0"/>
      <w:marRight w:val="0"/>
      <w:marTop w:val="0"/>
      <w:marBottom w:val="0"/>
      <w:divBdr>
        <w:top w:val="none" w:sz="0" w:space="0" w:color="auto"/>
        <w:left w:val="none" w:sz="0" w:space="0" w:color="auto"/>
        <w:bottom w:val="none" w:sz="0" w:space="0" w:color="auto"/>
        <w:right w:val="none" w:sz="0" w:space="0" w:color="auto"/>
      </w:divBdr>
    </w:div>
    <w:div w:id="122179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DATA%20PENELITIAN%20untuk%20Semha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DATA%20PENELITIA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DATA%20PENELITIAN.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DATA%20PENELITIA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DATA%20PENELITIA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ATA%20PENELITIAN%20untuk%20Semh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id-ID"/>
              <a:t>Kadar Air di Suhu Ruang</a:t>
            </a:r>
          </a:p>
        </c:rich>
      </c:tx>
      <c:layout>
        <c:manualLayout>
          <c:xMode val="edge"/>
          <c:yMode val="edge"/>
          <c:x val="0.36666391701103884"/>
          <c:y val="2.3148148148148147E-2"/>
        </c:manualLayout>
      </c:layout>
      <c:overlay val="0"/>
      <c:spPr>
        <a:noFill/>
        <a:ln>
          <a:noFill/>
        </a:ln>
        <a:effectLst/>
      </c:spPr>
    </c:title>
    <c:autoTitleDeleted val="0"/>
    <c:plotArea>
      <c:layout>
        <c:manualLayout>
          <c:layoutTarget val="inner"/>
          <c:xMode val="edge"/>
          <c:yMode val="edge"/>
          <c:x val="0.1373859801049985"/>
          <c:y val="0.15648148148148147"/>
          <c:w val="0.84176801432922366"/>
          <c:h val="0.63528142315543956"/>
        </c:manualLayout>
      </c:layout>
      <c:barChart>
        <c:barDir val="col"/>
        <c:grouping val="clustered"/>
        <c:varyColors val="0"/>
        <c:ser>
          <c:idx val="0"/>
          <c:order val="0"/>
          <c:tx>
            <c:strRef>
              <c:f>'Kadar Air'!$S$6</c:f>
              <c:strCache>
                <c:ptCount val="1"/>
                <c:pt idx="0">
                  <c:v>T.Kemasan</c:v>
                </c:pt>
              </c:strCache>
            </c:strRef>
          </c:tx>
          <c:spPr>
            <a:pattFill prst="wdDnDiag">
              <a:fgClr>
                <a:srgbClr val="000000"/>
              </a:fgClr>
              <a:bgClr>
                <a:srgbClr val="808080"/>
              </a:bgClr>
            </a:pattFill>
            <a:ln>
              <a:noFill/>
            </a:ln>
            <a:effectLst/>
          </c:spPr>
          <c:invertIfNegative val="1"/>
          <c:dPt>
            <c:idx val="0"/>
            <c:invertIfNegative val="1"/>
            <c:bubble3D val="0"/>
            <c:spPr>
              <a:pattFill prst="wdDnDiag">
                <a:fgClr>
                  <a:srgbClr val="000000"/>
                </a:fgClr>
                <a:bgClr>
                  <a:srgbClr val="808080"/>
                </a:bgClr>
              </a:pattFill>
            </c:spPr>
          </c:dPt>
          <c:cat>
            <c:strRef>
              <c:f>'Kadar Air'!$R$7:$R$16</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Air'!$S$7:$S$16</c:f>
              <c:numCache>
                <c:formatCode>0.00</c:formatCode>
                <c:ptCount val="10"/>
                <c:pt idx="0" formatCode="General">
                  <c:v>37.83</c:v>
                </c:pt>
                <c:pt idx="1">
                  <c:v>49.83</c:v>
                </c:pt>
                <c:pt idx="2">
                  <c:v>53.5</c:v>
                </c:pt>
              </c:numCache>
            </c:numRef>
          </c:val>
        </c:ser>
        <c:ser>
          <c:idx val="1"/>
          <c:order val="1"/>
          <c:tx>
            <c:strRef>
              <c:f>'Kadar Air'!$T$6</c:f>
              <c:strCache>
                <c:ptCount val="1"/>
                <c:pt idx="0">
                  <c:v>A.F</c:v>
                </c:pt>
              </c:strCache>
            </c:strRef>
          </c:tx>
          <c:spPr>
            <a:pattFill prst="horzBrick">
              <a:fgClr>
                <a:srgbClr val="000000"/>
              </a:fgClr>
              <a:bgClr>
                <a:srgbClr val="D6DCE4"/>
              </a:bgClr>
            </a:pattFill>
            <a:ln>
              <a:noFill/>
            </a:ln>
            <a:effectLst/>
          </c:spPr>
          <c:invertIfNegative val="0"/>
          <c:cat>
            <c:strRef>
              <c:f>'Kadar Air'!$R$7:$R$16</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Air'!$T$7:$T$16</c:f>
              <c:numCache>
                <c:formatCode>0.00</c:formatCode>
                <c:ptCount val="10"/>
                <c:pt idx="0" formatCode="General">
                  <c:v>37.83</c:v>
                </c:pt>
                <c:pt idx="1">
                  <c:v>54.83</c:v>
                </c:pt>
                <c:pt idx="2">
                  <c:v>55.67</c:v>
                </c:pt>
              </c:numCache>
            </c:numRef>
          </c:val>
        </c:ser>
        <c:ser>
          <c:idx val="2"/>
          <c:order val="2"/>
          <c:tx>
            <c:strRef>
              <c:f>'Kadar Air'!$U$6</c:f>
              <c:strCache>
                <c:ptCount val="1"/>
                <c:pt idx="0">
                  <c:v>STP Zipper Kombi</c:v>
                </c:pt>
              </c:strCache>
            </c:strRef>
          </c:tx>
          <c:spPr>
            <a:pattFill prst="shingle">
              <a:fgClr>
                <a:srgbClr val="000000"/>
              </a:fgClr>
              <a:bgClr>
                <a:srgbClr val="FBE4D5"/>
              </a:bgClr>
            </a:pattFill>
            <a:ln>
              <a:noFill/>
            </a:ln>
            <a:effectLst/>
          </c:spPr>
          <c:invertIfNegative val="0"/>
          <c:cat>
            <c:strRef>
              <c:f>'Kadar Air'!$R$7:$R$16</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Air'!$U$7:$U$16</c:f>
              <c:numCache>
                <c:formatCode>0.00</c:formatCode>
                <c:ptCount val="10"/>
                <c:pt idx="0" formatCode="General">
                  <c:v>37.83</c:v>
                </c:pt>
                <c:pt idx="1">
                  <c:v>52.67</c:v>
                </c:pt>
                <c:pt idx="2">
                  <c:v>54.17</c:v>
                </c:pt>
              </c:numCache>
            </c:numRef>
          </c:val>
        </c:ser>
        <c:ser>
          <c:idx val="3"/>
          <c:order val="3"/>
          <c:tx>
            <c:strRef>
              <c:f>'Kadar Air'!$V$6</c:f>
              <c:strCache>
                <c:ptCount val="1"/>
                <c:pt idx="0">
                  <c:v>S.P.N</c:v>
                </c:pt>
              </c:strCache>
            </c:strRef>
          </c:tx>
          <c:spPr>
            <a:pattFill prst="zigZag">
              <a:fgClr>
                <a:srgbClr val="000000"/>
              </a:fgClr>
              <a:bgClr>
                <a:srgbClr val="D9E2F3"/>
              </a:bgClr>
            </a:pattFill>
            <a:ln>
              <a:noFill/>
            </a:ln>
            <a:effectLst/>
          </c:spPr>
          <c:invertIfNegative val="0"/>
          <c:cat>
            <c:strRef>
              <c:f>'Kadar Air'!$R$7:$R$16</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Air'!$V$7:$V$16</c:f>
              <c:numCache>
                <c:formatCode>0.00</c:formatCode>
                <c:ptCount val="10"/>
                <c:pt idx="0" formatCode="General">
                  <c:v>37.83</c:v>
                </c:pt>
                <c:pt idx="1">
                  <c:v>57.17</c:v>
                </c:pt>
                <c:pt idx="2">
                  <c:v>58</c:v>
                </c:pt>
              </c:numCache>
            </c:numRef>
          </c:val>
        </c:ser>
        <c:dLbls>
          <c:showLegendKey val="0"/>
          <c:showVal val="0"/>
          <c:showCatName val="0"/>
          <c:showSerName val="0"/>
          <c:showPercent val="0"/>
          <c:showBubbleSize val="0"/>
        </c:dLbls>
        <c:gapWidth val="75"/>
        <c:axId val="221072736"/>
        <c:axId val="221073912"/>
      </c:barChart>
      <c:catAx>
        <c:axId val="221072736"/>
        <c:scaling>
          <c:orientation val="minMax"/>
        </c:scaling>
        <c:delete val="0"/>
        <c:axPos val="b"/>
        <c:title>
          <c:tx>
            <c:rich>
              <a:bodyPr rot="0" vert="horz"/>
              <a:lstStyle/>
              <a:p>
                <a:pPr>
                  <a:defRPr sz="800"/>
                </a:pPr>
                <a:r>
                  <a:rPr lang="id-ID" sz="800"/>
                  <a:t>Lama Penyimpanan</a:t>
                </a:r>
              </a:p>
            </c:rich>
          </c:tx>
          <c:layout>
            <c:manualLayout>
              <c:xMode val="edge"/>
              <c:yMode val="edge"/>
              <c:x val="0.44308783806395785"/>
              <c:y val="0.862194517351998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id-ID"/>
          </a:p>
        </c:txPr>
        <c:crossAx val="221073912"/>
        <c:crosses val="autoZero"/>
        <c:auto val="1"/>
        <c:lblAlgn val="ctr"/>
        <c:lblOffset val="100"/>
        <c:noMultiLvlLbl val="0"/>
      </c:catAx>
      <c:valAx>
        <c:axId val="221073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700"/>
                </a:pPr>
                <a:r>
                  <a:rPr lang="en-US" sz="700"/>
                  <a:t>Tingkat Kadar Air</a:t>
                </a:r>
                <a:r>
                  <a:rPr lang="id-ID" sz="700"/>
                  <a:t> (%)</a:t>
                </a:r>
                <a:endParaRPr lang="en-US" sz="700"/>
              </a:p>
            </c:rich>
          </c:tx>
          <c:layout>
            <c:manualLayout>
              <c:xMode val="edge"/>
              <c:yMode val="edge"/>
              <c:x val="0"/>
              <c:y val="0.22298775153105863"/>
            </c:manualLayout>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sz="800"/>
            </a:pPr>
            <a:endParaRPr lang="id-ID"/>
          </a:p>
        </c:txPr>
        <c:crossAx val="221072736"/>
        <c:crosses val="autoZero"/>
        <c:crossBetween val="between"/>
      </c:valAx>
      <c:spPr>
        <a:noFill/>
        <a:ln>
          <a:noFill/>
        </a:ln>
        <a:effectLst/>
      </c:spPr>
    </c:plotArea>
    <c:legend>
      <c:legendPos val="b"/>
      <c:layout>
        <c:manualLayout>
          <c:xMode val="edge"/>
          <c:yMode val="edge"/>
          <c:x val="7.151854287926683E-2"/>
          <c:y val="0.92235527850685362"/>
          <c:w val="0.91605744861147631"/>
          <c:h val="7.7644721493146787E-2"/>
        </c:manualLayout>
      </c:layout>
      <c:overlay val="0"/>
      <c:spPr>
        <a:noFill/>
        <a:ln>
          <a:noFill/>
        </a:ln>
        <a:effectLst/>
      </c:spPr>
      <c:txPr>
        <a:bodyPr rot="0" vert="horz"/>
        <a:lstStyle/>
        <a:p>
          <a:pPr>
            <a:defRPr sz="800"/>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b="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'OR Aroma'!$C$73</c:f>
              <c:strCache>
                <c:ptCount val="1"/>
                <c:pt idx="0">
                  <c:v>RATA-RATA</c:v>
                </c:pt>
              </c:strCache>
            </c:strRef>
          </c:tx>
          <c:spPr>
            <a:solidFill>
              <a:schemeClr val="accent1"/>
            </a:solidFill>
            <a:ln>
              <a:noFill/>
            </a:ln>
            <a:effectLst/>
          </c:spPr>
          <c:invertIfNegative val="0"/>
          <c:dPt>
            <c:idx val="0"/>
            <c:invertIfNegative val="0"/>
            <c:bubble3D val="0"/>
            <c:spPr>
              <a:pattFill prst="wdDnDiag">
                <a:fgClr>
                  <a:srgbClr val="000000"/>
                </a:fgClr>
                <a:bgClr>
                  <a:srgbClr val="808080"/>
                </a:bgClr>
              </a:pattFill>
              <a:ln>
                <a:noFill/>
              </a:ln>
              <a:effectLst/>
            </c:spPr>
          </c:dPt>
          <c:dPt>
            <c:idx val="1"/>
            <c:invertIfNegative val="0"/>
            <c:bubble3D val="0"/>
            <c:spPr>
              <a:pattFill prst="horzBrick">
                <a:fgClr>
                  <a:srgbClr val="000000"/>
                </a:fgClr>
                <a:bgClr>
                  <a:srgbClr val="D6DCE4"/>
                </a:bgClr>
              </a:pattFill>
              <a:ln>
                <a:noFill/>
              </a:ln>
              <a:effectLst/>
            </c:spPr>
          </c:dPt>
          <c:dPt>
            <c:idx val="2"/>
            <c:invertIfNegative val="0"/>
            <c:bubble3D val="0"/>
            <c:spPr>
              <a:pattFill prst="shingle">
                <a:fgClr>
                  <a:srgbClr val="000000"/>
                </a:fgClr>
                <a:bgClr>
                  <a:srgbClr val="FBE4D5"/>
                </a:bgClr>
              </a:pattFill>
              <a:ln w="12700" cap="flat" cmpd="sng" algn="ctr">
                <a:solidFill>
                  <a:schemeClr val="accent3">
                    <a:shade val="50000"/>
                  </a:schemeClr>
                </a:solidFill>
                <a:prstDash val="solid"/>
                <a:miter lim="800000"/>
              </a:ln>
              <a:effectLst/>
            </c:spPr>
          </c:dPt>
          <c:dPt>
            <c:idx val="3"/>
            <c:invertIfNegative val="0"/>
            <c:bubble3D val="0"/>
            <c:spPr>
              <a:pattFill prst="zigZag">
                <a:fgClr>
                  <a:srgbClr val="000000"/>
                </a:fgClr>
                <a:bgClr>
                  <a:srgbClr val="D9E2F3"/>
                </a:bgClr>
              </a:pattFill>
              <a:ln w="12700" cap="flat" cmpd="sng" algn="ctr">
                <a:solidFill>
                  <a:sysClr val="windowText" lastClr="000000"/>
                </a:solidFill>
                <a:prstDash val="solid"/>
                <a:miter lim="800000"/>
              </a:ln>
              <a:effectLst/>
            </c:spPr>
          </c:dPt>
          <c:dLbls>
            <c:spPr>
              <a:noFill/>
              <a:ln>
                <a:noFill/>
              </a:ln>
              <a:effectLst/>
            </c:spPr>
            <c:txPr>
              <a:bodyPr rot="0" vert="horz"/>
              <a:lstStyle/>
              <a:p>
                <a:pPr>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 Aroma'!$D$63:$G$63</c:f>
              <c:strCache>
                <c:ptCount val="4"/>
                <c:pt idx="0">
                  <c:v>T.Kemasan</c:v>
                </c:pt>
                <c:pt idx="1">
                  <c:v>A.F</c:v>
                </c:pt>
                <c:pt idx="2">
                  <c:v>STP Zipper Kombi</c:v>
                </c:pt>
                <c:pt idx="3">
                  <c:v>S.P.N</c:v>
                </c:pt>
              </c:strCache>
            </c:strRef>
          </c:cat>
          <c:val>
            <c:numRef>
              <c:f>'OR Aroma'!$D$73:$G$73</c:f>
              <c:numCache>
                <c:formatCode>0.00</c:formatCode>
                <c:ptCount val="4"/>
                <c:pt idx="0">
                  <c:v>3.0424999999999995</c:v>
                </c:pt>
                <c:pt idx="1">
                  <c:v>3.1037499999999998</c:v>
                </c:pt>
                <c:pt idx="2">
                  <c:v>3.2912499999999998</c:v>
                </c:pt>
                <c:pt idx="3">
                  <c:v>2.9174999999999995</c:v>
                </c:pt>
              </c:numCache>
            </c:numRef>
          </c:val>
        </c:ser>
        <c:dLbls>
          <c:showLegendKey val="0"/>
          <c:showVal val="1"/>
          <c:showCatName val="0"/>
          <c:showSerName val="0"/>
          <c:showPercent val="0"/>
          <c:showBubbleSize val="0"/>
        </c:dLbls>
        <c:gapWidth val="219"/>
        <c:overlap val="-27"/>
        <c:axId val="222331344"/>
        <c:axId val="222334480"/>
      </c:barChart>
      <c:catAx>
        <c:axId val="222331344"/>
        <c:scaling>
          <c:orientation val="minMax"/>
        </c:scaling>
        <c:delete val="0"/>
        <c:axPos val="b"/>
        <c:title>
          <c:tx>
            <c:rich>
              <a:bodyPr rot="0" vert="horz"/>
              <a:lstStyle/>
              <a:p>
                <a:pPr>
                  <a:defRPr/>
                </a:pPr>
                <a:r>
                  <a:rPr lang="en-US"/>
                  <a:t>Jenis Kemasan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id-ID"/>
          </a:p>
        </c:txPr>
        <c:crossAx val="222334480"/>
        <c:crosses val="autoZero"/>
        <c:auto val="1"/>
        <c:lblAlgn val="ctr"/>
        <c:lblOffset val="100"/>
        <c:noMultiLvlLbl val="0"/>
      </c:catAx>
      <c:valAx>
        <c:axId val="222334480"/>
        <c:scaling>
          <c:orientation val="minMax"/>
          <c:max val="5"/>
          <c:min val="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Tingkat Organoleptik Aroma</a:t>
                </a:r>
              </a:p>
            </c:rich>
          </c:tx>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id-ID"/>
          </a:p>
        </c:txPr>
        <c:crossAx val="22233134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t>Organoleptik Rasa di Suhu Ruang</a:t>
            </a:r>
          </a:p>
        </c:rich>
      </c:tx>
      <c:layout/>
      <c:overlay val="0"/>
      <c:spPr>
        <a:noFill/>
        <a:ln>
          <a:noFill/>
        </a:ln>
        <a:effectLst/>
      </c:spPr>
    </c:title>
    <c:autoTitleDeleted val="0"/>
    <c:plotArea>
      <c:layout>
        <c:manualLayout>
          <c:layoutTarget val="inner"/>
          <c:xMode val="edge"/>
          <c:yMode val="edge"/>
          <c:x val="0.15738846593271444"/>
          <c:y val="0.14013888888888892"/>
          <c:w val="0.8121054075111912"/>
          <c:h val="0.59385801893246759"/>
        </c:manualLayout>
      </c:layout>
      <c:barChart>
        <c:barDir val="col"/>
        <c:grouping val="clustered"/>
        <c:varyColors val="0"/>
        <c:ser>
          <c:idx val="0"/>
          <c:order val="0"/>
          <c:tx>
            <c:strRef>
              <c:f>'OR Rasa'!$U$9</c:f>
              <c:strCache>
                <c:ptCount val="1"/>
                <c:pt idx="0">
                  <c:v>T.Kemasan</c:v>
                </c:pt>
              </c:strCache>
            </c:strRef>
          </c:tx>
          <c:spPr>
            <a:pattFill prst="wdDnDiag">
              <a:fgClr>
                <a:srgbClr val="000000"/>
              </a:fgClr>
              <a:bgClr>
                <a:srgbClr val="808080"/>
              </a:bgClr>
            </a:pattFill>
            <a:ln>
              <a:noFill/>
            </a:ln>
            <a:effectLst/>
          </c:spPr>
          <c:invertIfNegative val="0"/>
          <c:cat>
            <c:strRef>
              <c:f>'OR Rasa'!$T$10:$T$18</c:f>
              <c:strCache>
                <c:ptCount val="9"/>
                <c:pt idx="0">
                  <c:v>H-2</c:v>
                </c:pt>
                <c:pt idx="1">
                  <c:v>H-4</c:v>
                </c:pt>
                <c:pt idx="2">
                  <c:v>H-6</c:v>
                </c:pt>
                <c:pt idx="3">
                  <c:v>H-8</c:v>
                </c:pt>
                <c:pt idx="4">
                  <c:v>H-10</c:v>
                </c:pt>
                <c:pt idx="5">
                  <c:v>H-12</c:v>
                </c:pt>
                <c:pt idx="6">
                  <c:v>H-14</c:v>
                </c:pt>
                <c:pt idx="7">
                  <c:v>H-16</c:v>
                </c:pt>
                <c:pt idx="8">
                  <c:v>H-18</c:v>
                </c:pt>
              </c:strCache>
            </c:strRef>
          </c:cat>
          <c:val>
            <c:numRef>
              <c:f>'OR Rasa'!$U$10:$U$18</c:f>
              <c:numCache>
                <c:formatCode>General</c:formatCode>
                <c:ptCount val="9"/>
                <c:pt idx="0" formatCode="0.00">
                  <c:v>4</c:v>
                </c:pt>
              </c:numCache>
            </c:numRef>
          </c:val>
        </c:ser>
        <c:ser>
          <c:idx val="1"/>
          <c:order val="1"/>
          <c:tx>
            <c:strRef>
              <c:f>'OR Rasa'!$V$9</c:f>
              <c:strCache>
                <c:ptCount val="1"/>
                <c:pt idx="0">
                  <c:v>A.F</c:v>
                </c:pt>
              </c:strCache>
            </c:strRef>
          </c:tx>
          <c:spPr>
            <a:pattFill prst="horzBrick">
              <a:fgClr>
                <a:srgbClr val="000000"/>
              </a:fgClr>
              <a:bgClr>
                <a:srgbClr val="D6DCE4"/>
              </a:bgClr>
            </a:pattFill>
            <a:ln>
              <a:noFill/>
            </a:ln>
            <a:effectLst/>
          </c:spPr>
          <c:invertIfNegative val="0"/>
          <c:cat>
            <c:strRef>
              <c:f>'OR Rasa'!$T$10:$T$18</c:f>
              <c:strCache>
                <c:ptCount val="9"/>
                <c:pt idx="0">
                  <c:v>H-2</c:v>
                </c:pt>
                <c:pt idx="1">
                  <c:v>H-4</c:v>
                </c:pt>
                <c:pt idx="2">
                  <c:v>H-6</c:v>
                </c:pt>
                <c:pt idx="3">
                  <c:v>H-8</c:v>
                </c:pt>
                <c:pt idx="4">
                  <c:v>H-10</c:v>
                </c:pt>
                <c:pt idx="5">
                  <c:v>H-12</c:v>
                </c:pt>
                <c:pt idx="6">
                  <c:v>H-14</c:v>
                </c:pt>
                <c:pt idx="7">
                  <c:v>H-16</c:v>
                </c:pt>
                <c:pt idx="8">
                  <c:v>H-18</c:v>
                </c:pt>
              </c:strCache>
            </c:strRef>
          </c:cat>
          <c:val>
            <c:numRef>
              <c:f>'OR Rasa'!$V$10:$V$18</c:f>
              <c:numCache>
                <c:formatCode>General</c:formatCode>
                <c:ptCount val="9"/>
                <c:pt idx="0" formatCode="0.00">
                  <c:v>3</c:v>
                </c:pt>
              </c:numCache>
            </c:numRef>
          </c:val>
        </c:ser>
        <c:ser>
          <c:idx val="2"/>
          <c:order val="2"/>
          <c:tx>
            <c:strRef>
              <c:f>'OR Rasa'!$W$9</c:f>
              <c:strCache>
                <c:ptCount val="1"/>
                <c:pt idx="0">
                  <c:v>STP Zipper Kombi</c:v>
                </c:pt>
              </c:strCache>
            </c:strRef>
          </c:tx>
          <c:spPr>
            <a:pattFill prst="shingle">
              <a:fgClr>
                <a:srgbClr val="000000"/>
              </a:fgClr>
              <a:bgClr>
                <a:srgbClr val="FBE4D5"/>
              </a:bgClr>
            </a:pattFill>
            <a:ln>
              <a:noFill/>
            </a:ln>
            <a:effectLst/>
          </c:spPr>
          <c:invertIfNegative val="0"/>
          <c:cat>
            <c:strRef>
              <c:f>'OR Rasa'!$T$10:$T$18</c:f>
              <c:strCache>
                <c:ptCount val="9"/>
                <c:pt idx="0">
                  <c:v>H-2</c:v>
                </c:pt>
                <c:pt idx="1">
                  <c:v>H-4</c:v>
                </c:pt>
                <c:pt idx="2">
                  <c:v>H-6</c:v>
                </c:pt>
                <c:pt idx="3">
                  <c:v>H-8</c:v>
                </c:pt>
                <c:pt idx="4">
                  <c:v>H-10</c:v>
                </c:pt>
                <c:pt idx="5">
                  <c:v>H-12</c:v>
                </c:pt>
                <c:pt idx="6">
                  <c:v>H-14</c:v>
                </c:pt>
                <c:pt idx="7">
                  <c:v>H-16</c:v>
                </c:pt>
                <c:pt idx="8">
                  <c:v>H-18</c:v>
                </c:pt>
              </c:strCache>
            </c:strRef>
          </c:cat>
          <c:val>
            <c:numRef>
              <c:f>'OR Rasa'!$W$10:$W$18</c:f>
              <c:numCache>
                <c:formatCode>General</c:formatCode>
                <c:ptCount val="9"/>
                <c:pt idx="0" formatCode="0.00">
                  <c:v>3.3299999999999996</c:v>
                </c:pt>
              </c:numCache>
            </c:numRef>
          </c:val>
        </c:ser>
        <c:ser>
          <c:idx val="3"/>
          <c:order val="3"/>
          <c:tx>
            <c:strRef>
              <c:f>'OR Rasa'!$X$9</c:f>
              <c:strCache>
                <c:ptCount val="1"/>
                <c:pt idx="0">
                  <c:v>S.P.N</c:v>
                </c:pt>
              </c:strCache>
            </c:strRef>
          </c:tx>
          <c:spPr>
            <a:pattFill prst="zigZag">
              <a:fgClr>
                <a:srgbClr val="000000"/>
              </a:fgClr>
              <a:bgClr>
                <a:srgbClr val="D9E2F3"/>
              </a:bgClr>
            </a:pattFill>
            <a:ln>
              <a:noFill/>
            </a:ln>
            <a:effectLst/>
          </c:spPr>
          <c:invertIfNegative val="0"/>
          <c:cat>
            <c:strRef>
              <c:f>'OR Rasa'!$T$10:$T$18</c:f>
              <c:strCache>
                <c:ptCount val="9"/>
                <c:pt idx="0">
                  <c:v>H-2</c:v>
                </c:pt>
                <c:pt idx="1">
                  <c:v>H-4</c:v>
                </c:pt>
                <c:pt idx="2">
                  <c:v>H-6</c:v>
                </c:pt>
                <c:pt idx="3">
                  <c:v>H-8</c:v>
                </c:pt>
                <c:pt idx="4">
                  <c:v>H-10</c:v>
                </c:pt>
                <c:pt idx="5">
                  <c:v>H-12</c:v>
                </c:pt>
                <c:pt idx="6">
                  <c:v>H-14</c:v>
                </c:pt>
                <c:pt idx="7">
                  <c:v>H-16</c:v>
                </c:pt>
                <c:pt idx="8">
                  <c:v>H-18</c:v>
                </c:pt>
              </c:strCache>
            </c:strRef>
          </c:cat>
          <c:val>
            <c:numRef>
              <c:f>'OR Rasa'!$X$10:$X$18</c:f>
              <c:numCache>
                <c:formatCode>General</c:formatCode>
                <c:ptCount val="9"/>
                <c:pt idx="0" formatCode="0.00">
                  <c:v>3.67</c:v>
                </c:pt>
              </c:numCache>
            </c:numRef>
          </c:val>
        </c:ser>
        <c:dLbls>
          <c:showLegendKey val="0"/>
          <c:showVal val="0"/>
          <c:showCatName val="0"/>
          <c:showSerName val="0"/>
          <c:showPercent val="0"/>
          <c:showBubbleSize val="0"/>
        </c:dLbls>
        <c:gapWidth val="100"/>
        <c:axId val="222332128"/>
        <c:axId val="222337224"/>
      </c:barChart>
      <c:catAx>
        <c:axId val="222332128"/>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700"/>
                  <a:t>Lama Penyimpanan</a:t>
                </a:r>
              </a:p>
            </c:rich>
          </c:tx>
          <c:layout>
            <c:manualLayout>
              <c:xMode val="edge"/>
              <c:yMode val="edge"/>
              <c:x val="0.42879613166633734"/>
              <c:y val="0.8265970071276633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222337224"/>
        <c:crosses val="autoZero"/>
        <c:auto val="1"/>
        <c:lblAlgn val="ctr"/>
        <c:lblOffset val="100"/>
        <c:noMultiLvlLbl val="0"/>
      </c:catAx>
      <c:valAx>
        <c:axId val="222337224"/>
        <c:scaling>
          <c:orientation val="minMax"/>
          <c:max val="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700"/>
                  <a:t>Tingkat Organoleptik Rasa</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222332128"/>
        <c:crosses val="autoZero"/>
        <c:crossBetween val="between"/>
        <c:majorUnit val="1"/>
        <c:minorUnit val="0.1"/>
      </c:valAx>
      <c:spPr>
        <a:noFill/>
        <a:ln>
          <a:noFill/>
        </a:ln>
        <a:effectLst/>
      </c:spPr>
    </c:plotArea>
    <c:legend>
      <c:legendPos val="b"/>
      <c:layout>
        <c:manualLayout>
          <c:xMode val="edge"/>
          <c:yMode val="edge"/>
          <c:x val="7.8673929199710238E-2"/>
          <c:y val="0.86874401363336706"/>
          <c:w val="0.89999981185147571"/>
          <c:h val="9.3341294423505097E-2"/>
        </c:manualLayout>
      </c:layout>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solidFill>
        <a:schemeClr val="tx1"/>
      </a:solid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id-ID" sz="1000"/>
              <a:t>Organoleptik Rasa di Suhu Refrigerator</a:t>
            </a:r>
          </a:p>
        </c:rich>
      </c:tx>
      <c:layout/>
      <c:overlay val="0"/>
      <c:spPr>
        <a:noFill/>
        <a:ln>
          <a:noFill/>
        </a:ln>
        <a:effectLst/>
      </c:spPr>
    </c:title>
    <c:autoTitleDeleted val="0"/>
    <c:plotArea>
      <c:layout>
        <c:manualLayout>
          <c:layoutTarget val="inner"/>
          <c:xMode val="edge"/>
          <c:yMode val="edge"/>
          <c:x val="0.13578555139623941"/>
          <c:y val="0.12757264716910385"/>
          <c:w val="0.8336587926509188"/>
          <c:h val="0.66156451569774521"/>
        </c:manualLayout>
      </c:layout>
      <c:barChart>
        <c:barDir val="col"/>
        <c:grouping val="clustered"/>
        <c:varyColors val="0"/>
        <c:ser>
          <c:idx val="0"/>
          <c:order val="0"/>
          <c:tx>
            <c:strRef>
              <c:f>'OR Rasa'!$C$67</c:f>
              <c:strCache>
                <c:ptCount val="1"/>
                <c:pt idx="0">
                  <c:v>T.Kemasan</c:v>
                </c:pt>
              </c:strCache>
            </c:strRef>
          </c:tx>
          <c:spPr>
            <a:pattFill prst="wdDnDiag">
              <a:fgClr>
                <a:srgbClr val="000000"/>
              </a:fgClr>
              <a:bgClr>
                <a:srgbClr val="808080"/>
              </a:bgClr>
            </a:pattFill>
            <a:ln>
              <a:noFill/>
            </a:ln>
            <a:effectLst/>
          </c:spPr>
          <c:invertIfNegative val="0"/>
          <c:cat>
            <c:strRef>
              <c:f>'OR Rasa'!$B$68:$B$76</c:f>
              <c:strCache>
                <c:ptCount val="9"/>
                <c:pt idx="0">
                  <c:v>H-2</c:v>
                </c:pt>
                <c:pt idx="1">
                  <c:v>H-4</c:v>
                </c:pt>
                <c:pt idx="2">
                  <c:v>H-6</c:v>
                </c:pt>
                <c:pt idx="3">
                  <c:v>H-8</c:v>
                </c:pt>
                <c:pt idx="4">
                  <c:v>H-10</c:v>
                </c:pt>
                <c:pt idx="5">
                  <c:v>H-12</c:v>
                </c:pt>
                <c:pt idx="6">
                  <c:v>H-14</c:v>
                </c:pt>
                <c:pt idx="7">
                  <c:v>H-16</c:v>
                </c:pt>
                <c:pt idx="8">
                  <c:v>H-18</c:v>
                </c:pt>
              </c:strCache>
            </c:strRef>
          </c:cat>
          <c:val>
            <c:numRef>
              <c:f>'OR Rasa'!$C$68:$C$76</c:f>
              <c:numCache>
                <c:formatCode>0.00</c:formatCode>
                <c:ptCount val="9"/>
                <c:pt idx="0">
                  <c:v>3.67</c:v>
                </c:pt>
                <c:pt idx="1">
                  <c:v>3.67</c:v>
                </c:pt>
                <c:pt idx="2">
                  <c:v>3.3299999999999996</c:v>
                </c:pt>
                <c:pt idx="3">
                  <c:v>3</c:v>
                </c:pt>
                <c:pt idx="4">
                  <c:v>3</c:v>
                </c:pt>
                <c:pt idx="5">
                  <c:v>3</c:v>
                </c:pt>
                <c:pt idx="6">
                  <c:v>2.67</c:v>
                </c:pt>
                <c:pt idx="7">
                  <c:v>2.67</c:v>
                </c:pt>
              </c:numCache>
            </c:numRef>
          </c:val>
        </c:ser>
        <c:ser>
          <c:idx val="1"/>
          <c:order val="1"/>
          <c:tx>
            <c:strRef>
              <c:f>'OR Rasa'!$D$67</c:f>
              <c:strCache>
                <c:ptCount val="1"/>
                <c:pt idx="0">
                  <c:v>A.F</c:v>
                </c:pt>
              </c:strCache>
            </c:strRef>
          </c:tx>
          <c:spPr>
            <a:pattFill prst="horzBrick">
              <a:fgClr>
                <a:srgbClr val="000000"/>
              </a:fgClr>
              <a:bgClr>
                <a:srgbClr val="D6DCE4"/>
              </a:bgClr>
            </a:pattFill>
            <a:ln>
              <a:noFill/>
            </a:ln>
            <a:effectLst/>
          </c:spPr>
          <c:invertIfNegative val="0"/>
          <c:cat>
            <c:strRef>
              <c:f>'OR Rasa'!$B$68:$B$76</c:f>
              <c:strCache>
                <c:ptCount val="9"/>
                <c:pt idx="0">
                  <c:v>H-2</c:v>
                </c:pt>
                <c:pt idx="1">
                  <c:v>H-4</c:v>
                </c:pt>
                <c:pt idx="2">
                  <c:v>H-6</c:v>
                </c:pt>
                <c:pt idx="3">
                  <c:v>H-8</c:v>
                </c:pt>
                <c:pt idx="4">
                  <c:v>H-10</c:v>
                </c:pt>
                <c:pt idx="5">
                  <c:v>H-12</c:v>
                </c:pt>
                <c:pt idx="6">
                  <c:v>H-14</c:v>
                </c:pt>
                <c:pt idx="7">
                  <c:v>H-16</c:v>
                </c:pt>
                <c:pt idx="8">
                  <c:v>H-18</c:v>
                </c:pt>
              </c:strCache>
            </c:strRef>
          </c:cat>
          <c:val>
            <c:numRef>
              <c:f>'OR Rasa'!$D$68:$D$76</c:f>
              <c:numCache>
                <c:formatCode>0.00</c:formatCode>
                <c:ptCount val="9"/>
                <c:pt idx="0">
                  <c:v>3.67</c:v>
                </c:pt>
                <c:pt idx="1">
                  <c:v>3.67</c:v>
                </c:pt>
                <c:pt idx="2">
                  <c:v>3.3299999999999996</c:v>
                </c:pt>
                <c:pt idx="3">
                  <c:v>3.3299999999999996</c:v>
                </c:pt>
                <c:pt idx="4">
                  <c:v>3.3299999999999996</c:v>
                </c:pt>
                <c:pt idx="5">
                  <c:v>3</c:v>
                </c:pt>
                <c:pt idx="6">
                  <c:v>2.3299999999999996</c:v>
                </c:pt>
                <c:pt idx="7">
                  <c:v>2</c:v>
                </c:pt>
              </c:numCache>
            </c:numRef>
          </c:val>
        </c:ser>
        <c:ser>
          <c:idx val="2"/>
          <c:order val="2"/>
          <c:tx>
            <c:strRef>
              <c:f>'OR Rasa'!$E$67</c:f>
              <c:strCache>
                <c:ptCount val="1"/>
                <c:pt idx="0">
                  <c:v>STP Zipper Kombi</c:v>
                </c:pt>
              </c:strCache>
            </c:strRef>
          </c:tx>
          <c:spPr>
            <a:pattFill prst="shingle">
              <a:fgClr>
                <a:srgbClr val="000000"/>
              </a:fgClr>
              <a:bgClr>
                <a:srgbClr val="FBE4D5"/>
              </a:bgClr>
            </a:pattFill>
            <a:ln>
              <a:noFill/>
            </a:ln>
            <a:effectLst/>
          </c:spPr>
          <c:invertIfNegative val="0"/>
          <c:cat>
            <c:strRef>
              <c:f>'OR Rasa'!$B$68:$B$76</c:f>
              <c:strCache>
                <c:ptCount val="9"/>
                <c:pt idx="0">
                  <c:v>H-2</c:v>
                </c:pt>
                <c:pt idx="1">
                  <c:v>H-4</c:v>
                </c:pt>
                <c:pt idx="2">
                  <c:v>H-6</c:v>
                </c:pt>
                <c:pt idx="3">
                  <c:v>H-8</c:v>
                </c:pt>
                <c:pt idx="4">
                  <c:v>H-10</c:v>
                </c:pt>
                <c:pt idx="5">
                  <c:v>H-12</c:v>
                </c:pt>
                <c:pt idx="6">
                  <c:v>H-14</c:v>
                </c:pt>
                <c:pt idx="7">
                  <c:v>H-16</c:v>
                </c:pt>
                <c:pt idx="8">
                  <c:v>H-18</c:v>
                </c:pt>
              </c:strCache>
            </c:strRef>
          </c:cat>
          <c:val>
            <c:numRef>
              <c:f>'OR Rasa'!$E$68:$E$76</c:f>
              <c:numCache>
                <c:formatCode>0.00</c:formatCode>
                <c:ptCount val="9"/>
                <c:pt idx="0">
                  <c:v>4</c:v>
                </c:pt>
                <c:pt idx="1">
                  <c:v>3.67</c:v>
                </c:pt>
                <c:pt idx="2">
                  <c:v>3.67</c:v>
                </c:pt>
                <c:pt idx="3">
                  <c:v>3.3299999999999996</c:v>
                </c:pt>
                <c:pt idx="4">
                  <c:v>3.3299999999999996</c:v>
                </c:pt>
                <c:pt idx="5">
                  <c:v>3.3299999999999996</c:v>
                </c:pt>
                <c:pt idx="6">
                  <c:v>2.5</c:v>
                </c:pt>
                <c:pt idx="7">
                  <c:v>2</c:v>
                </c:pt>
              </c:numCache>
            </c:numRef>
          </c:val>
        </c:ser>
        <c:ser>
          <c:idx val="3"/>
          <c:order val="3"/>
          <c:tx>
            <c:strRef>
              <c:f>'OR Rasa'!$F$67</c:f>
              <c:strCache>
                <c:ptCount val="1"/>
                <c:pt idx="0">
                  <c:v>S.P.N</c:v>
                </c:pt>
              </c:strCache>
            </c:strRef>
          </c:tx>
          <c:spPr>
            <a:pattFill prst="zigZag">
              <a:fgClr>
                <a:srgbClr val="000000"/>
              </a:fgClr>
              <a:bgClr>
                <a:srgbClr val="D9E2F3"/>
              </a:bgClr>
            </a:pattFill>
            <a:ln>
              <a:noFill/>
            </a:ln>
            <a:effectLst/>
          </c:spPr>
          <c:invertIfNegative val="0"/>
          <c:cat>
            <c:strRef>
              <c:f>'OR Rasa'!$B$68:$B$76</c:f>
              <c:strCache>
                <c:ptCount val="9"/>
                <c:pt idx="0">
                  <c:v>H-2</c:v>
                </c:pt>
                <c:pt idx="1">
                  <c:v>H-4</c:v>
                </c:pt>
                <c:pt idx="2">
                  <c:v>H-6</c:v>
                </c:pt>
                <c:pt idx="3">
                  <c:v>H-8</c:v>
                </c:pt>
                <c:pt idx="4">
                  <c:v>H-10</c:v>
                </c:pt>
                <c:pt idx="5">
                  <c:v>H-12</c:v>
                </c:pt>
                <c:pt idx="6">
                  <c:v>H-14</c:v>
                </c:pt>
                <c:pt idx="7">
                  <c:v>H-16</c:v>
                </c:pt>
                <c:pt idx="8">
                  <c:v>H-18</c:v>
                </c:pt>
              </c:strCache>
            </c:strRef>
          </c:cat>
          <c:val>
            <c:numRef>
              <c:f>'OR Rasa'!$F$68:$F$76</c:f>
              <c:numCache>
                <c:formatCode>0.00</c:formatCode>
                <c:ptCount val="9"/>
                <c:pt idx="0">
                  <c:v>3.67</c:v>
                </c:pt>
                <c:pt idx="1">
                  <c:v>3.3299999999999996</c:v>
                </c:pt>
                <c:pt idx="2">
                  <c:v>3.3299999999999996</c:v>
                </c:pt>
                <c:pt idx="3">
                  <c:v>3</c:v>
                </c:pt>
                <c:pt idx="4">
                  <c:v>3</c:v>
                </c:pt>
                <c:pt idx="5">
                  <c:v>3</c:v>
                </c:pt>
                <c:pt idx="6">
                  <c:v>2.67</c:v>
                </c:pt>
                <c:pt idx="7">
                  <c:v>2.3299999999999996</c:v>
                </c:pt>
              </c:numCache>
            </c:numRef>
          </c:val>
        </c:ser>
        <c:dLbls>
          <c:showLegendKey val="0"/>
          <c:showVal val="0"/>
          <c:showCatName val="0"/>
          <c:showSerName val="0"/>
          <c:showPercent val="0"/>
          <c:showBubbleSize val="0"/>
        </c:dLbls>
        <c:gapWidth val="100"/>
        <c:axId val="222330952"/>
        <c:axId val="222333304"/>
      </c:barChart>
      <c:catAx>
        <c:axId val="222330952"/>
        <c:scaling>
          <c:orientation val="minMax"/>
        </c:scaling>
        <c:delete val="0"/>
        <c:axPos val="b"/>
        <c:title>
          <c:tx>
            <c:rich>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700"/>
                  <a:t>Lama Penyimpanan</a:t>
                </a:r>
              </a:p>
            </c:rich>
          </c:tx>
          <c:layout>
            <c:manualLayout>
              <c:xMode val="edge"/>
              <c:yMode val="edge"/>
              <c:x val="0.37422005363938249"/>
              <c:y val="0.865766750854256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222333304"/>
        <c:crosses val="autoZero"/>
        <c:auto val="1"/>
        <c:lblAlgn val="ctr"/>
        <c:lblOffset val="100"/>
        <c:noMultiLvlLbl val="0"/>
      </c:catAx>
      <c:valAx>
        <c:axId val="222333304"/>
        <c:scaling>
          <c:orientation val="minMax"/>
          <c:max val="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700"/>
                  <a:t>Tingkat Organoleptik Rasa</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222330952"/>
        <c:crosses val="autoZero"/>
        <c:crossBetween val="between"/>
        <c:majorUnit val="1"/>
        <c:minorUnit val="0.1"/>
      </c:valAx>
      <c:spPr>
        <a:noFill/>
        <a:ln>
          <a:noFill/>
        </a:ln>
        <a:effectLst/>
      </c:spPr>
    </c:plotArea>
    <c:legend>
      <c:legendPos val="b"/>
      <c:layout>
        <c:manualLayout>
          <c:xMode val="edge"/>
          <c:yMode val="edge"/>
          <c:x val="0.13138123359580056"/>
          <c:y val="0.91207583427071615"/>
          <c:w val="0.80390419947506553"/>
          <c:h val="8.7924165729283882E-2"/>
        </c:manualLayout>
      </c:layout>
      <c:overlay val="0"/>
      <c:spPr>
        <a:noFill/>
        <a:ln>
          <a:noFill/>
        </a:ln>
        <a:effectLst/>
      </c:spPr>
      <c:txPr>
        <a:bodyPr rot="0" spcFirstLastPara="1" vertOverflow="ellipsis" vert="horz" wrap="square" anchor="ctr" anchorCtr="1"/>
        <a:lstStyle/>
        <a:p>
          <a:pPr>
            <a:defRPr sz="7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chart>
  <c:spPr>
    <a:solidFill>
      <a:schemeClr val="bg1"/>
    </a:solidFill>
    <a:ln w="9525" cap="flat" cmpd="sng" algn="ctr">
      <a:solidFill>
        <a:schemeClr val="tx1"/>
      </a:solid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899841896617522"/>
          <c:y val="3.1944444444444442E-2"/>
          <c:w val="0.85680726749836766"/>
          <c:h val="0.76683333333333359"/>
        </c:manualLayout>
      </c:layout>
      <c:barChart>
        <c:barDir val="col"/>
        <c:grouping val="clustered"/>
        <c:varyColors val="0"/>
        <c:ser>
          <c:idx val="0"/>
          <c:order val="0"/>
          <c:tx>
            <c:strRef>
              <c:f>'OR Rasa'!$B$77</c:f>
              <c:strCache>
                <c:ptCount val="1"/>
                <c:pt idx="0">
                  <c:v>RATA-RATA</c:v>
                </c:pt>
              </c:strCache>
            </c:strRef>
          </c:tx>
          <c:spPr>
            <a:solidFill>
              <a:schemeClr val="accent1"/>
            </a:solidFill>
            <a:ln>
              <a:noFill/>
            </a:ln>
            <a:effectLst/>
          </c:spPr>
          <c:invertIfNegative val="0"/>
          <c:dPt>
            <c:idx val="0"/>
            <c:invertIfNegative val="0"/>
            <c:bubble3D val="0"/>
            <c:spPr>
              <a:pattFill prst="wdDnDiag">
                <a:fgClr>
                  <a:srgbClr val="000000"/>
                </a:fgClr>
                <a:bgClr>
                  <a:srgbClr val="808080"/>
                </a:bgClr>
              </a:pattFill>
              <a:ln>
                <a:noFill/>
              </a:ln>
              <a:effectLst/>
            </c:spPr>
          </c:dPt>
          <c:dPt>
            <c:idx val="1"/>
            <c:invertIfNegative val="0"/>
            <c:bubble3D val="0"/>
            <c:spPr>
              <a:pattFill prst="horzBrick">
                <a:fgClr>
                  <a:srgbClr val="000000"/>
                </a:fgClr>
                <a:bgClr>
                  <a:srgbClr val="D6DCE4"/>
                </a:bgClr>
              </a:pattFill>
              <a:ln>
                <a:noFill/>
              </a:ln>
              <a:effectLst/>
            </c:spPr>
          </c:dPt>
          <c:dPt>
            <c:idx val="2"/>
            <c:invertIfNegative val="0"/>
            <c:bubble3D val="0"/>
            <c:spPr>
              <a:pattFill prst="shingle">
                <a:fgClr>
                  <a:srgbClr val="000000"/>
                </a:fgClr>
                <a:bgClr>
                  <a:srgbClr val="FBE4D5"/>
                </a:bgClr>
              </a:pattFill>
              <a:ln w="12700" cap="flat" cmpd="sng" algn="ctr">
                <a:solidFill>
                  <a:schemeClr val="accent3">
                    <a:shade val="50000"/>
                  </a:schemeClr>
                </a:solidFill>
                <a:prstDash val="solid"/>
                <a:miter lim="800000"/>
              </a:ln>
              <a:effectLst/>
            </c:spPr>
          </c:dPt>
          <c:dPt>
            <c:idx val="3"/>
            <c:invertIfNegative val="0"/>
            <c:bubble3D val="0"/>
            <c:spPr>
              <a:pattFill prst="zigZag">
                <a:fgClr>
                  <a:srgbClr val="000000"/>
                </a:fgClr>
                <a:bgClr>
                  <a:srgbClr val="D9E2F3"/>
                </a:bgClr>
              </a:pattFill>
              <a:ln w="12700" cap="flat" cmpd="sng" algn="ctr">
                <a:solidFill>
                  <a:sysClr val="windowText" lastClr="000000"/>
                </a:solidFill>
                <a:prstDash val="solid"/>
                <a:miter lim="800000"/>
              </a:ln>
              <a:effectLst/>
            </c:spPr>
          </c:dPt>
          <c:dLbls>
            <c:spPr>
              <a:noFill/>
              <a:ln>
                <a:noFill/>
              </a:ln>
              <a:effectLst/>
            </c:spPr>
            <c:txPr>
              <a:bodyPr rot="0" vert="horz"/>
              <a:lstStyle/>
              <a:p>
                <a:pPr>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 Rasa'!$C$67:$F$67</c:f>
              <c:strCache>
                <c:ptCount val="4"/>
                <c:pt idx="0">
                  <c:v>T.Kemasan</c:v>
                </c:pt>
                <c:pt idx="1">
                  <c:v>A.F</c:v>
                </c:pt>
                <c:pt idx="2">
                  <c:v>STP Zipper Kombi</c:v>
                </c:pt>
                <c:pt idx="3">
                  <c:v>S.P.N</c:v>
                </c:pt>
              </c:strCache>
            </c:strRef>
          </c:cat>
          <c:val>
            <c:numRef>
              <c:f>'OR Rasa'!$C$77:$F$77</c:f>
              <c:numCache>
                <c:formatCode>0.00</c:formatCode>
                <c:ptCount val="4"/>
                <c:pt idx="0">
                  <c:v>3.1262500000000002</c:v>
                </c:pt>
                <c:pt idx="1">
                  <c:v>3.0824999999999991</c:v>
                </c:pt>
                <c:pt idx="2">
                  <c:v>3.2287499999999998</c:v>
                </c:pt>
                <c:pt idx="3">
                  <c:v>3.0412499999999993</c:v>
                </c:pt>
              </c:numCache>
            </c:numRef>
          </c:val>
        </c:ser>
        <c:dLbls>
          <c:showLegendKey val="0"/>
          <c:showVal val="1"/>
          <c:showCatName val="0"/>
          <c:showSerName val="0"/>
          <c:showPercent val="0"/>
          <c:showBubbleSize val="0"/>
        </c:dLbls>
        <c:gapWidth val="219"/>
        <c:overlap val="-27"/>
        <c:axId val="222785240"/>
        <c:axId val="222785632"/>
      </c:barChart>
      <c:catAx>
        <c:axId val="222785240"/>
        <c:scaling>
          <c:orientation val="minMax"/>
        </c:scaling>
        <c:delete val="0"/>
        <c:axPos val="b"/>
        <c:title>
          <c:tx>
            <c:rich>
              <a:bodyPr rot="0" vert="horz"/>
              <a:lstStyle/>
              <a:p>
                <a:pPr>
                  <a:defRPr/>
                </a:pPr>
                <a:r>
                  <a:rPr lang="id-ID"/>
                  <a:t>Jenis Kemasan</a:t>
                </a:r>
                <a:endParaRPr lang="en-US"/>
              </a:p>
            </c:rich>
          </c:tx>
          <c:layout>
            <c:manualLayout>
              <c:xMode val="edge"/>
              <c:yMode val="edge"/>
              <c:x val="0.4054327428688202"/>
              <c:y val="0.9124820659971305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id-ID"/>
          </a:p>
        </c:txPr>
        <c:crossAx val="222785632"/>
        <c:crosses val="autoZero"/>
        <c:auto val="1"/>
        <c:lblAlgn val="ctr"/>
        <c:lblOffset val="100"/>
        <c:noMultiLvlLbl val="0"/>
      </c:catAx>
      <c:valAx>
        <c:axId val="222785632"/>
        <c:scaling>
          <c:orientation val="minMax"/>
          <c:max val="5"/>
          <c:min val="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Tingkat Organoleptik Rasa</a:t>
                </a:r>
              </a:p>
            </c:rich>
          </c:tx>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id-ID"/>
          </a:p>
        </c:txPr>
        <c:crossAx val="22278524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000" b="0"/>
            </a:pPr>
            <a:r>
              <a:rPr lang="id-ID" sz="1000" b="0"/>
              <a:t>Kadar Air di Suhu Refiregator</a:t>
            </a:r>
          </a:p>
        </c:rich>
      </c:tx>
      <c:layout>
        <c:manualLayout>
          <c:xMode val="edge"/>
          <c:yMode val="edge"/>
          <c:x val="0.33449300087489114"/>
          <c:y val="0"/>
        </c:manualLayout>
      </c:layout>
      <c:overlay val="0"/>
      <c:spPr>
        <a:noFill/>
        <a:ln>
          <a:noFill/>
        </a:ln>
        <a:effectLst/>
      </c:spPr>
    </c:title>
    <c:autoTitleDeleted val="0"/>
    <c:plotArea>
      <c:layout>
        <c:manualLayout>
          <c:layoutTarget val="inner"/>
          <c:xMode val="edge"/>
          <c:yMode val="edge"/>
          <c:x val="0.1282615923009624"/>
          <c:y val="0.10689814814814814"/>
          <c:w val="0.84396062992125909"/>
          <c:h val="0.63255358705161846"/>
        </c:manualLayout>
      </c:layout>
      <c:barChart>
        <c:barDir val="col"/>
        <c:grouping val="clustered"/>
        <c:varyColors val="0"/>
        <c:ser>
          <c:idx val="0"/>
          <c:order val="0"/>
          <c:tx>
            <c:strRef>
              <c:f>'Kadar Air'!$H$60</c:f>
              <c:strCache>
                <c:ptCount val="1"/>
                <c:pt idx="0">
                  <c:v>T.Kemasan</c:v>
                </c:pt>
              </c:strCache>
            </c:strRef>
          </c:tx>
          <c:spPr>
            <a:pattFill prst="wdDnDiag">
              <a:fgClr>
                <a:srgbClr val="000000"/>
              </a:fgClr>
              <a:bgClr>
                <a:srgbClr val="D0CECE"/>
              </a:bgClr>
            </a:pattFill>
            <a:ln>
              <a:noFill/>
            </a:ln>
            <a:effectLst/>
          </c:spPr>
          <c:invertIfNegative val="0"/>
          <c:dPt>
            <c:idx val="0"/>
            <c:invertIfNegative val="0"/>
            <c:bubble3D val="0"/>
            <c:spPr>
              <a:pattFill prst="wdDnDiag">
                <a:fgClr>
                  <a:srgbClr val="000000"/>
                </a:fgClr>
                <a:bgClr>
                  <a:srgbClr val="808080"/>
                </a:bgClr>
              </a:pattFill>
              <a:ln>
                <a:noFill/>
              </a:ln>
              <a:effectLst/>
            </c:spPr>
          </c:dPt>
          <c:cat>
            <c:strRef>
              <c:f>'Kadar Air'!$G$61:$G$70</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Air'!$H$61:$H$70</c:f>
              <c:numCache>
                <c:formatCode>0.00</c:formatCode>
                <c:ptCount val="10"/>
                <c:pt idx="0" formatCode="General">
                  <c:v>37.83</c:v>
                </c:pt>
                <c:pt idx="1">
                  <c:v>39.67</c:v>
                </c:pt>
                <c:pt idx="2">
                  <c:v>39.83</c:v>
                </c:pt>
                <c:pt idx="3">
                  <c:v>40.5</c:v>
                </c:pt>
                <c:pt idx="4">
                  <c:v>42.17</c:v>
                </c:pt>
                <c:pt idx="5">
                  <c:v>42.33</c:v>
                </c:pt>
                <c:pt idx="6">
                  <c:v>48.5</c:v>
                </c:pt>
                <c:pt idx="7">
                  <c:v>49</c:v>
                </c:pt>
                <c:pt idx="8">
                  <c:v>49.5</c:v>
                </c:pt>
                <c:pt idx="9">
                  <c:v>49.5</c:v>
                </c:pt>
              </c:numCache>
            </c:numRef>
          </c:val>
        </c:ser>
        <c:ser>
          <c:idx val="1"/>
          <c:order val="1"/>
          <c:tx>
            <c:strRef>
              <c:f>'Kadar Air'!$I$60</c:f>
              <c:strCache>
                <c:ptCount val="1"/>
                <c:pt idx="0">
                  <c:v>A.F</c:v>
                </c:pt>
              </c:strCache>
            </c:strRef>
          </c:tx>
          <c:spPr>
            <a:pattFill prst="horzBrick">
              <a:fgClr>
                <a:srgbClr val="000000"/>
              </a:fgClr>
              <a:bgClr>
                <a:srgbClr val="D6DCE4"/>
              </a:bgClr>
            </a:pattFill>
            <a:ln>
              <a:noFill/>
            </a:ln>
            <a:effectLst/>
          </c:spPr>
          <c:invertIfNegative val="0"/>
          <c:cat>
            <c:strRef>
              <c:f>'Kadar Air'!$G$61:$G$70</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Air'!$I$61:$I$70</c:f>
              <c:numCache>
                <c:formatCode>0.00</c:formatCode>
                <c:ptCount val="10"/>
                <c:pt idx="0" formatCode="General">
                  <c:v>37.83</c:v>
                </c:pt>
                <c:pt idx="1">
                  <c:v>55.83</c:v>
                </c:pt>
                <c:pt idx="2">
                  <c:v>55.83</c:v>
                </c:pt>
                <c:pt idx="3">
                  <c:v>56</c:v>
                </c:pt>
                <c:pt idx="4">
                  <c:v>56</c:v>
                </c:pt>
                <c:pt idx="5">
                  <c:v>57.17</c:v>
                </c:pt>
                <c:pt idx="6">
                  <c:v>57.67</c:v>
                </c:pt>
                <c:pt idx="7">
                  <c:v>58.5</c:v>
                </c:pt>
                <c:pt idx="8">
                  <c:v>58.67</c:v>
                </c:pt>
                <c:pt idx="9">
                  <c:v>59</c:v>
                </c:pt>
              </c:numCache>
            </c:numRef>
          </c:val>
        </c:ser>
        <c:ser>
          <c:idx val="2"/>
          <c:order val="2"/>
          <c:tx>
            <c:strRef>
              <c:f>'Kadar Air'!$J$60</c:f>
              <c:strCache>
                <c:ptCount val="1"/>
                <c:pt idx="0">
                  <c:v>STP Zipper Kombi</c:v>
                </c:pt>
              </c:strCache>
            </c:strRef>
          </c:tx>
          <c:spPr>
            <a:pattFill prst="shingle">
              <a:fgClr>
                <a:srgbClr val="000000"/>
              </a:fgClr>
              <a:bgClr>
                <a:srgbClr val="FBE4D5"/>
              </a:bgClr>
            </a:pattFill>
            <a:ln>
              <a:noFill/>
            </a:ln>
            <a:effectLst/>
          </c:spPr>
          <c:invertIfNegative val="0"/>
          <c:cat>
            <c:strRef>
              <c:f>'Kadar Air'!$G$61:$G$70</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Air'!$J$61:$J$70</c:f>
              <c:numCache>
                <c:formatCode>0.00</c:formatCode>
                <c:ptCount val="10"/>
                <c:pt idx="0" formatCode="General">
                  <c:v>37.83</c:v>
                </c:pt>
                <c:pt idx="1">
                  <c:v>50.67</c:v>
                </c:pt>
                <c:pt idx="2">
                  <c:v>55.5</c:v>
                </c:pt>
                <c:pt idx="3">
                  <c:v>55.5</c:v>
                </c:pt>
                <c:pt idx="4">
                  <c:v>55.67</c:v>
                </c:pt>
                <c:pt idx="5">
                  <c:v>56.17</c:v>
                </c:pt>
                <c:pt idx="6">
                  <c:v>56.17</c:v>
                </c:pt>
                <c:pt idx="7">
                  <c:v>56.33</c:v>
                </c:pt>
                <c:pt idx="8">
                  <c:v>57.25</c:v>
                </c:pt>
                <c:pt idx="9">
                  <c:v>57.75</c:v>
                </c:pt>
              </c:numCache>
            </c:numRef>
          </c:val>
        </c:ser>
        <c:ser>
          <c:idx val="3"/>
          <c:order val="3"/>
          <c:tx>
            <c:strRef>
              <c:f>'Kadar Air'!$K$60</c:f>
              <c:strCache>
                <c:ptCount val="1"/>
                <c:pt idx="0">
                  <c:v>S.P.N</c:v>
                </c:pt>
              </c:strCache>
            </c:strRef>
          </c:tx>
          <c:spPr>
            <a:pattFill prst="zigZag">
              <a:fgClr>
                <a:srgbClr val="000000"/>
              </a:fgClr>
              <a:bgClr>
                <a:srgbClr val="DEEBF6"/>
              </a:bgClr>
            </a:pattFill>
            <a:ln>
              <a:noFill/>
            </a:ln>
            <a:effectLst/>
          </c:spPr>
          <c:invertIfNegative val="0"/>
          <c:cat>
            <c:strRef>
              <c:f>'Kadar Air'!$G$61:$G$70</c:f>
              <c:strCache>
                <c:ptCount val="10"/>
                <c:pt idx="0">
                  <c:v>H-0</c:v>
                </c:pt>
                <c:pt idx="1">
                  <c:v>H-2</c:v>
                </c:pt>
                <c:pt idx="2">
                  <c:v>H-4</c:v>
                </c:pt>
                <c:pt idx="3">
                  <c:v>H-6</c:v>
                </c:pt>
                <c:pt idx="4">
                  <c:v>H-8</c:v>
                </c:pt>
                <c:pt idx="5">
                  <c:v>H-10</c:v>
                </c:pt>
                <c:pt idx="6">
                  <c:v>H-12</c:v>
                </c:pt>
                <c:pt idx="7">
                  <c:v>H-14</c:v>
                </c:pt>
                <c:pt idx="8">
                  <c:v>H-16</c:v>
                </c:pt>
                <c:pt idx="9">
                  <c:v>H-18</c:v>
                </c:pt>
              </c:strCache>
            </c:strRef>
          </c:cat>
          <c:val>
            <c:numRef>
              <c:f>'Kadar Air'!$K$61:$K$70</c:f>
              <c:numCache>
                <c:formatCode>0.00</c:formatCode>
                <c:ptCount val="10"/>
                <c:pt idx="0" formatCode="General">
                  <c:v>37.83</c:v>
                </c:pt>
                <c:pt idx="1">
                  <c:v>54.5</c:v>
                </c:pt>
                <c:pt idx="2">
                  <c:v>54.83</c:v>
                </c:pt>
                <c:pt idx="3">
                  <c:v>55</c:v>
                </c:pt>
                <c:pt idx="4">
                  <c:v>54.83</c:v>
                </c:pt>
                <c:pt idx="5">
                  <c:v>54.83</c:v>
                </c:pt>
                <c:pt idx="6">
                  <c:v>55.5</c:v>
                </c:pt>
                <c:pt idx="7">
                  <c:v>56.17</c:v>
                </c:pt>
                <c:pt idx="8">
                  <c:v>56</c:v>
                </c:pt>
                <c:pt idx="9">
                  <c:v>56.33</c:v>
                </c:pt>
              </c:numCache>
            </c:numRef>
          </c:val>
        </c:ser>
        <c:dLbls>
          <c:showLegendKey val="0"/>
          <c:showVal val="0"/>
          <c:showCatName val="0"/>
          <c:showSerName val="0"/>
          <c:showPercent val="0"/>
          <c:showBubbleSize val="0"/>
        </c:dLbls>
        <c:gapWidth val="100"/>
        <c:axId val="221074304"/>
        <c:axId val="221073520"/>
      </c:barChart>
      <c:catAx>
        <c:axId val="221074304"/>
        <c:scaling>
          <c:orientation val="minMax"/>
        </c:scaling>
        <c:delete val="0"/>
        <c:axPos val="b"/>
        <c:title>
          <c:tx>
            <c:rich>
              <a:bodyPr rot="0" vert="horz"/>
              <a:lstStyle/>
              <a:p>
                <a:pPr>
                  <a:defRPr sz="800" b="0"/>
                </a:pPr>
                <a:r>
                  <a:rPr lang="en-US" sz="800" b="0"/>
                  <a:t>Lama Penyimpanan</a:t>
                </a:r>
              </a:p>
            </c:rich>
          </c:tx>
          <c:layout>
            <c:manualLayout>
              <c:xMode val="edge"/>
              <c:yMode val="edge"/>
              <c:x val="0.43306124234470722"/>
              <c:y val="0.8653696412948386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id-ID"/>
          </a:p>
        </c:txPr>
        <c:crossAx val="221073520"/>
        <c:crosses val="autoZero"/>
        <c:auto val="1"/>
        <c:lblAlgn val="ctr"/>
        <c:lblOffset val="100"/>
        <c:noMultiLvlLbl val="0"/>
      </c:catAx>
      <c:valAx>
        <c:axId val="22107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800" b="0"/>
                </a:pPr>
                <a:r>
                  <a:rPr lang="en-US" sz="800" b="0"/>
                  <a:t>Tingkat Kadar Air</a:t>
                </a:r>
                <a:r>
                  <a:rPr lang="id-ID" sz="800" b="0"/>
                  <a:t> (%)</a:t>
                </a:r>
                <a:r>
                  <a:rPr lang="en-US" sz="800" b="0"/>
                  <a:t> </a:t>
                </a:r>
              </a:p>
            </c:rich>
          </c:tx>
          <c:layout/>
          <c:overlay val="0"/>
          <c:spPr>
            <a:noFill/>
            <a:ln>
              <a:noFill/>
            </a:ln>
            <a:effectLst/>
          </c:spPr>
        </c:title>
        <c:numFmt formatCode="General" sourceLinked="1"/>
        <c:majorTickMark val="none"/>
        <c:minorTickMark val="none"/>
        <c:tickLblPos val="nextTo"/>
        <c:spPr>
          <a:noFill/>
          <a:ln>
            <a:noFill/>
          </a:ln>
          <a:effectLst/>
        </c:spPr>
        <c:txPr>
          <a:bodyPr rot="-60000000" vert="horz"/>
          <a:lstStyle/>
          <a:p>
            <a:pPr>
              <a:defRPr sz="800"/>
            </a:pPr>
            <a:endParaRPr lang="id-ID"/>
          </a:p>
        </c:txPr>
        <c:crossAx val="221074304"/>
        <c:crosses val="autoZero"/>
        <c:crossBetween val="between"/>
      </c:valAx>
      <c:spPr>
        <a:noFill/>
        <a:ln>
          <a:noFill/>
        </a:ln>
        <a:effectLst/>
      </c:spPr>
    </c:plotArea>
    <c:legend>
      <c:legendPos val="b"/>
      <c:layout>
        <c:manualLayout>
          <c:xMode val="edge"/>
          <c:yMode val="edge"/>
          <c:x val="0.21526946631671057"/>
          <c:y val="0.92187445319335171"/>
          <c:w val="0.70338604549431316"/>
          <c:h val="7.8125546806649168E-2"/>
        </c:manualLayout>
      </c:layout>
      <c:overlay val="0"/>
      <c:spPr>
        <a:noFill/>
        <a:ln>
          <a:noFill/>
        </a:ln>
        <a:effectLst/>
      </c:spPr>
      <c:txPr>
        <a:bodyPr rot="0" vert="horz"/>
        <a:lstStyle/>
        <a:p>
          <a:pPr>
            <a:defRPr sz="700"/>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800" b="0"/>
            </a:pPr>
            <a:r>
              <a:rPr lang="id-ID" sz="800" b="0"/>
              <a:t>pH di Suhu Ruang</a:t>
            </a:r>
          </a:p>
        </c:rich>
      </c:tx>
      <c:layout/>
      <c:overlay val="0"/>
      <c:spPr>
        <a:noFill/>
        <a:ln>
          <a:noFill/>
        </a:ln>
        <a:effectLst/>
      </c:spPr>
    </c:title>
    <c:autoTitleDeleted val="0"/>
    <c:plotArea>
      <c:layout>
        <c:manualLayout>
          <c:layoutTarget val="inner"/>
          <c:xMode val="edge"/>
          <c:yMode val="edge"/>
          <c:x val="0.20211687396503819"/>
          <c:y val="0.21423330887747616"/>
          <c:w val="0.74902680802474642"/>
          <c:h val="0.42564572128410583"/>
        </c:manualLayout>
      </c:layout>
      <c:barChart>
        <c:barDir val="col"/>
        <c:grouping val="clustered"/>
        <c:varyColors val="0"/>
        <c:ser>
          <c:idx val="0"/>
          <c:order val="0"/>
          <c:tx>
            <c:strRef>
              <c:f>pH!$O$7</c:f>
              <c:strCache>
                <c:ptCount val="1"/>
                <c:pt idx="0">
                  <c:v>T.Kemasan</c:v>
                </c:pt>
              </c:strCache>
            </c:strRef>
          </c:tx>
          <c:spPr>
            <a:pattFill prst="wdDnDiag">
              <a:fgClr>
                <a:srgbClr val="000000"/>
              </a:fgClr>
              <a:bgClr>
                <a:srgbClr val="808080"/>
              </a:bgClr>
            </a:pattFill>
            <a:ln>
              <a:noFill/>
            </a:ln>
            <a:effectLst/>
          </c:spPr>
          <c:invertIfNegative val="0"/>
          <c:cat>
            <c:strRef>
              <c:f>pH!$N$8:$N$17</c:f>
              <c:strCache>
                <c:ptCount val="10"/>
                <c:pt idx="0">
                  <c:v>H-0</c:v>
                </c:pt>
                <c:pt idx="1">
                  <c:v>H-2</c:v>
                </c:pt>
                <c:pt idx="2">
                  <c:v>H-4</c:v>
                </c:pt>
                <c:pt idx="3">
                  <c:v>H-6</c:v>
                </c:pt>
                <c:pt idx="4">
                  <c:v>H-8</c:v>
                </c:pt>
                <c:pt idx="5">
                  <c:v>H-10</c:v>
                </c:pt>
                <c:pt idx="6">
                  <c:v>H-12</c:v>
                </c:pt>
                <c:pt idx="7">
                  <c:v>H-14</c:v>
                </c:pt>
                <c:pt idx="8">
                  <c:v>H-16</c:v>
                </c:pt>
                <c:pt idx="9">
                  <c:v>H-18</c:v>
                </c:pt>
              </c:strCache>
            </c:strRef>
          </c:cat>
          <c:val>
            <c:numRef>
              <c:f>pH!$O$8:$O$17</c:f>
              <c:numCache>
                <c:formatCode>0.00</c:formatCode>
                <c:ptCount val="10"/>
                <c:pt idx="0">
                  <c:v>5.0999999999999996</c:v>
                </c:pt>
                <c:pt idx="1">
                  <c:v>5.15</c:v>
                </c:pt>
                <c:pt idx="2">
                  <c:v>5.22</c:v>
                </c:pt>
              </c:numCache>
            </c:numRef>
          </c:val>
        </c:ser>
        <c:ser>
          <c:idx val="1"/>
          <c:order val="1"/>
          <c:tx>
            <c:strRef>
              <c:f>pH!$P$7</c:f>
              <c:strCache>
                <c:ptCount val="1"/>
                <c:pt idx="0">
                  <c:v>A.F</c:v>
                </c:pt>
              </c:strCache>
            </c:strRef>
          </c:tx>
          <c:spPr>
            <a:pattFill prst="horzBrick">
              <a:fgClr>
                <a:srgbClr val="000000"/>
              </a:fgClr>
              <a:bgClr>
                <a:srgbClr val="D6DCE4"/>
              </a:bgClr>
            </a:pattFill>
            <a:ln>
              <a:noFill/>
            </a:ln>
            <a:effectLst/>
          </c:spPr>
          <c:invertIfNegative val="0"/>
          <c:cat>
            <c:strRef>
              <c:f>pH!$N$8:$N$17</c:f>
              <c:strCache>
                <c:ptCount val="10"/>
                <c:pt idx="0">
                  <c:v>H-0</c:v>
                </c:pt>
                <c:pt idx="1">
                  <c:v>H-2</c:v>
                </c:pt>
                <c:pt idx="2">
                  <c:v>H-4</c:v>
                </c:pt>
                <c:pt idx="3">
                  <c:v>H-6</c:v>
                </c:pt>
                <c:pt idx="4">
                  <c:v>H-8</c:v>
                </c:pt>
                <c:pt idx="5">
                  <c:v>H-10</c:v>
                </c:pt>
                <c:pt idx="6">
                  <c:v>H-12</c:v>
                </c:pt>
                <c:pt idx="7">
                  <c:v>H-14</c:v>
                </c:pt>
                <c:pt idx="8">
                  <c:v>H-16</c:v>
                </c:pt>
                <c:pt idx="9">
                  <c:v>H-18</c:v>
                </c:pt>
              </c:strCache>
            </c:strRef>
          </c:cat>
          <c:val>
            <c:numRef>
              <c:f>pH!$P$8:$P$17</c:f>
              <c:numCache>
                <c:formatCode>0.00</c:formatCode>
                <c:ptCount val="10"/>
                <c:pt idx="0">
                  <c:v>5.0999999999999996</c:v>
                </c:pt>
                <c:pt idx="1">
                  <c:v>5.5</c:v>
                </c:pt>
                <c:pt idx="2">
                  <c:v>5.61</c:v>
                </c:pt>
              </c:numCache>
            </c:numRef>
          </c:val>
        </c:ser>
        <c:ser>
          <c:idx val="2"/>
          <c:order val="2"/>
          <c:tx>
            <c:strRef>
              <c:f>pH!$Q$7</c:f>
              <c:strCache>
                <c:ptCount val="1"/>
                <c:pt idx="0">
                  <c:v>STP Zipper Kombi</c:v>
                </c:pt>
              </c:strCache>
            </c:strRef>
          </c:tx>
          <c:spPr>
            <a:pattFill prst="shingle">
              <a:fgClr>
                <a:srgbClr val="000000"/>
              </a:fgClr>
              <a:bgClr>
                <a:srgbClr val="FBE4D5"/>
              </a:bgClr>
            </a:pattFill>
            <a:ln>
              <a:noFill/>
            </a:ln>
            <a:effectLst/>
          </c:spPr>
          <c:invertIfNegative val="0"/>
          <c:cat>
            <c:strRef>
              <c:f>pH!$N$8:$N$17</c:f>
              <c:strCache>
                <c:ptCount val="10"/>
                <c:pt idx="0">
                  <c:v>H-0</c:v>
                </c:pt>
                <c:pt idx="1">
                  <c:v>H-2</c:v>
                </c:pt>
                <c:pt idx="2">
                  <c:v>H-4</c:v>
                </c:pt>
                <c:pt idx="3">
                  <c:v>H-6</c:v>
                </c:pt>
                <c:pt idx="4">
                  <c:v>H-8</c:v>
                </c:pt>
                <c:pt idx="5">
                  <c:v>H-10</c:v>
                </c:pt>
                <c:pt idx="6">
                  <c:v>H-12</c:v>
                </c:pt>
                <c:pt idx="7">
                  <c:v>H-14</c:v>
                </c:pt>
                <c:pt idx="8">
                  <c:v>H-16</c:v>
                </c:pt>
                <c:pt idx="9">
                  <c:v>H-18</c:v>
                </c:pt>
              </c:strCache>
            </c:strRef>
          </c:cat>
          <c:val>
            <c:numRef>
              <c:f>pH!$Q$8:$Q$17</c:f>
              <c:numCache>
                <c:formatCode>0.00</c:formatCode>
                <c:ptCount val="10"/>
                <c:pt idx="0">
                  <c:v>5.0999999999999996</c:v>
                </c:pt>
                <c:pt idx="1">
                  <c:v>5.46</c:v>
                </c:pt>
                <c:pt idx="2">
                  <c:v>5.53</c:v>
                </c:pt>
              </c:numCache>
            </c:numRef>
          </c:val>
        </c:ser>
        <c:ser>
          <c:idx val="3"/>
          <c:order val="3"/>
          <c:tx>
            <c:strRef>
              <c:f>pH!$R$7</c:f>
              <c:strCache>
                <c:ptCount val="1"/>
                <c:pt idx="0">
                  <c:v>S.P.N</c:v>
                </c:pt>
              </c:strCache>
            </c:strRef>
          </c:tx>
          <c:spPr>
            <a:pattFill prst="zigZag">
              <a:fgClr>
                <a:srgbClr val="000000"/>
              </a:fgClr>
              <a:bgClr>
                <a:srgbClr val="D9E2F3"/>
              </a:bgClr>
            </a:pattFill>
            <a:ln>
              <a:noFill/>
            </a:ln>
            <a:effectLst/>
          </c:spPr>
          <c:invertIfNegative val="0"/>
          <c:cat>
            <c:strRef>
              <c:f>pH!$N$8:$N$17</c:f>
              <c:strCache>
                <c:ptCount val="10"/>
                <c:pt idx="0">
                  <c:v>H-0</c:v>
                </c:pt>
                <c:pt idx="1">
                  <c:v>H-2</c:v>
                </c:pt>
                <c:pt idx="2">
                  <c:v>H-4</c:v>
                </c:pt>
                <c:pt idx="3">
                  <c:v>H-6</c:v>
                </c:pt>
                <c:pt idx="4">
                  <c:v>H-8</c:v>
                </c:pt>
                <c:pt idx="5">
                  <c:v>H-10</c:v>
                </c:pt>
                <c:pt idx="6">
                  <c:v>H-12</c:v>
                </c:pt>
                <c:pt idx="7">
                  <c:v>H-14</c:v>
                </c:pt>
                <c:pt idx="8">
                  <c:v>H-16</c:v>
                </c:pt>
                <c:pt idx="9">
                  <c:v>H-18</c:v>
                </c:pt>
              </c:strCache>
            </c:strRef>
          </c:cat>
          <c:val>
            <c:numRef>
              <c:f>pH!$R$8:$R$17</c:f>
              <c:numCache>
                <c:formatCode>0.00</c:formatCode>
                <c:ptCount val="10"/>
                <c:pt idx="0">
                  <c:v>5.0999999999999996</c:v>
                </c:pt>
                <c:pt idx="1">
                  <c:v>5.28</c:v>
                </c:pt>
                <c:pt idx="2">
                  <c:v>5.57</c:v>
                </c:pt>
              </c:numCache>
            </c:numRef>
          </c:val>
        </c:ser>
        <c:dLbls>
          <c:showLegendKey val="0"/>
          <c:showVal val="0"/>
          <c:showCatName val="0"/>
          <c:showSerName val="0"/>
          <c:showPercent val="0"/>
          <c:showBubbleSize val="0"/>
        </c:dLbls>
        <c:gapWidth val="150"/>
        <c:axId val="221079008"/>
        <c:axId val="221073128"/>
      </c:barChart>
      <c:catAx>
        <c:axId val="221079008"/>
        <c:scaling>
          <c:orientation val="minMax"/>
        </c:scaling>
        <c:delete val="0"/>
        <c:axPos val="b"/>
        <c:title>
          <c:tx>
            <c:rich>
              <a:bodyPr rot="0" vert="horz"/>
              <a:lstStyle/>
              <a:p>
                <a:pPr>
                  <a:defRPr sz="800" b="0"/>
                </a:pPr>
                <a:r>
                  <a:rPr lang="en-US" sz="800" b="0"/>
                  <a:t>L</a:t>
                </a:r>
                <a:r>
                  <a:rPr lang="id-ID" sz="800" b="0"/>
                  <a:t>ama Penyimpanan</a:t>
                </a:r>
                <a:endParaRPr lang="en-US" sz="800" b="0"/>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id-ID"/>
          </a:p>
        </c:txPr>
        <c:crossAx val="221073128"/>
        <c:crosses val="autoZero"/>
        <c:auto val="1"/>
        <c:lblAlgn val="ctr"/>
        <c:lblOffset val="100"/>
        <c:noMultiLvlLbl val="0"/>
      </c:catAx>
      <c:valAx>
        <c:axId val="22107312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800" b="0"/>
                </a:pPr>
                <a:r>
                  <a:rPr lang="en-US" sz="800" b="0"/>
                  <a:t>Tingkat pH</a:t>
                </a:r>
              </a:p>
            </c:rich>
          </c:tx>
          <c:layout>
            <c:manualLayout>
              <c:xMode val="edge"/>
              <c:yMode val="edge"/>
              <c:x val="2.7777777777777842E-2"/>
              <c:y val="0.33832880650958363"/>
            </c:manualLayout>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sz="800"/>
            </a:pPr>
            <a:endParaRPr lang="id-ID"/>
          </a:p>
        </c:txPr>
        <c:crossAx val="221079008"/>
        <c:crosses val="autoZero"/>
        <c:crossBetween val="between"/>
        <c:majorUnit val="1"/>
      </c:valAx>
      <c:spPr>
        <a:noFill/>
        <a:ln>
          <a:noFill/>
        </a:ln>
        <a:effectLst/>
      </c:spPr>
    </c:plotArea>
    <c:legend>
      <c:legendPos val="b"/>
      <c:layout/>
      <c:overlay val="0"/>
      <c:spPr>
        <a:noFill/>
        <a:ln>
          <a:noFill/>
        </a:ln>
        <a:effectLst/>
      </c:spPr>
      <c:txPr>
        <a:bodyPr rot="0" vert="horz"/>
        <a:lstStyle/>
        <a:p>
          <a:pPr>
            <a:defRPr sz="800"/>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800" b="0"/>
            </a:pPr>
            <a:r>
              <a:rPr lang="en-US" sz="800" b="0"/>
              <a:t>pH di Suhu Refiregator</a:t>
            </a:r>
          </a:p>
        </c:rich>
      </c:tx>
      <c:layout/>
      <c:overlay val="0"/>
      <c:spPr>
        <a:noFill/>
        <a:ln>
          <a:noFill/>
        </a:ln>
        <a:effectLst/>
      </c:spPr>
    </c:title>
    <c:autoTitleDeleted val="0"/>
    <c:plotArea>
      <c:layout>
        <c:manualLayout>
          <c:layoutTarget val="inner"/>
          <c:xMode val="edge"/>
          <c:yMode val="edge"/>
          <c:x val="0.16944903762029781"/>
          <c:y val="0.12392832044975403"/>
          <c:w val="0.79999540682414771"/>
          <c:h val="0.5457416126193374"/>
        </c:manualLayout>
      </c:layout>
      <c:barChart>
        <c:barDir val="col"/>
        <c:grouping val="clustered"/>
        <c:varyColors val="0"/>
        <c:ser>
          <c:idx val="0"/>
          <c:order val="0"/>
          <c:tx>
            <c:strRef>
              <c:f>pH!$H$64</c:f>
              <c:strCache>
                <c:ptCount val="1"/>
                <c:pt idx="0">
                  <c:v>T.Kemasan</c:v>
                </c:pt>
              </c:strCache>
            </c:strRef>
          </c:tx>
          <c:spPr>
            <a:pattFill prst="wdDnDiag">
              <a:fgClr>
                <a:srgbClr val="000000"/>
              </a:fgClr>
              <a:bgClr>
                <a:srgbClr val="808080"/>
              </a:bgClr>
            </a:pattFill>
            <a:ln>
              <a:noFill/>
            </a:ln>
            <a:effectLst/>
          </c:spPr>
          <c:invertIfNegative val="0"/>
          <c:cat>
            <c:strRef>
              <c:f>pH!$G$65:$G$74</c:f>
              <c:strCache>
                <c:ptCount val="10"/>
                <c:pt idx="0">
                  <c:v>H-0</c:v>
                </c:pt>
                <c:pt idx="1">
                  <c:v>H-2</c:v>
                </c:pt>
                <c:pt idx="2">
                  <c:v>H-4</c:v>
                </c:pt>
                <c:pt idx="3">
                  <c:v>H-6</c:v>
                </c:pt>
                <c:pt idx="4">
                  <c:v>H-8</c:v>
                </c:pt>
                <c:pt idx="5">
                  <c:v>H-10</c:v>
                </c:pt>
                <c:pt idx="6">
                  <c:v>H-12</c:v>
                </c:pt>
                <c:pt idx="7">
                  <c:v>H-14</c:v>
                </c:pt>
                <c:pt idx="8">
                  <c:v>H-16</c:v>
                </c:pt>
                <c:pt idx="9">
                  <c:v>H-18</c:v>
                </c:pt>
              </c:strCache>
            </c:strRef>
          </c:cat>
          <c:val>
            <c:numRef>
              <c:f>pH!$H$65:$H$74</c:f>
              <c:numCache>
                <c:formatCode>0.00</c:formatCode>
                <c:ptCount val="10"/>
                <c:pt idx="0">
                  <c:v>5.0999999999999996</c:v>
                </c:pt>
                <c:pt idx="1">
                  <c:v>5.34</c:v>
                </c:pt>
                <c:pt idx="2">
                  <c:v>5.34</c:v>
                </c:pt>
                <c:pt idx="3">
                  <c:v>5.37</c:v>
                </c:pt>
                <c:pt idx="4">
                  <c:v>5.56</c:v>
                </c:pt>
                <c:pt idx="5">
                  <c:v>5.59</c:v>
                </c:pt>
                <c:pt idx="6">
                  <c:v>5.63</c:v>
                </c:pt>
                <c:pt idx="7">
                  <c:v>5.71</c:v>
                </c:pt>
                <c:pt idx="8">
                  <c:v>5.76</c:v>
                </c:pt>
                <c:pt idx="9">
                  <c:v>5.81</c:v>
                </c:pt>
              </c:numCache>
            </c:numRef>
          </c:val>
        </c:ser>
        <c:ser>
          <c:idx val="1"/>
          <c:order val="1"/>
          <c:tx>
            <c:strRef>
              <c:f>pH!$I$64</c:f>
              <c:strCache>
                <c:ptCount val="1"/>
                <c:pt idx="0">
                  <c:v>A.F</c:v>
                </c:pt>
              </c:strCache>
            </c:strRef>
          </c:tx>
          <c:spPr>
            <a:pattFill prst="horzBrick">
              <a:fgClr>
                <a:srgbClr val="000000"/>
              </a:fgClr>
              <a:bgClr>
                <a:srgbClr val="D6DCE4"/>
              </a:bgClr>
            </a:pattFill>
            <a:ln>
              <a:noFill/>
            </a:ln>
            <a:effectLst/>
          </c:spPr>
          <c:invertIfNegative val="0"/>
          <c:cat>
            <c:strRef>
              <c:f>pH!$G$65:$G$74</c:f>
              <c:strCache>
                <c:ptCount val="10"/>
                <c:pt idx="0">
                  <c:v>H-0</c:v>
                </c:pt>
                <c:pt idx="1">
                  <c:v>H-2</c:v>
                </c:pt>
                <c:pt idx="2">
                  <c:v>H-4</c:v>
                </c:pt>
                <c:pt idx="3">
                  <c:v>H-6</c:v>
                </c:pt>
                <c:pt idx="4">
                  <c:v>H-8</c:v>
                </c:pt>
                <c:pt idx="5">
                  <c:v>H-10</c:v>
                </c:pt>
                <c:pt idx="6">
                  <c:v>H-12</c:v>
                </c:pt>
                <c:pt idx="7">
                  <c:v>H-14</c:v>
                </c:pt>
                <c:pt idx="8">
                  <c:v>H-16</c:v>
                </c:pt>
                <c:pt idx="9">
                  <c:v>H-18</c:v>
                </c:pt>
              </c:strCache>
            </c:strRef>
          </c:cat>
          <c:val>
            <c:numRef>
              <c:f>pH!$I$65:$I$74</c:f>
              <c:numCache>
                <c:formatCode>0.00</c:formatCode>
                <c:ptCount val="10"/>
                <c:pt idx="0">
                  <c:v>5.0999999999999996</c:v>
                </c:pt>
                <c:pt idx="1">
                  <c:v>5.43</c:v>
                </c:pt>
                <c:pt idx="2">
                  <c:v>5.5</c:v>
                </c:pt>
                <c:pt idx="3">
                  <c:v>5.55</c:v>
                </c:pt>
                <c:pt idx="4">
                  <c:v>5.66</c:v>
                </c:pt>
                <c:pt idx="5">
                  <c:v>5.66</c:v>
                </c:pt>
                <c:pt idx="6">
                  <c:v>5.68</c:v>
                </c:pt>
                <c:pt idx="7">
                  <c:v>5.75</c:v>
                </c:pt>
                <c:pt idx="8">
                  <c:v>5.82</c:v>
                </c:pt>
                <c:pt idx="9">
                  <c:v>5.88</c:v>
                </c:pt>
              </c:numCache>
            </c:numRef>
          </c:val>
        </c:ser>
        <c:ser>
          <c:idx val="2"/>
          <c:order val="2"/>
          <c:tx>
            <c:strRef>
              <c:f>pH!$J$64</c:f>
              <c:strCache>
                <c:ptCount val="1"/>
                <c:pt idx="0">
                  <c:v>STP Zipper Kombi</c:v>
                </c:pt>
              </c:strCache>
            </c:strRef>
          </c:tx>
          <c:spPr>
            <a:pattFill prst="shingle">
              <a:fgClr>
                <a:srgbClr val="000000"/>
              </a:fgClr>
              <a:bgClr>
                <a:srgbClr val="FBE4D5"/>
              </a:bgClr>
            </a:pattFill>
            <a:ln>
              <a:noFill/>
            </a:ln>
            <a:effectLst/>
          </c:spPr>
          <c:invertIfNegative val="0"/>
          <c:cat>
            <c:strRef>
              <c:f>pH!$G$65:$G$74</c:f>
              <c:strCache>
                <c:ptCount val="10"/>
                <c:pt idx="0">
                  <c:v>H-0</c:v>
                </c:pt>
                <c:pt idx="1">
                  <c:v>H-2</c:v>
                </c:pt>
                <c:pt idx="2">
                  <c:v>H-4</c:v>
                </c:pt>
                <c:pt idx="3">
                  <c:v>H-6</c:v>
                </c:pt>
                <c:pt idx="4">
                  <c:v>H-8</c:v>
                </c:pt>
                <c:pt idx="5">
                  <c:v>H-10</c:v>
                </c:pt>
                <c:pt idx="6">
                  <c:v>H-12</c:v>
                </c:pt>
                <c:pt idx="7">
                  <c:v>H-14</c:v>
                </c:pt>
                <c:pt idx="8">
                  <c:v>H-16</c:v>
                </c:pt>
                <c:pt idx="9">
                  <c:v>H-18</c:v>
                </c:pt>
              </c:strCache>
            </c:strRef>
          </c:cat>
          <c:val>
            <c:numRef>
              <c:f>pH!$J$65:$J$74</c:f>
              <c:numCache>
                <c:formatCode>0.00</c:formatCode>
                <c:ptCount val="10"/>
                <c:pt idx="0">
                  <c:v>5.0999999999999996</c:v>
                </c:pt>
                <c:pt idx="1">
                  <c:v>5.75</c:v>
                </c:pt>
                <c:pt idx="2">
                  <c:v>5.76</c:v>
                </c:pt>
                <c:pt idx="3">
                  <c:v>5.82</c:v>
                </c:pt>
                <c:pt idx="4">
                  <c:v>5.82</c:v>
                </c:pt>
                <c:pt idx="5">
                  <c:v>5.88</c:v>
                </c:pt>
                <c:pt idx="6">
                  <c:v>5.89</c:v>
                </c:pt>
                <c:pt idx="7">
                  <c:v>5.89</c:v>
                </c:pt>
                <c:pt idx="8">
                  <c:v>5.96</c:v>
                </c:pt>
                <c:pt idx="9">
                  <c:v>5.96</c:v>
                </c:pt>
              </c:numCache>
            </c:numRef>
          </c:val>
        </c:ser>
        <c:ser>
          <c:idx val="3"/>
          <c:order val="3"/>
          <c:tx>
            <c:strRef>
              <c:f>pH!$K$64</c:f>
              <c:strCache>
                <c:ptCount val="1"/>
                <c:pt idx="0">
                  <c:v>S.P.N</c:v>
                </c:pt>
              </c:strCache>
            </c:strRef>
          </c:tx>
          <c:spPr>
            <a:pattFill prst="zigZag">
              <a:fgClr>
                <a:srgbClr val="000000"/>
              </a:fgClr>
              <a:bgClr>
                <a:srgbClr val="D9E2F3"/>
              </a:bgClr>
            </a:pattFill>
            <a:ln>
              <a:noFill/>
            </a:ln>
            <a:effectLst/>
          </c:spPr>
          <c:invertIfNegative val="0"/>
          <c:cat>
            <c:strRef>
              <c:f>pH!$G$65:$G$74</c:f>
              <c:strCache>
                <c:ptCount val="10"/>
                <c:pt idx="0">
                  <c:v>H-0</c:v>
                </c:pt>
                <c:pt idx="1">
                  <c:v>H-2</c:v>
                </c:pt>
                <c:pt idx="2">
                  <c:v>H-4</c:v>
                </c:pt>
                <c:pt idx="3">
                  <c:v>H-6</c:v>
                </c:pt>
                <c:pt idx="4">
                  <c:v>H-8</c:v>
                </c:pt>
                <c:pt idx="5">
                  <c:v>H-10</c:v>
                </c:pt>
                <c:pt idx="6">
                  <c:v>H-12</c:v>
                </c:pt>
                <c:pt idx="7">
                  <c:v>H-14</c:v>
                </c:pt>
                <c:pt idx="8">
                  <c:v>H-16</c:v>
                </c:pt>
                <c:pt idx="9">
                  <c:v>H-18</c:v>
                </c:pt>
              </c:strCache>
            </c:strRef>
          </c:cat>
          <c:val>
            <c:numRef>
              <c:f>pH!$K$65:$K$74</c:f>
              <c:numCache>
                <c:formatCode>0.00</c:formatCode>
                <c:ptCount val="10"/>
                <c:pt idx="0">
                  <c:v>5.0999999999999996</c:v>
                </c:pt>
                <c:pt idx="1">
                  <c:v>5.43</c:v>
                </c:pt>
                <c:pt idx="2">
                  <c:v>5.59</c:v>
                </c:pt>
                <c:pt idx="3">
                  <c:v>5.69</c:v>
                </c:pt>
                <c:pt idx="4">
                  <c:v>5.7</c:v>
                </c:pt>
                <c:pt idx="5">
                  <c:v>5.73</c:v>
                </c:pt>
                <c:pt idx="6">
                  <c:v>5.74</c:v>
                </c:pt>
                <c:pt idx="7">
                  <c:v>5.76</c:v>
                </c:pt>
                <c:pt idx="8">
                  <c:v>5.77</c:v>
                </c:pt>
                <c:pt idx="9">
                  <c:v>5.82</c:v>
                </c:pt>
              </c:numCache>
            </c:numRef>
          </c:val>
        </c:ser>
        <c:dLbls>
          <c:showLegendKey val="0"/>
          <c:showVal val="0"/>
          <c:showCatName val="0"/>
          <c:showSerName val="0"/>
          <c:showPercent val="0"/>
          <c:showBubbleSize val="0"/>
        </c:dLbls>
        <c:gapWidth val="150"/>
        <c:axId val="221074696"/>
        <c:axId val="221079792"/>
      </c:barChart>
      <c:catAx>
        <c:axId val="221074696"/>
        <c:scaling>
          <c:orientation val="minMax"/>
        </c:scaling>
        <c:delete val="0"/>
        <c:axPos val="b"/>
        <c:title>
          <c:tx>
            <c:rich>
              <a:bodyPr rot="0" vert="horz"/>
              <a:lstStyle/>
              <a:p>
                <a:pPr>
                  <a:defRPr sz="800" b="0"/>
                </a:pPr>
                <a:r>
                  <a:rPr lang="en-US" sz="800" b="0"/>
                  <a:t>Lama Penyimpanan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800"/>
            </a:pPr>
            <a:endParaRPr lang="id-ID"/>
          </a:p>
        </c:txPr>
        <c:crossAx val="221079792"/>
        <c:crosses val="autoZero"/>
        <c:auto val="1"/>
        <c:lblAlgn val="ctr"/>
        <c:lblOffset val="100"/>
        <c:noMultiLvlLbl val="0"/>
      </c:catAx>
      <c:valAx>
        <c:axId val="221079792"/>
        <c:scaling>
          <c:orientation val="minMax"/>
          <c:max val="7"/>
          <c:min val="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sz="800" b="0"/>
                </a:pPr>
                <a:r>
                  <a:rPr lang="en-US" sz="800" b="0"/>
                  <a:t>Tingkat pH</a:t>
                </a:r>
              </a:p>
            </c:rich>
          </c:tx>
          <c:layout>
            <c:manualLayout>
              <c:xMode val="edge"/>
              <c:yMode val="edge"/>
              <c:x val="2.5000000000000001E-2"/>
              <c:y val="0.33827944732488285"/>
            </c:manualLayout>
          </c:layout>
          <c:overlay val="0"/>
          <c:spPr>
            <a:noFill/>
            <a:ln>
              <a:noFill/>
            </a:ln>
            <a:effectLst/>
          </c:spPr>
        </c:title>
        <c:numFmt formatCode="#,##0.00" sourceLinked="0"/>
        <c:majorTickMark val="none"/>
        <c:minorTickMark val="none"/>
        <c:tickLblPos val="nextTo"/>
        <c:spPr>
          <a:noFill/>
          <a:ln>
            <a:noFill/>
          </a:ln>
          <a:effectLst/>
        </c:spPr>
        <c:txPr>
          <a:bodyPr rot="-60000000" vert="horz"/>
          <a:lstStyle/>
          <a:p>
            <a:pPr>
              <a:defRPr sz="800"/>
            </a:pPr>
            <a:endParaRPr lang="id-ID"/>
          </a:p>
        </c:txPr>
        <c:crossAx val="221074696"/>
        <c:crosses val="autoZero"/>
        <c:crossBetween val="between"/>
      </c:valAx>
      <c:spPr>
        <a:noFill/>
        <a:ln>
          <a:noFill/>
        </a:ln>
        <a:effectLst/>
      </c:spPr>
    </c:plotArea>
    <c:legend>
      <c:legendPos val="b"/>
      <c:layout/>
      <c:overlay val="0"/>
      <c:spPr>
        <a:noFill/>
        <a:ln>
          <a:noFill/>
        </a:ln>
        <a:effectLst/>
      </c:spPr>
      <c:txPr>
        <a:bodyPr rot="0" vert="horz"/>
        <a:lstStyle/>
        <a:p>
          <a:pPr>
            <a:defRPr sz="800"/>
          </a:pPr>
          <a:endParaRPr lang="id-ID"/>
        </a:p>
      </c:txPr>
    </c:legend>
    <c:plotVisOnly val="1"/>
    <c:dispBlanksAs val="gap"/>
    <c:showDLblsOverMax val="0"/>
  </c:chart>
  <c:spPr>
    <a:solidFill>
      <a:schemeClr val="bg1"/>
    </a:solidFill>
    <a:ln w="0"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id-ID"/>
              <a:t>Organoleptik Tekstur di Suhu Ruang </a:t>
            </a:r>
          </a:p>
        </c:rich>
      </c:tx>
      <c:layout/>
      <c:overlay val="0"/>
      <c:spPr>
        <a:noFill/>
        <a:ln>
          <a:noFill/>
        </a:ln>
        <a:effectLst/>
      </c:spPr>
    </c:title>
    <c:autoTitleDeleted val="0"/>
    <c:plotArea>
      <c:layout>
        <c:manualLayout>
          <c:layoutTarget val="inner"/>
          <c:xMode val="edge"/>
          <c:yMode val="edge"/>
          <c:x val="0.15132467813065745"/>
          <c:y val="0.13467592592592587"/>
          <c:w val="0.81815260977001103"/>
          <c:h val="0.62897964367357317"/>
        </c:manualLayout>
      </c:layout>
      <c:barChart>
        <c:barDir val="col"/>
        <c:grouping val="clustered"/>
        <c:varyColors val="0"/>
        <c:ser>
          <c:idx val="0"/>
          <c:order val="0"/>
          <c:tx>
            <c:strRef>
              <c:f>'OR Tekstur'!$U$6</c:f>
              <c:strCache>
                <c:ptCount val="1"/>
                <c:pt idx="0">
                  <c:v>T.Kemasan</c:v>
                </c:pt>
              </c:strCache>
            </c:strRef>
          </c:tx>
          <c:spPr>
            <a:pattFill prst="wdDnDiag">
              <a:fgClr>
                <a:srgbClr val="000000"/>
              </a:fgClr>
              <a:bgClr>
                <a:srgbClr val="808080"/>
              </a:bgClr>
            </a:pattFill>
            <a:ln>
              <a:noFill/>
            </a:ln>
            <a:effectLst/>
          </c:spPr>
          <c:invertIfNegative val="0"/>
          <c:cat>
            <c:strRef>
              <c:f>'OR Tekstur'!$T$7:$T$15</c:f>
              <c:strCache>
                <c:ptCount val="9"/>
                <c:pt idx="0">
                  <c:v>H-2</c:v>
                </c:pt>
                <c:pt idx="1">
                  <c:v>H-4</c:v>
                </c:pt>
                <c:pt idx="2">
                  <c:v>H-6</c:v>
                </c:pt>
                <c:pt idx="3">
                  <c:v>H-8</c:v>
                </c:pt>
                <c:pt idx="4">
                  <c:v>H-10</c:v>
                </c:pt>
                <c:pt idx="5">
                  <c:v>H-12</c:v>
                </c:pt>
                <c:pt idx="6">
                  <c:v>H-14</c:v>
                </c:pt>
                <c:pt idx="7">
                  <c:v>H-16</c:v>
                </c:pt>
                <c:pt idx="8">
                  <c:v>H-18</c:v>
                </c:pt>
              </c:strCache>
            </c:strRef>
          </c:cat>
          <c:val>
            <c:numRef>
              <c:f>'OR Tekstur'!$U$7:$U$15</c:f>
              <c:numCache>
                <c:formatCode>General</c:formatCode>
                <c:ptCount val="9"/>
                <c:pt idx="0" formatCode="0.00">
                  <c:v>3.33</c:v>
                </c:pt>
              </c:numCache>
            </c:numRef>
          </c:val>
        </c:ser>
        <c:ser>
          <c:idx val="1"/>
          <c:order val="1"/>
          <c:tx>
            <c:strRef>
              <c:f>'OR Tekstur'!$V$6</c:f>
              <c:strCache>
                <c:ptCount val="1"/>
                <c:pt idx="0">
                  <c:v>A.F</c:v>
                </c:pt>
              </c:strCache>
            </c:strRef>
          </c:tx>
          <c:spPr>
            <a:pattFill prst="horzBrick">
              <a:fgClr>
                <a:srgbClr val="000000"/>
              </a:fgClr>
              <a:bgClr>
                <a:srgbClr val="D6DCE4"/>
              </a:bgClr>
            </a:pattFill>
            <a:ln>
              <a:noFill/>
            </a:ln>
            <a:effectLst/>
          </c:spPr>
          <c:invertIfNegative val="0"/>
          <c:cat>
            <c:strRef>
              <c:f>'OR Tekstur'!$T$7:$T$15</c:f>
              <c:strCache>
                <c:ptCount val="9"/>
                <c:pt idx="0">
                  <c:v>H-2</c:v>
                </c:pt>
                <c:pt idx="1">
                  <c:v>H-4</c:v>
                </c:pt>
                <c:pt idx="2">
                  <c:v>H-6</c:v>
                </c:pt>
                <c:pt idx="3">
                  <c:v>H-8</c:v>
                </c:pt>
                <c:pt idx="4">
                  <c:v>H-10</c:v>
                </c:pt>
                <c:pt idx="5">
                  <c:v>H-12</c:v>
                </c:pt>
                <c:pt idx="6">
                  <c:v>H-14</c:v>
                </c:pt>
                <c:pt idx="7">
                  <c:v>H-16</c:v>
                </c:pt>
                <c:pt idx="8">
                  <c:v>H-18</c:v>
                </c:pt>
              </c:strCache>
            </c:strRef>
          </c:cat>
          <c:val>
            <c:numRef>
              <c:f>'OR Tekstur'!$V$7:$V$15</c:f>
              <c:numCache>
                <c:formatCode>General</c:formatCode>
                <c:ptCount val="9"/>
                <c:pt idx="0" formatCode="0.00">
                  <c:v>4</c:v>
                </c:pt>
              </c:numCache>
            </c:numRef>
          </c:val>
        </c:ser>
        <c:ser>
          <c:idx val="2"/>
          <c:order val="2"/>
          <c:tx>
            <c:strRef>
              <c:f>'OR Tekstur'!$W$6</c:f>
              <c:strCache>
                <c:ptCount val="1"/>
                <c:pt idx="0">
                  <c:v>STP Zipper Kombi</c:v>
                </c:pt>
              </c:strCache>
            </c:strRef>
          </c:tx>
          <c:spPr>
            <a:pattFill prst="shingle">
              <a:fgClr>
                <a:srgbClr val="000000"/>
              </a:fgClr>
              <a:bgClr>
                <a:srgbClr val="FBE4D5"/>
              </a:bgClr>
            </a:pattFill>
            <a:ln>
              <a:noFill/>
            </a:ln>
            <a:effectLst/>
          </c:spPr>
          <c:invertIfNegative val="0"/>
          <c:cat>
            <c:strRef>
              <c:f>'OR Tekstur'!$T$7:$T$15</c:f>
              <c:strCache>
                <c:ptCount val="9"/>
                <c:pt idx="0">
                  <c:v>H-2</c:v>
                </c:pt>
                <c:pt idx="1">
                  <c:v>H-4</c:v>
                </c:pt>
                <c:pt idx="2">
                  <c:v>H-6</c:v>
                </c:pt>
                <c:pt idx="3">
                  <c:v>H-8</c:v>
                </c:pt>
                <c:pt idx="4">
                  <c:v>H-10</c:v>
                </c:pt>
                <c:pt idx="5">
                  <c:v>H-12</c:v>
                </c:pt>
                <c:pt idx="6">
                  <c:v>H-14</c:v>
                </c:pt>
                <c:pt idx="7">
                  <c:v>H-16</c:v>
                </c:pt>
                <c:pt idx="8">
                  <c:v>H-18</c:v>
                </c:pt>
              </c:strCache>
            </c:strRef>
          </c:cat>
          <c:val>
            <c:numRef>
              <c:f>'OR Tekstur'!$W$7:$W$15</c:f>
              <c:numCache>
                <c:formatCode>General</c:formatCode>
                <c:ptCount val="9"/>
                <c:pt idx="0" formatCode="0.00">
                  <c:v>3.67</c:v>
                </c:pt>
              </c:numCache>
            </c:numRef>
          </c:val>
        </c:ser>
        <c:ser>
          <c:idx val="3"/>
          <c:order val="3"/>
          <c:tx>
            <c:strRef>
              <c:f>'OR Tekstur'!$X$6</c:f>
              <c:strCache>
                <c:ptCount val="1"/>
                <c:pt idx="0">
                  <c:v>S.P.N</c:v>
                </c:pt>
              </c:strCache>
            </c:strRef>
          </c:tx>
          <c:spPr>
            <a:pattFill prst="zigZag">
              <a:fgClr>
                <a:srgbClr val="000000"/>
              </a:fgClr>
              <a:bgClr>
                <a:srgbClr val="D9E2F3"/>
              </a:bgClr>
            </a:pattFill>
            <a:ln>
              <a:noFill/>
            </a:ln>
            <a:effectLst/>
          </c:spPr>
          <c:invertIfNegative val="0"/>
          <c:cat>
            <c:strRef>
              <c:f>'OR Tekstur'!$T$7:$T$15</c:f>
              <c:strCache>
                <c:ptCount val="9"/>
                <c:pt idx="0">
                  <c:v>H-2</c:v>
                </c:pt>
                <c:pt idx="1">
                  <c:v>H-4</c:v>
                </c:pt>
                <c:pt idx="2">
                  <c:v>H-6</c:v>
                </c:pt>
                <c:pt idx="3">
                  <c:v>H-8</c:v>
                </c:pt>
                <c:pt idx="4">
                  <c:v>H-10</c:v>
                </c:pt>
                <c:pt idx="5">
                  <c:v>H-12</c:v>
                </c:pt>
                <c:pt idx="6">
                  <c:v>H-14</c:v>
                </c:pt>
                <c:pt idx="7">
                  <c:v>H-16</c:v>
                </c:pt>
                <c:pt idx="8">
                  <c:v>H-18</c:v>
                </c:pt>
              </c:strCache>
            </c:strRef>
          </c:cat>
          <c:val>
            <c:numRef>
              <c:f>'OR Tekstur'!$X$7:$X$15</c:f>
              <c:numCache>
                <c:formatCode>General</c:formatCode>
                <c:ptCount val="9"/>
                <c:pt idx="0" formatCode="0.00">
                  <c:v>3.67</c:v>
                </c:pt>
              </c:numCache>
            </c:numRef>
          </c:val>
        </c:ser>
        <c:dLbls>
          <c:showLegendKey val="0"/>
          <c:showVal val="0"/>
          <c:showCatName val="0"/>
          <c:showSerName val="0"/>
          <c:showPercent val="0"/>
          <c:showBubbleSize val="0"/>
        </c:dLbls>
        <c:gapWidth val="100"/>
        <c:axId val="221075088"/>
        <c:axId val="221075480"/>
      </c:barChart>
      <c:catAx>
        <c:axId val="221075088"/>
        <c:scaling>
          <c:orientation val="minMax"/>
        </c:scaling>
        <c:delete val="0"/>
        <c:axPos val="b"/>
        <c:title>
          <c:tx>
            <c:rich>
              <a:bodyPr rot="0" vert="horz"/>
              <a:lstStyle/>
              <a:p>
                <a:pPr>
                  <a:defRPr/>
                </a:pPr>
                <a:r>
                  <a:rPr lang="en-US"/>
                  <a:t>Lama Penyimpanan</a:t>
                </a:r>
              </a:p>
            </c:rich>
          </c:tx>
          <c:layout>
            <c:manualLayout>
              <c:xMode val="edge"/>
              <c:yMode val="edge"/>
              <c:x val="0.41275622372323489"/>
              <c:y val="0.8524992709244684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id-ID"/>
          </a:p>
        </c:txPr>
        <c:crossAx val="221075480"/>
        <c:crosses val="autoZero"/>
        <c:auto val="1"/>
        <c:lblAlgn val="ctr"/>
        <c:lblOffset val="100"/>
        <c:noMultiLvlLbl val="0"/>
      </c:catAx>
      <c:valAx>
        <c:axId val="221075480"/>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Tingkat Organoleptik Tekstur</a:t>
                </a:r>
              </a:p>
            </c:rich>
          </c:tx>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id-ID"/>
          </a:p>
        </c:txPr>
        <c:crossAx val="221075088"/>
        <c:crosses val="autoZero"/>
        <c:crossBetween val="between"/>
        <c:majorUnit val="1"/>
      </c:valAx>
      <c:spPr>
        <a:noFill/>
        <a:ln>
          <a:noFill/>
        </a:ln>
        <a:effectLst/>
      </c:spPr>
    </c:plotArea>
    <c:legend>
      <c:legendPos val="b"/>
      <c:layout>
        <c:manualLayout>
          <c:xMode val="edge"/>
          <c:yMode val="edge"/>
          <c:x val="0.13509398129070291"/>
          <c:y val="0.91261519393409163"/>
          <c:w val="0.75756091315213669"/>
          <c:h val="7.8125546806649168E-2"/>
        </c:manualLayout>
      </c:layout>
      <c:overlay val="0"/>
      <c:spPr>
        <a:noFill/>
        <a:ln>
          <a:noFill/>
        </a:ln>
        <a:effectLst/>
      </c:spPr>
      <c:txPr>
        <a:bodyPr rot="0" vert="horz"/>
        <a:lstStyle/>
        <a:p>
          <a:pPr>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id-ID"/>
              <a:t>Organoleptik Tekstur di Suhu Regrigrtator</a:t>
            </a:r>
          </a:p>
        </c:rich>
      </c:tx>
      <c:layout/>
      <c:overlay val="0"/>
      <c:spPr>
        <a:noFill/>
        <a:ln>
          <a:noFill/>
        </a:ln>
        <a:effectLst/>
      </c:spPr>
    </c:title>
    <c:autoTitleDeleted val="0"/>
    <c:plotArea>
      <c:layout>
        <c:manualLayout>
          <c:layoutTarget val="inner"/>
          <c:xMode val="edge"/>
          <c:yMode val="edge"/>
          <c:x val="0.15822033569020594"/>
          <c:y val="0.16328703703703726"/>
          <c:w val="0.81111229897454218"/>
          <c:h val="0.56858158355205557"/>
        </c:manualLayout>
      </c:layout>
      <c:barChart>
        <c:barDir val="col"/>
        <c:grouping val="clustered"/>
        <c:varyColors val="0"/>
        <c:ser>
          <c:idx val="0"/>
          <c:order val="0"/>
          <c:tx>
            <c:strRef>
              <c:f>'OR Tekstur'!$H$64</c:f>
              <c:strCache>
                <c:ptCount val="1"/>
                <c:pt idx="0">
                  <c:v>T.Kemasan</c:v>
                </c:pt>
              </c:strCache>
            </c:strRef>
          </c:tx>
          <c:spPr>
            <a:pattFill prst="wdDnDiag">
              <a:fgClr>
                <a:srgbClr val="000000"/>
              </a:fgClr>
              <a:bgClr>
                <a:srgbClr val="808080"/>
              </a:bgClr>
            </a:pattFill>
            <a:ln>
              <a:noFill/>
            </a:ln>
            <a:effectLst/>
          </c:spPr>
          <c:invertIfNegative val="0"/>
          <c:cat>
            <c:strRef>
              <c:f>'OR Tekstur'!$G$65:$G$73</c:f>
              <c:strCache>
                <c:ptCount val="9"/>
                <c:pt idx="0">
                  <c:v>H-2</c:v>
                </c:pt>
                <c:pt idx="1">
                  <c:v>H-4</c:v>
                </c:pt>
                <c:pt idx="2">
                  <c:v>H-6</c:v>
                </c:pt>
                <c:pt idx="3">
                  <c:v>H-8</c:v>
                </c:pt>
                <c:pt idx="4">
                  <c:v>H-10</c:v>
                </c:pt>
                <c:pt idx="5">
                  <c:v>H-12</c:v>
                </c:pt>
                <c:pt idx="6">
                  <c:v>H-14</c:v>
                </c:pt>
                <c:pt idx="7">
                  <c:v>H-16</c:v>
                </c:pt>
                <c:pt idx="8">
                  <c:v>H-18</c:v>
                </c:pt>
              </c:strCache>
            </c:strRef>
          </c:cat>
          <c:val>
            <c:numRef>
              <c:f>'OR Tekstur'!$H$65:$H$73</c:f>
              <c:numCache>
                <c:formatCode>0.00</c:formatCode>
                <c:ptCount val="9"/>
                <c:pt idx="0">
                  <c:v>4.33</c:v>
                </c:pt>
                <c:pt idx="1">
                  <c:v>3.67</c:v>
                </c:pt>
                <c:pt idx="2">
                  <c:v>3</c:v>
                </c:pt>
                <c:pt idx="3">
                  <c:v>3</c:v>
                </c:pt>
                <c:pt idx="4">
                  <c:v>3</c:v>
                </c:pt>
                <c:pt idx="5">
                  <c:v>3</c:v>
                </c:pt>
                <c:pt idx="6">
                  <c:v>2.67</c:v>
                </c:pt>
                <c:pt idx="7">
                  <c:v>2.33</c:v>
                </c:pt>
              </c:numCache>
            </c:numRef>
          </c:val>
        </c:ser>
        <c:ser>
          <c:idx val="1"/>
          <c:order val="1"/>
          <c:tx>
            <c:strRef>
              <c:f>'OR Tekstur'!$I$64</c:f>
              <c:strCache>
                <c:ptCount val="1"/>
                <c:pt idx="0">
                  <c:v>A.F</c:v>
                </c:pt>
              </c:strCache>
            </c:strRef>
          </c:tx>
          <c:spPr>
            <a:pattFill prst="horzBrick">
              <a:fgClr>
                <a:srgbClr val="000000"/>
              </a:fgClr>
              <a:bgClr>
                <a:srgbClr val="D6DCE4"/>
              </a:bgClr>
            </a:pattFill>
            <a:ln>
              <a:noFill/>
            </a:ln>
            <a:effectLst/>
          </c:spPr>
          <c:invertIfNegative val="0"/>
          <c:cat>
            <c:strRef>
              <c:f>'OR Tekstur'!$G$65:$G$73</c:f>
              <c:strCache>
                <c:ptCount val="9"/>
                <c:pt idx="0">
                  <c:v>H-2</c:v>
                </c:pt>
                <c:pt idx="1">
                  <c:v>H-4</c:v>
                </c:pt>
                <c:pt idx="2">
                  <c:v>H-6</c:v>
                </c:pt>
                <c:pt idx="3">
                  <c:v>H-8</c:v>
                </c:pt>
                <c:pt idx="4">
                  <c:v>H-10</c:v>
                </c:pt>
                <c:pt idx="5">
                  <c:v>H-12</c:v>
                </c:pt>
                <c:pt idx="6">
                  <c:v>H-14</c:v>
                </c:pt>
                <c:pt idx="7">
                  <c:v>H-16</c:v>
                </c:pt>
                <c:pt idx="8">
                  <c:v>H-18</c:v>
                </c:pt>
              </c:strCache>
            </c:strRef>
          </c:cat>
          <c:val>
            <c:numRef>
              <c:f>'OR Tekstur'!$I$65:$I$73</c:f>
              <c:numCache>
                <c:formatCode>0.00</c:formatCode>
                <c:ptCount val="9"/>
                <c:pt idx="0">
                  <c:v>3.67</c:v>
                </c:pt>
                <c:pt idx="1">
                  <c:v>3.33</c:v>
                </c:pt>
                <c:pt idx="2">
                  <c:v>3.33</c:v>
                </c:pt>
                <c:pt idx="3">
                  <c:v>3.33</c:v>
                </c:pt>
                <c:pt idx="4">
                  <c:v>3</c:v>
                </c:pt>
                <c:pt idx="5">
                  <c:v>3</c:v>
                </c:pt>
                <c:pt idx="6">
                  <c:v>3</c:v>
                </c:pt>
                <c:pt idx="7">
                  <c:v>3</c:v>
                </c:pt>
              </c:numCache>
            </c:numRef>
          </c:val>
        </c:ser>
        <c:ser>
          <c:idx val="2"/>
          <c:order val="2"/>
          <c:tx>
            <c:strRef>
              <c:f>'OR Tekstur'!$J$64</c:f>
              <c:strCache>
                <c:ptCount val="1"/>
                <c:pt idx="0">
                  <c:v>STP Zipper Kombi</c:v>
                </c:pt>
              </c:strCache>
            </c:strRef>
          </c:tx>
          <c:spPr>
            <a:pattFill prst="shingle">
              <a:fgClr>
                <a:srgbClr val="000000"/>
              </a:fgClr>
              <a:bgClr>
                <a:srgbClr val="FBE4D5"/>
              </a:bgClr>
            </a:pattFill>
            <a:ln>
              <a:noFill/>
            </a:ln>
            <a:effectLst/>
          </c:spPr>
          <c:invertIfNegative val="0"/>
          <c:cat>
            <c:strRef>
              <c:f>'OR Tekstur'!$G$65:$G$73</c:f>
              <c:strCache>
                <c:ptCount val="9"/>
                <c:pt idx="0">
                  <c:v>H-2</c:v>
                </c:pt>
                <c:pt idx="1">
                  <c:v>H-4</c:v>
                </c:pt>
                <c:pt idx="2">
                  <c:v>H-6</c:v>
                </c:pt>
                <c:pt idx="3">
                  <c:v>H-8</c:v>
                </c:pt>
                <c:pt idx="4">
                  <c:v>H-10</c:v>
                </c:pt>
                <c:pt idx="5">
                  <c:v>H-12</c:v>
                </c:pt>
                <c:pt idx="6">
                  <c:v>H-14</c:v>
                </c:pt>
                <c:pt idx="7">
                  <c:v>H-16</c:v>
                </c:pt>
                <c:pt idx="8">
                  <c:v>H-18</c:v>
                </c:pt>
              </c:strCache>
            </c:strRef>
          </c:cat>
          <c:val>
            <c:numRef>
              <c:f>'OR Tekstur'!$J$65:$J$73</c:f>
              <c:numCache>
                <c:formatCode>0.00</c:formatCode>
                <c:ptCount val="9"/>
                <c:pt idx="0">
                  <c:v>4</c:v>
                </c:pt>
                <c:pt idx="1">
                  <c:v>3</c:v>
                </c:pt>
                <c:pt idx="2">
                  <c:v>3</c:v>
                </c:pt>
                <c:pt idx="3">
                  <c:v>3.33</c:v>
                </c:pt>
                <c:pt idx="4">
                  <c:v>3</c:v>
                </c:pt>
                <c:pt idx="5">
                  <c:v>3</c:v>
                </c:pt>
                <c:pt idx="6">
                  <c:v>2.5</c:v>
                </c:pt>
                <c:pt idx="7">
                  <c:v>2.5</c:v>
                </c:pt>
              </c:numCache>
            </c:numRef>
          </c:val>
        </c:ser>
        <c:ser>
          <c:idx val="3"/>
          <c:order val="3"/>
          <c:tx>
            <c:strRef>
              <c:f>'OR Tekstur'!$K$64</c:f>
              <c:strCache>
                <c:ptCount val="1"/>
                <c:pt idx="0">
                  <c:v>S.P.N</c:v>
                </c:pt>
              </c:strCache>
            </c:strRef>
          </c:tx>
          <c:spPr>
            <a:pattFill prst="zigZag">
              <a:fgClr>
                <a:srgbClr val="000000"/>
              </a:fgClr>
              <a:bgClr>
                <a:srgbClr val="D9E2F3"/>
              </a:bgClr>
            </a:pattFill>
            <a:ln>
              <a:noFill/>
            </a:ln>
            <a:effectLst/>
          </c:spPr>
          <c:invertIfNegative val="0"/>
          <c:cat>
            <c:strRef>
              <c:f>'OR Tekstur'!$G$65:$G$73</c:f>
              <c:strCache>
                <c:ptCount val="9"/>
                <c:pt idx="0">
                  <c:v>H-2</c:v>
                </c:pt>
                <c:pt idx="1">
                  <c:v>H-4</c:v>
                </c:pt>
                <c:pt idx="2">
                  <c:v>H-6</c:v>
                </c:pt>
                <c:pt idx="3">
                  <c:v>H-8</c:v>
                </c:pt>
                <c:pt idx="4">
                  <c:v>H-10</c:v>
                </c:pt>
                <c:pt idx="5">
                  <c:v>H-12</c:v>
                </c:pt>
                <c:pt idx="6">
                  <c:v>H-14</c:v>
                </c:pt>
                <c:pt idx="7">
                  <c:v>H-16</c:v>
                </c:pt>
                <c:pt idx="8">
                  <c:v>H-18</c:v>
                </c:pt>
              </c:strCache>
            </c:strRef>
          </c:cat>
          <c:val>
            <c:numRef>
              <c:f>'OR Tekstur'!$K$65:$K$73</c:f>
              <c:numCache>
                <c:formatCode>0.00</c:formatCode>
                <c:ptCount val="9"/>
                <c:pt idx="0">
                  <c:v>3.67</c:v>
                </c:pt>
                <c:pt idx="1">
                  <c:v>3.33</c:v>
                </c:pt>
                <c:pt idx="2">
                  <c:v>3.33</c:v>
                </c:pt>
                <c:pt idx="3">
                  <c:v>3</c:v>
                </c:pt>
                <c:pt idx="4">
                  <c:v>3</c:v>
                </c:pt>
                <c:pt idx="5">
                  <c:v>3.33</c:v>
                </c:pt>
                <c:pt idx="6">
                  <c:v>2.33</c:v>
                </c:pt>
                <c:pt idx="7">
                  <c:v>2</c:v>
                </c:pt>
              </c:numCache>
            </c:numRef>
          </c:val>
        </c:ser>
        <c:dLbls>
          <c:showLegendKey val="0"/>
          <c:showVal val="0"/>
          <c:showCatName val="0"/>
          <c:showSerName val="0"/>
          <c:showPercent val="0"/>
          <c:showBubbleSize val="0"/>
        </c:dLbls>
        <c:gapWidth val="100"/>
        <c:axId val="222335264"/>
        <c:axId val="222332520"/>
      </c:barChart>
      <c:catAx>
        <c:axId val="222335264"/>
        <c:scaling>
          <c:orientation val="minMax"/>
        </c:scaling>
        <c:delete val="0"/>
        <c:axPos val="b"/>
        <c:title>
          <c:tx>
            <c:rich>
              <a:bodyPr rot="0" vert="horz"/>
              <a:lstStyle/>
              <a:p>
                <a:pPr>
                  <a:defRPr/>
                </a:pPr>
                <a:r>
                  <a:rPr lang="en-US"/>
                  <a:t>Lama Penyimpanan</a:t>
                </a:r>
              </a:p>
            </c:rich>
          </c:tx>
          <c:layout>
            <c:manualLayout>
              <c:xMode val="edge"/>
              <c:yMode val="edge"/>
              <c:x val="0.39140492754533107"/>
              <c:y val="0.8300780110819481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id-ID"/>
          </a:p>
        </c:txPr>
        <c:crossAx val="222332520"/>
        <c:crosses val="autoZero"/>
        <c:auto val="1"/>
        <c:lblAlgn val="ctr"/>
        <c:lblOffset val="100"/>
        <c:noMultiLvlLbl val="0"/>
      </c:catAx>
      <c:valAx>
        <c:axId val="222332520"/>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Tingkat Organoleptik Tekstur</a:t>
                </a:r>
              </a:p>
            </c:rich>
          </c:tx>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id-ID"/>
          </a:p>
        </c:txPr>
        <c:crossAx val="222335264"/>
        <c:crosses val="autoZero"/>
        <c:crossBetween val="between"/>
        <c:majorUnit val="1"/>
      </c:valAx>
      <c:spPr>
        <a:noFill/>
        <a:ln>
          <a:noFill/>
        </a:ln>
        <a:effectLst/>
      </c:spPr>
    </c:plotArea>
    <c:legend>
      <c:legendPos val="b"/>
      <c:layout>
        <c:manualLayout>
          <c:xMode val="edge"/>
          <c:yMode val="edge"/>
          <c:x val="0.14971184311304728"/>
          <c:y val="0.91176800816564596"/>
          <c:w val="0.73960728649575713"/>
          <c:h val="8.360236220472457E-2"/>
        </c:manualLayout>
      </c:layout>
      <c:overlay val="0"/>
      <c:spPr>
        <a:noFill/>
        <a:ln>
          <a:noFill/>
        </a:ln>
        <a:effectLst/>
      </c:spPr>
      <c:txPr>
        <a:bodyPr rot="0" vert="horz"/>
        <a:lstStyle/>
        <a:p>
          <a:pPr>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583647798742144"/>
          <c:y val="6.5476190476190479E-2"/>
          <c:w val="0.82649056603773574"/>
          <c:h val="0.73827380952380972"/>
        </c:manualLayout>
      </c:layout>
      <c:barChart>
        <c:barDir val="col"/>
        <c:grouping val="clustered"/>
        <c:varyColors val="0"/>
        <c:ser>
          <c:idx val="0"/>
          <c:order val="0"/>
          <c:tx>
            <c:strRef>
              <c:f>'OR Tekstur'!$G$74</c:f>
              <c:strCache>
                <c:ptCount val="1"/>
                <c:pt idx="0">
                  <c:v>RATA-RATA</c:v>
                </c:pt>
              </c:strCache>
            </c:strRef>
          </c:tx>
          <c:spPr>
            <a:solidFill>
              <a:schemeClr val="accent1"/>
            </a:solidFill>
            <a:ln>
              <a:noFill/>
            </a:ln>
            <a:effectLst/>
          </c:spPr>
          <c:invertIfNegative val="0"/>
          <c:dPt>
            <c:idx val="0"/>
            <c:invertIfNegative val="0"/>
            <c:bubble3D val="0"/>
            <c:spPr>
              <a:pattFill prst="wdDnDiag">
                <a:fgClr>
                  <a:srgbClr val="000000"/>
                </a:fgClr>
                <a:bgClr>
                  <a:srgbClr val="808080"/>
                </a:bgClr>
              </a:pattFill>
              <a:ln>
                <a:noFill/>
              </a:ln>
              <a:effectLst/>
            </c:spPr>
          </c:dPt>
          <c:dPt>
            <c:idx val="1"/>
            <c:invertIfNegative val="0"/>
            <c:bubble3D val="0"/>
            <c:spPr>
              <a:pattFill prst="horzBrick">
                <a:fgClr>
                  <a:srgbClr val="000000"/>
                </a:fgClr>
                <a:bgClr>
                  <a:srgbClr val="D6DCE4"/>
                </a:bgClr>
              </a:pattFill>
              <a:ln>
                <a:noFill/>
              </a:ln>
              <a:effectLst/>
            </c:spPr>
          </c:dPt>
          <c:dPt>
            <c:idx val="2"/>
            <c:invertIfNegative val="0"/>
            <c:bubble3D val="0"/>
            <c:spPr>
              <a:pattFill prst="shingle">
                <a:fgClr>
                  <a:srgbClr val="000000"/>
                </a:fgClr>
                <a:bgClr>
                  <a:srgbClr val="FBE4D5"/>
                </a:bgClr>
              </a:pattFill>
              <a:ln w="12700" cap="flat" cmpd="sng" algn="ctr">
                <a:solidFill>
                  <a:schemeClr val="accent3">
                    <a:shade val="50000"/>
                  </a:schemeClr>
                </a:solidFill>
                <a:prstDash val="solid"/>
                <a:miter lim="800000"/>
              </a:ln>
              <a:effectLst/>
            </c:spPr>
          </c:dPt>
          <c:dPt>
            <c:idx val="3"/>
            <c:invertIfNegative val="0"/>
            <c:bubble3D val="0"/>
            <c:spPr>
              <a:pattFill prst="zigZag">
                <a:fgClr>
                  <a:srgbClr val="000000"/>
                </a:fgClr>
                <a:bgClr>
                  <a:srgbClr val="D9E2F3"/>
                </a:bgClr>
              </a:pattFill>
              <a:ln w="12700" cap="flat" cmpd="sng" algn="ctr">
                <a:solidFill>
                  <a:schemeClr val="tx1"/>
                </a:solidFill>
                <a:prstDash val="solid"/>
                <a:miter lim="800000"/>
              </a:ln>
              <a:effectLst/>
            </c:spPr>
          </c:dPt>
          <c:dLbls>
            <c:spPr>
              <a:noFill/>
              <a:ln>
                <a:noFill/>
              </a:ln>
              <a:effectLst/>
            </c:spPr>
            <c:txPr>
              <a:bodyPr rot="0" vert="horz"/>
              <a:lstStyle/>
              <a:p>
                <a:pPr>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'OR Tekstur'!$H$64:$K$64</c:f>
              <c:strCache>
                <c:ptCount val="4"/>
                <c:pt idx="0">
                  <c:v>T.Kemasan</c:v>
                </c:pt>
                <c:pt idx="1">
                  <c:v>A.F</c:v>
                </c:pt>
                <c:pt idx="2">
                  <c:v>STP Zipper Kombi</c:v>
                </c:pt>
                <c:pt idx="3">
                  <c:v>S.P.N</c:v>
                </c:pt>
              </c:strCache>
            </c:strRef>
          </c:cat>
          <c:val>
            <c:numRef>
              <c:f>'OR Tekstur'!$H$74:$K$74</c:f>
              <c:numCache>
                <c:formatCode>0.00</c:formatCode>
                <c:ptCount val="4"/>
                <c:pt idx="0">
                  <c:v>3.125</c:v>
                </c:pt>
                <c:pt idx="1">
                  <c:v>3.2075000000000005</c:v>
                </c:pt>
                <c:pt idx="2">
                  <c:v>3.0412499999999993</c:v>
                </c:pt>
                <c:pt idx="3">
                  <c:v>2.9987499999999989</c:v>
                </c:pt>
              </c:numCache>
            </c:numRef>
          </c:val>
        </c:ser>
        <c:dLbls>
          <c:showLegendKey val="0"/>
          <c:showVal val="1"/>
          <c:showCatName val="0"/>
          <c:showSerName val="0"/>
          <c:showPercent val="0"/>
          <c:showBubbleSize val="0"/>
        </c:dLbls>
        <c:gapWidth val="219"/>
        <c:overlap val="-27"/>
        <c:axId val="222335656"/>
        <c:axId val="222331736"/>
      </c:barChart>
      <c:catAx>
        <c:axId val="222335656"/>
        <c:scaling>
          <c:orientation val="minMax"/>
        </c:scaling>
        <c:delete val="0"/>
        <c:axPos val="b"/>
        <c:title>
          <c:tx>
            <c:rich>
              <a:bodyPr rot="0" vert="horz"/>
              <a:lstStyle/>
              <a:p>
                <a:pPr>
                  <a:defRPr/>
                </a:pPr>
                <a:r>
                  <a:rPr lang="id-ID"/>
                  <a:t>Jenis Kemasan</a:t>
                </a:r>
                <a:endParaRPr lang="en-US"/>
              </a:p>
            </c:rich>
          </c:tx>
          <c:layout>
            <c:manualLayout>
              <c:xMode val="edge"/>
              <c:yMode val="edge"/>
              <c:x val="0.44222076957361467"/>
              <c:y val="0.9123575178102736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id-ID"/>
          </a:p>
        </c:txPr>
        <c:crossAx val="222331736"/>
        <c:crosses val="autoZero"/>
        <c:auto val="1"/>
        <c:lblAlgn val="ctr"/>
        <c:lblOffset val="100"/>
        <c:noMultiLvlLbl val="0"/>
      </c:catAx>
      <c:valAx>
        <c:axId val="222331736"/>
        <c:scaling>
          <c:orientation val="minMax"/>
          <c:max val="5"/>
          <c:min val="0"/>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Tingkat Organoleptik Tekstur</a:t>
                </a:r>
              </a:p>
            </c:rich>
          </c:tx>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id-ID"/>
          </a:p>
        </c:txPr>
        <c:crossAx val="22233565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sz="700" b="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id-ID"/>
              <a:t>Organoleptik Aroma di Suhu Ruang</a:t>
            </a:r>
          </a:p>
        </c:rich>
      </c:tx>
      <c:layout/>
      <c:overlay val="0"/>
      <c:spPr>
        <a:noFill/>
        <a:ln>
          <a:noFill/>
        </a:ln>
        <a:effectLst/>
      </c:spPr>
    </c:title>
    <c:autoTitleDeleted val="0"/>
    <c:plotArea>
      <c:layout>
        <c:manualLayout>
          <c:layoutTarget val="inner"/>
          <c:xMode val="edge"/>
          <c:yMode val="edge"/>
          <c:x val="0.15792402864406122"/>
          <c:y val="0.16528910066631677"/>
          <c:w val="0.81146603831215458"/>
          <c:h val="0.53476749579475036"/>
        </c:manualLayout>
      </c:layout>
      <c:barChart>
        <c:barDir val="col"/>
        <c:grouping val="clustered"/>
        <c:varyColors val="0"/>
        <c:ser>
          <c:idx val="0"/>
          <c:order val="0"/>
          <c:tx>
            <c:strRef>
              <c:f>'OR Aroma'!$U$6</c:f>
              <c:strCache>
                <c:ptCount val="1"/>
                <c:pt idx="0">
                  <c:v>T.Kemasan</c:v>
                </c:pt>
              </c:strCache>
            </c:strRef>
          </c:tx>
          <c:spPr>
            <a:pattFill prst="wdDnDiag">
              <a:fgClr>
                <a:srgbClr val="000000"/>
              </a:fgClr>
              <a:bgClr>
                <a:srgbClr val="808080"/>
              </a:bgClr>
            </a:pattFill>
            <a:ln>
              <a:noFill/>
            </a:ln>
            <a:effectLst/>
          </c:spPr>
          <c:invertIfNegative val="0"/>
          <c:cat>
            <c:strRef>
              <c:f>'OR Aroma'!$T$7:$T$15</c:f>
              <c:strCache>
                <c:ptCount val="9"/>
                <c:pt idx="0">
                  <c:v>H-2</c:v>
                </c:pt>
                <c:pt idx="1">
                  <c:v>H-4</c:v>
                </c:pt>
                <c:pt idx="2">
                  <c:v>H-6</c:v>
                </c:pt>
                <c:pt idx="3">
                  <c:v>H-8</c:v>
                </c:pt>
                <c:pt idx="4">
                  <c:v>H-10</c:v>
                </c:pt>
                <c:pt idx="5">
                  <c:v>H-12</c:v>
                </c:pt>
                <c:pt idx="6">
                  <c:v>H-14</c:v>
                </c:pt>
                <c:pt idx="7">
                  <c:v>H-16</c:v>
                </c:pt>
                <c:pt idx="8">
                  <c:v>H-18</c:v>
                </c:pt>
              </c:strCache>
            </c:strRef>
          </c:cat>
          <c:val>
            <c:numRef>
              <c:f>'OR Aroma'!$U$7:$U$15</c:f>
              <c:numCache>
                <c:formatCode>General</c:formatCode>
                <c:ptCount val="9"/>
                <c:pt idx="0" formatCode="0.00">
                  <c:v>3.67</c:v>
                </c:pt>
              </c:numCache>
            </c:numRef>
          </c:val>
        </c:ser>
        <c:ser>
          <c:idx val="1"/>
          <c:order val="1"/>
          <c:tx>
            <c:strRef>
              <c:f>'OR Aroma'!$V$6</c:f>
              <c:strCache>
                <c:ptCount val="1"/>
                <c:pt idx="0">
                  <c:v>A.F</c:v>
                </c:pt>
              </c:strCache>
            </c:strRef>
          </c:tx>
          <c:spPr>
            <a:pattFill prst="horzBrick">
              <a:fgClr>
                <a:srgbClr val="000000"/>
              </a:fgClr>
              <a:bgClr>
                <a:srgbClr val="D6DCE4"/>
              </a:bgClr>
            </a:pattFill>
            <a:ln>
              <a:noFill/>
            </a:ln>
            <a:effectLst/>
          </c:spPr>
          <c:invertIfNegative val="0"/>
          <c:cat>
            <c:strRef>
              <c:f>'OR Aroma'!$T$7:$T$15</c:f>
              <c:strCache>
                <c:ptCount val="9"/>
                <c:pt idx="0">
                  <c:v>H-2</c:v>
                </c:pt>
                <c:pt idx="1">
                  <c:v>H-4</c:v>
                </c:pt>
                <c:pt idx="2">
                  <c:v>H-6</c:v>
                </c:pt>
                <c:pt idx="3">
                  <c:v>H-8</c:v>
                </c:pt>
                <c:pt idx="4">
                  <c:v>H-10</c:v>
                </c:pt>
                <c:pt idx="5">
                  <c:v>H-12</c:v>
                </c:pt>
                <c:pt idx="6">
                  <c:v>H-14</c:v>
                </c:pt>
                <c:pt idx="7">
                  <c:v>H-16</c:v>
                </c:pt>
                <c:pt idx="8">
                  <c:v>H-18</c:v>
                </c:pt>
              </c:strCache>
            </c:strRef>
          </c:cat>
          <c:val>
            <c:numRef>
              <c:f>'OR Aroma'!$V$7:$V$15</c:f>
              <c:numCache>
                <c:formatCode>General</c:formatCode>
                <c:ptCount val="9"/>
                <c:pt idx="0" formatCode="0.00">
                  <c:v>3.33</c:v>
                </c:pt>
              </c:numCache>
            </c:numRef>
          </c:val>
        </c:ser>
        <c:ser>
          <c:idx val="2"/>
          <c:order val="2"/>
          <c:tx>
            <c:strRef>
              <c:f>'OR Aroma'!$W$6</c:f>
              <c:strCache>
                <c:ptCount val="1"/>
                <c:pt idx="0">
                  <c:v>STP Ziber Kombi</c:v>
                </c:pt>
              </c:strCache>
            </c:strRef>
          </c:tx>
          <c:spPr>
            <a:pattFill prst="dkHorz">
              <a:fgClr>
                <a:srgbClr val="000000"/>
              </a:fgClr>
              <a:bgClr>
                <a:srgbClr val="FBE4D5"/>
              </a:bgClr>
            </a:pattFill>
            <a:ln>
              <a:noFill/>
            </a:ln>
            <a:effectLst/>
          </c:spPr>
          <c:invertIfNegative val="0"/>
          <c:dPt>
            <c:idx val="0"/>
            <c:invertIfNegative val="0"/>
            <c:bubble3D val="0"/>
            <c:spPr>
              <a:pattFill prst="shingle">
                <a:fgClr>
                  <a:srgbClr val="000000"/>
                </a:fgClr>
                <a:bgClr>
                  <a:srgbClr val="FBE4D5"/>
                </a:bgClr>
              </a:pattFill>
              <a:ln>
                <a:noFill/>
              </a:ln>
              <a:effectLst/>
            </c:spPr>
          </c:dPt>
          <c:cat>
            <c:strRef>
              <c:f>'OR Aroma'!$T$7:$T$15</c:f>
              <c:strCache>
                <c:ptCount val="9"/>
                <c:pt idx="0">
                  <c:v>H-2</c:v>
                </c:pt>
                <c:pt idx="1">
                  <c:v>H-4</c:v>
                </c:pt>
                <c:pt idx="2">
                  <c:v>H-6</c:v>
                </c:pt>
                <c:pt idx="3">
                  <c:v>H-8</c:v>
                </c:pt>
                <c:pt idx="4">
                  <c:v>H-10</c:v>
                </c:pt>
                <c:pt idx="5">
                  <c:v>H-12</c:v>
                </c:pt>
                <c:pt idx="6">
                  <c:v>H-14</c:v>
                </c:pt>
                <c:pt idx="7">
                  <c:v>H-16</c:v>
                </c:pt>
                <c:pt idx="8">
                  <c:v>H-18</c:v>
                </c:pt>
              </c:strCache>
            </c:strRef>
          </c:cat>
          <c:val>
            <c:numRef>
              <c:f>'OR Aroma'!$W$7:$W$15</c:f>
              <c:numCache>
                <c:formatCode>General</c:formatCode>
                <c:ptCount val="9"/>
                <c:pt idx="0" formatCode="0.00">
                  <c:v>3</c:v>
                </c:pt>
              </c:numCache>
            </c:numRef>
          </c:val>
        </c:ser>
        <c:ser>
          <c:idx val="3"/>
          <c:order val="3"/>
          <c:tx>
            <c:strRef>
              <c:f>'OR Aroma'!$X$6</c:f>
              <c:strCache>
                <c:ptCount val="1"/>
                <c:pt idx="0">
                  <c:v>S.P.N</c:v>
                </c:pt>
              </c:strCache>
            </c:strRef>
          </c:tx>
          <c:spPr>
            <a:pattFill prst="zigZag">
              <a:fgClr>
                <a:srgbClr val="000000"/>
              </a:fgClr>
              <a:bgClr>
                <a:srgbClr val="D9E2F3"/>
              </a:bgClr>
            </a:pattFill>
            <a:ln>
              <a:noFill/>
            </a:ln>
            <a:effectLst/>
          </c:spPr>
          <c:invertIfNegative val="0"/>
          <c:cat>
            <c:strRef>
              <c:f>'OR Aroma'!$T$7:$T$15</c:f>
              <c:strCache>
                <c:ptCount val="9"/>
                <c:pt idx="0">
                  <c:v>H-2</c:v>
                </c:pt>
                <c:pt idx="1">
                  <c:v>H-4</c:v>
                </c:pt>
                <c:pt idx="2">
                  <c:v>H-6</c:v>
                </c:pt>
                <c:pt idx="3">
                  <c:v>H-8</c:v>
                </c:pt>
                <c:pt idx="4">
                  <c:v>H-10</c:v>
                </c:pt>
                <c:pt idx="5">
                  <c:v>H-12</c:v>
                </c:pt>
                <c:pt idx="6">
                  <c:v>H-14</c:v>
                </c:pt>
                <c:pt idx="7">
                  <c:v>H-16</c:v>
                </c:pt>
                <c:pt idx="8">
                  <c:v>H-18</c:v>
                </c:pt>
              </c:strCache>
            </c:strRef>
          </c:cat>
          <c:val>
            <c:numRef>
              <c:f>'OR Aroma'!$X$7:$X$15</c:f>
              <c:numCache>
                <c:formatCode>General</c:formatCode>
                <c:ptCount val="9"/>
                <c:pt idx="0" formatCode="0.00">
                  <c:v>3.67</c:v>
                </c:pt>
              </c:numCache>
            </c:numRef>
          </c:val>
        </c:ser>
        <c:dLbls>
          <c:showLegendKey val="0"/>
          <c:showVal val="0"/>
          <c:showCatName val="0"/>
          <c:showSerName val="0"/>
          <c:showPercent val="0"/>
          <c:showBubbleSize val="0"/>
        </c:dLbls>
        <c:gapWidth val="100"/>
        <c:axId val="222338400"/>
        <c:axId val="222333696"/>
      </c:barChart>
      <c:catAx>
        <c:axId val="222338400"/>
        <c:scaling>
          <c:orientation val="minMax"/>
        </c:scaling>
        <c:delete val="0"/>
        <c:axPos val="b"/>
        <c:title>
          <c:tx>
            <c:rich>
              <a:bodyPr rot="0" vert="horz"/>
              <a:lstStyle/>
              <a:p>
                <a:pPr>
                  <a:defRPr/>
                </a:pPr>
                <a:r>
                  <a:rPr lang="en-US"/>
                  <a:t>Lama Penyimpanan</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id-ID"/>
          </a:p>
        </c:txPr>
        <c:crossAx val="222333696"/>
        <c:crosses val="autoZero"/>
        <c:auto val="1"/>
        <c:lblAlgn val="ctr"/>
        <c:lblOffset val="100"/>
        <c:noMultiLvlLbl val="0"/>
      </c:catAx>
      <c:valAx>
        <c:axId val="222333696"/>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Tingkat Organoleptik Aroma</a:t>
                </a:r>
              </a:p>
            </c:rich>
          </c:tx>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id-ID"/>
          </a:p>
        </c:txPr>
        <c:crossAx val="222338400"/>
        <c:crosses val="autoZero"/>
        <c:crossBetween val="between"/>
        <c:minorUnit val="0.1"/>
      </c:valAx>
      <c:spPr>
        <a:noFill/>
        <a:ln>
          <a:noFill/>
        </a:ln>
        <a:effectLst/>
      </c:spPr>
    </c:plotArea>
    <c:legend>
      <c:legendPos val="b"/>
      <c:layout>
        <c:manualLayout>
          <c:xMode val="edge"/>
          <c:yMode val="edge"/>
          <c:x val="0.176247261648975"/>
          <c:y val="0.89662701436508874"/>
          <c:w val="0.71985622753281364"/>
          <c:h val="8.4627411417014201E-2"/>
        </c:manualLayout>
      </c:layout>
      <c:overlay val="0"/>
      <c:spPr>
        <a:noFill/>
        <a:ln>
          <a:noFill/>
        </a:ln>
        <a:effectLst/>
      </c:spPr>
      <c:txPr>
        <a:bodyPr rot="0" vert="horz"/>
        <a:lstStyle/>
        <a:p>
          <a:pPr>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a:pPr>
            <a:r>
              <a:rPr lang="id-ID"/>
              <a:t>Organoleptik Aroma di Suhu Refiregator</a:t>
            </a:r>
            <a:endParaRPr lang="en-US"/>
          </a:p>
        </c:rich>
      </c:tx>
      <c:layout/>
      <c:overlay val="0"/>
      <c:spPr>
        <a:noFill/>
        <a:ln>
          <a:noFill/>
        </a:ln>
        <a:effectLst/>
      </c:spPr>
    </c:title>
    <c:autoTitleDeleted val="0"/>
    <c:plotArea>
      <c:layout>
        <c:manualLayout>
          <c:layoutTarget val="inner"/>
          <c:xMode val="edge"/>
          <c:yMode val="edge"/>
          <c:x val="0.15764348206474194"/>
          <c:y val="0.13550925925925927"/>
          <c:w val="0.81180096237970334"/>
          <c:h val="0.55408146728287788"/>
        </c:manualLayout>
      </c:layout>
      <c:barChart>
        <c:barDir val="col"/>
        <c:grouping val="clustered"/>
        <c:varyColors val="0"/>
        <c:ser>
          <c:idx val="0"/>
          <c:order val="0"/>
          <c:tx>
            <c:strRef>
              <c:f>'OR Aroma'!$D$63</c:f>
              <c:strCache>
                <c:ptCount val="1"/>
                <c:pt idx="0">
                  <c:v>T.Kemasan</c:v>
                </c:pt>
              </c:strCache>
            </c:strRef>
          </c:tx>
          <c:spPr>
            <a:pattFill prst="wdDnDiag">
              <a:fgClr>
                <a:srgbClr val="000000"/>
              </a:fgClr>
              <a:bgClr>
                <a:srgbClr val="808080"/>
              </a:bgClr>
            </a:pattFill>
            <a:ln>
              <a:noFill/>
            </a:ln>
            <a:effectLst/>
          </c:spPr>
          <c:invertIfNegative val="0"/>
          <c:cat>
            <c:strRef>
              <c:f>'OR Aroma'!$C$64:$C$72</c:f>
              <c:strCache>
                <c:ptCount val="9"/>
                <c:pt idx="0">
                  <c:v>H-2</c:v>
                </c:pt>
                <c:pt idx="1">
                  <c:v>H-4</c:v>
                </c:pt>
                <c:pt idx="2">
                  <c:v>H-6</c:v>
                </c:pt>
                <c:pt idx="3">
                  <c:v>H-8</c:v>
                </c:pt>
                <c:pt idx="4">
                  <c:v>H-10</c:v>
                </c:pt>
                <c:pt idx="5">
                  <c:v>H-12</c:v>
                </c:pt>
                <c:pt idx="6">
                  <c:v>H-14</c:v>
                </c:pt>
                <c:pt idx="7">
                  <c:v>H-16</c:v>
                </c:pt>
                <c:pt idx="8">
                  <c:v>H-18</c:v>
                </c:pt>
              </c:strCache>
            </c:strRef>
          </c:cat>
          <c:val>
            <c:numRef>
              <c:f>'OR Aroma'!$D$64:$D$72</c:f>
              <c:numCache>
                <c:formatCode>0.00</c:formatCode>
                <c:ptCount val="9"/>
                <c:pt idx="0">
                  <c:v>4</c:v>
                </c:pt>
                <c:pt idx="1">
                  <c:v>3.67</c:v>
                </c:pt>
                <c:pt idx="2">
                  <c:v>3.67</c:v>
                </c:pt>
                <c:pt idx="3">
                  <c:v>3</c:v>
                </c:pt>
                <c:pt idx="4">
                  <c:v>3</c:v>
                </c:pt>
                <c:pt idx="5">
                  <c:v>2.67</c:v>
                </c:pt>
                <c:pt idx="6">
                  <c:v>2.33</c:v>
                </c:pt>
                <c:pt idx="7">
                  <c:v>2</c:v>
                </c:pt>
              </c:numCache>
            </c:numRef>
          </c:val>
        </c:ser>
        <c:ser>
          <c:idx val="1"/>
          <c:order val="1"/>
          <c:tx>
            <c:strRef>
              <c:f>'OR Aroma'!$E$63</c:f>
              <c:strCache>
                <c:ptCount val="1"/>
                <c:pt idx="0">
                  <c:v>A.F</c:v>
                </c:pt>
              </c:strCache>
            </c:strRef>
          </c:tx>
          <c:spPr>
            <a:pattFill prst="horzBrick">
              <a:fgClr>
                <a:srgbClr val="000000"/>
              </a:fgClr>
              <a:bgClr>
                <a:srgbClr val="D6DCE4"/>
              </a:bgClr>
            </a:pattFill>
            <a:ln>
              <a:noFill/>
            </a:ln>
            <a:effectLst/>
          </c:spPr>
          <c:invertIfNegative val="0"/>
          <c:cat>
            <c:strRef>
              <c:f>'OR Aroma'!$C$64:$C$72</c:f>
              <c:strCache>
                <c:ptCount val="9"/>
                <c:pt idx="0">
                  <c:v>H-2</c:v>
                </c:pt>
                <c:pt idx="1">
                  <c:v>H-4</c:v>
                </c:pt>
                <c:pt idx="2">
                  <c:v>H-6</c:v>
                </c:pt>
                <c:pt idx="3">
                  <c:v>H-8</c:v>
                </c:pt>
                <c:pt idx="4">
                  <c:v>H-10</c:v>
                </c:pt>
                <c:pt idx="5">
                  <c:v>H-12</c:v>
                </c:pt>
                <c:pt idx="6">
                  <c:v>H-14</c:v>
                </c:pt>
                <c:pt idx="7">
                  <c:v>H-16</c:v>
                </c:pt>
                <c:pt idx="8">
                  <c:v>H-18</c:v>
                </c:pt>
              </c:strCache>
            </c:strRef>
          </c:cat>
          <c:val>
            <c:numRef>
              <c:f>'OR Aroma'!$E$64:$E$72</c:f>
              <c:numCache>
                <c:formatCode>0.00</c:formatCode>
                <c:ptCount val="9"/>
                <c:pt idx="0">
                  <c:v>3.67</c:v>
                </c:pt>
                <c:pt idx="1">
                  <c:v>3.33</c:v>
                </c:pt>
                <c:pt idx="2">
                  <c:v>3.33</c:v>
                </c:pt>
                <c:pt idx="3">
                  <c:v>3</c:v>
                </c:pt>
                <c:pt idx="4">
                  <c:v>3</c:v>
                </c:pt>
                <c:pt idx="5">
                  <c:v>3</c:v>
                </c:pt>
                <c:pt idx="6">
                  <c:v>3</c:v>
                </c:pt>
                <c:pt idx="7">
                  <c:v>2.5</c:v>
                </c:pt>
              </c:numCache>
            </c:numRef>
          </c:val>
        </c:ser>
        <c:ser>
          <c:idx val="2"/>
          <c:order val="2"/>
          <c:tx>
            <c:strRef>
              <c:f>'OR Aroma'!$F$63</c:f>
              <c:strCache>
                <c:ptCount val="1"/>
                <c:pt idx="0">
                  <c:v>STP Zipper Kombi</c:v>
                </c:pt>
              </c:strCache>
            </c:strRef>
          </c:tx>
          <c:spPr>
            <a:pattFill prst="shingle">
              <a:fgClr>
                <a:srgbClr val="000000"/>
              </a:fgClr>
              <a:bgClr>
                <a:srgbClr val="FBE4D5"/>
              </a:bgClr>
            </a:pattFill>
            <a:ln>
              <a:noFill/>
            </a:ln>
            <a:effectLst/>
          </c:spPr>
          <c:invertIfNegative val="0"/>
          <c:cat>
            <c:strRef>
              <c:f>'OR Aroma'!$C$64:$C$72</c:f>
              <c:strCache>
                <c:ptCount val="9"/>
                <c:pt idx="0">
                  <c:v>H-2</c:v>
                </c:pt>
                <c:pt idx="1">
                  <c:v>H-4</c:v>
                </c:pt>
                <c:pt idx="2">
                  <c:v>H-6</c:v>
                </c:pt>
                <c:pt idx="3">
                  <c:v>H-8</c:v>
                </c:pt>
                <c:pt idx="4">
                  <c:v>H-10</c:v>
                </c:pt>
                <c:pt idx="5">
                  <c:v>H-12</c:v>
                </c:pt>
                <c:pt idx="6">
                  <c:v>H-14</c:v>
                </c:pt>
                <c:pt idx="7">
                  <c:v>H-16</c:v>
                </c:pt>
                <c:pt idx="8">
                  <c:v>H-18</c:v>
                </c:pt>
              </c:strCache>
            </c:strRef>
          </c:cat>
          <c:val>
            <c:numRef>
              <c:f>'OR Aroma'!$F$64:$F$72</c:f>
              <c:numCache>
                <c:formatCode>0.00</c:formatCode>
                <c:ptCount val="9"/>
                <c:pt idx="0">
                  <c:v>4</c:v>
                </c:pt>
                <c:pt idx="1">
                  <c:v>3.67</c:v>
                </c:pt>
                <c:pt idx="2">
                  <c:v>3.33</c:v>
                </c:pt>
                <c:pt idx="3">
                  <c:v>3.33</c:v>
                </c:pt>
                <c:pt idx="4">
                  <c:v>3</c:v>
                </c:pt>
                <c:pt idx="5">
                  <c:v>3</c:v>
                </c:pt>
                <c:pt idx="6">
                  <c:v>3</c:v>
                </c:pt>
                <c:pt idx="7">
                  <c:v>3</c:v>
                </c:pt>
              </c:numCache>
            </c:numRef>
          </c:val>
        </c:ser>
        <c:ser>
          <c:idx val="3"/>
          <c:order val="3"/>
          <c:tx>
            <c:strRef>
              <c:f>'OR Aroma'!$G$63</c:f>
              <c:strCache>
                <c:ptCount val="1"/>
                <c:pt idx="0">
                  <c:v>S.P.N</c:v>
                </c:pt>
              </c:strCache>
            </c:strRef>
          </c:tx>
          <c:spPr>
            <a:pattFill prst="zigZag">
              <a:fgClr>
                <a:srgbClr val="000000"/>
              </a:fgClr>
              <a:bgClr>
                <a:srgbClr val="D9E2F3"/>
              </a:bgClr>
            </a:pattFill>
            <a:ln>
              <a:noFill/>
            </a:ln>
            <a:effectLst/>
          </c:spPr>
          <c:invertIfNegative val="0"/>
          <c:cat>
            <c:strRef>
              <c:f>'OR Aroma'!$C$64:$C$72</c:f>
              <c:strCache>
                <c:ptCount val="9"/>
                <c:pt idx="0">
                  <c:v>H-2</c:v>
                </c:pt>
                <c:pt idx="1">
                  <c:v>H-4</c:v>
                </c:pt>
                <c:pt idx="2">
                  <c:v>H-6</c:v>
                </c:pt>
                <c:pt idx="3">
                  <c:v>H-8</c:v>
                </c:pt>
                <c:pt idx="4">
                  <c:v>H-10</c:v>
                </c:pt>
                <c:pt idx="5">
                  <c:v>H-12</c:v>
                </c:pt>
                <c:pt idx="6">
                  <c:v>H-14</c:v>
                </c:pt>
                <c:pt idx="7">
                  <c:v>H-16</c:v>
                </c:pt>
                <c:pt idx="8">
                  <c:v>H-18</c:v>
                </c:pt>
              </c:strCache>
            </c:strRef>
          </c:cat>
          <c:val>
            <c:numRef>
              <c:f>'OR Aroma'!$G$64:$G$72</c:f>
              <c:numCache>
                <c:formatCode>0.00</c:formatCode>
                <c:ptCount val="9"/>
                <c:pt idx="0">
                  <c:v>3.67</c:v>
                </c:pt>
                <c:pt idx="1">
                  <c:v>3.33</c:v>
                </c:pt>
                <c:pt idx="2">
                  <c:v>3</c:v>
                </c:pt>
                <c:pt idx="3">
                  <c:v>3</c:v>
                </c:pt>
                <c:pt idx="4">
                  <c:v>2.67</c:v>
                </c:pt>
                <c:pt idx="5">
                  <c:v>2.67</c:v>
                </c:pt>
                <c:pt idx="6">
                  <c:v>2.67</c:v>
                </c:pt>
                <c:pt idx="7">
                  <c:v>2.33</c:v>
                </c:pt>
              </c:numCache>
            </c:numRef>
          </c:val>
        </c:ser>
        <c:dLbls>
          <c:showLegendKey val="0"/>
          <c:showVal val="0"/>
          <c:showCatName val="0"/>
          <c:showSerName val="0"/>
          <c:showPercent val="0"/>
          <c:showBubbleSize val="0"/>
        </c:dLbls>
        <c:gapWidth val="100"/>
        <c:axId val="222338008"/>
        <c:axId val="222332912"/>
      </c:barChart>
      <c:catAx>
        <c:axId val="222338008"/>
        <c:scaling>
          <c:orientation val="minMax"/>
        </c:scaling>
        <c:delete val="0"/>
        <c:axPos val="b"/>
        <c:title>
          <c:tx>
            <c:rich>
              <a:bodyPr rot="0" vert="horz"/>
              <a:lstStyle/>
              <a:p>
                <a:pPr>
                  <a:defRPr/>
                </a:pPr>
                <a:r>
                  <a:rPr lang="en-US"/>
                  <a:t>Lama Penyimpanan</a:t>
                </a:r>
              </a:p>
            </c:rich>
          </c:tx>
          <c:layout>
            <c:manualLayout>
              <c:xMode val="edge"/>
              <c:yMode val="edge"/>
              <c:x val="0.40071113010733267"/>
              <c:y val="0.78435311803199903"/>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id-ID"/>
          </a:p>
        </c:txPr>
        <c:crossAx val="222332912"/>
        <c:crosses val="autoZero"/>
        <c:auto val="1"/>
        <c:lblAlgn val="ctr"/>
        <c:lblOffset val="100"/>
        <c:noMultiLvlLbl val="0"/>
      </c:catAx>
      <c:valAx>
        <c:axId val="222332912"/>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vert="horz"/>
              <a:lstStyle/>
              <a:p>
                <a:pPr>
                  <a:defRPr/>
                </a:pPr>
                <a:r>
                  <a:rPr lang="en-US"/>
                  <a:t>Tingkat Organoleptik Aroma</a:t>
                </a:r>
              </a:p>
            </c:rich>
          </c:tx>
          <c:layout/>
          <c:overlay val="0"/>
          <c:spPr>
            <a:noFill/>
            <a:ln>
              <a:noFill/>
            </a:ln>
            <a:effectLst/>
          </c:spPr>
        </c:title>
        <c:numFmt formatCode="0.00" sourceLinked="1"/>
        <c:majorTickMark val="none"/>
        <c:minorTickMark val="none"/>
        <c:tickLblPos val="nextTo"/>
        <c:spPr>
          <a:noFill/>
          <a:ln>
            <a:noFill/>
          </a:ln>
          <a:effectLst/>
        </c:spPr>
        <c:txPr>
          <a:bodyPr rot="-60000000" vert="horz"/>
          <a:lstStyle/>
          <a:p>
            <a:pPr>
              <a:defRPr/>
            </a:pPr>
            <a:endParaRPr lang="id-ID"/>
          </a:p>
        </c:txPr>
        <c:crossAx val="222338008"/>
        <c:crosses val="autoZero"/>
        <c:crossBetween val="between"/>
        <c:majorUnit val="1"/>
        <c:minorUnit val="0.1"/>
      </c:valAx>
      <c:spPr>
        <a:noFill/>
        <a:ln>
          <a:noFill/>
        </a:ln>
        <a:effectLst/>
      </c:spPr>
    </c:plotArea>
    <c:legend>
      <c:legendPos val="b"/>
      <c:layout>
        <c:manualLayout>
          <c:xMode val="edge"/>
          <c:yMode val="edge"/>
          <c:x val="7.8847011227012632E-3"/>
          <c:y val="0.85967878039375667"/>
          <c:w val="0.9"/>
          <c:h val="0.10483505920879833"/>
        </c:manualLayout>
      </c:layout>
      <c:overlay val="0"/>
      <c:spPr>
        <a:noFill/>
        <a:ln>
          <a:noFill/>
        </a:ln>
        <a:effectLst/>
      </c:spPr>
      <c:txPr>
        <a:bodyPr rot="0" vert="horz"/>
        <a:lstStyle/>
        <a:p>
          <a:pPr>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b="0">
          <a:solidFill>
            <a:sysClr val="windowText" lastClr="000000"/>
          </a:solidFill>
          <a:latin typeface="Times New Roman" panose="02020603050405020304" pitchFamily="18" charset="0"/>
          <a:cs typeface="Times New Roman" panose="02020603050405020304" pitchFamily="18" charset="0"/>
        </a:defRPr>
      </a:pPr>
      <a:endParaRPr lang="id-ID"/>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BE77A-9F60-45A3-9982-3A9489B82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ASUS</cp:lastModifiedBy>
  <cp:revision>2</cp:revision>
  <cp:lastPrinted>2018-11-12T02:53:00Z</cp:lastPrinted>
  <dcterms:created xsi:type="dcterms:W3CDTF">2018-11-13T05:41:00Z</dcterms:created>
  <dcterms:modified xsi:type="dcterms:W3CDTF">2018-11-13T05:41:00Z</dcterms:modified>
</cp:coreProperties>
</file>