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108" w:tblpY="-975"/>
        <w:tblW w:w="9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9"/>
        <w:gridCol w:w="2876"/>
        <w:gridCol w:w="2764"/>
      </w:tblGrid>
      <w:tr w:rsidR="00665799" w:rsidRPr="00141312" w14:paraId="5AAD228C" w14:textId="77777777" w:rsidTr="00450CC2">
        <w:trPr>
          <w:trHeight w:val="1748"/>
        </w:trPr>
        <w:tc>
          <w:tcPr>
            <w:tcW w:w="3699" w:type="dxa"/>
            <w:tcBorders>
              <w:top w:val="single" w:sz="4" w:space="0" w:color="auto"/>
              <w:left w:val="single" w:sz="4" w:space="0" w:color="auto"/>
              <w:bottom w:val="single" w:sz="4" w:space="0" w:color="auto"/>
              <w:right w:val="single" w:sz="4" w:space="0" w:color="auto"/>
            </w:tcBorders>
          </w:tcPr>
          <w:p w14:paraId="017C9E5C" w14:textId="77777777" w:rsidR="00665799" w:rsidRPr="00141312" w:rsidRDefault="00665799" w:rsidP="00665799">
            <w:pPr>
              <w:jc w:val="center"/>
              <w:rPr>
                <w:rFonts w:ascii="Times New Roman" w:hAnsi="Times New Roman" w:cs="Times New Roman"/>
                <w:sz w:val="24"/>
                <w:szCs w:val="24"/>
              </w:rPr>
            </w:pPr>
            <w:r w:rsidRPr="00141312">
              <w:rPr>
                <w:rFonts w:ascii="Times New Roman" w:hAnsi="Times New Roman" w:cs="Times New Roman"/>
                <w:sz w:val="24"/>
                <w:szCs w:val="24"/>
              </w:rPr>
              <w:t>Pembimbing Utama</w:t>
            </w:r>
          </w:p>
          <w:p w14:paraId="24D3DFAD" w14:textId="77777777" w:rsidR="00665799" w:rsidRPr="00141312" w:rsidRDefault="00665799" w:rsidP="00665799">
            <w:pPr>
              <w:jc w:val="center"/>
              <w:rPr>
                <w:rFonts w:ascii="Times New Roman" w:hAnsi="Times New Roman" w:cs="Times New Roman"/>
                <w:sz w:val="24"/>
                <w:szCs w:val="24"/>
              </w:rPr>
            </w:pPr>
          </w:p>
          <w:p w14:paraId="6F38C8C9" w14:textId="77777777" w:rsidR="00665799" w:rsidRPr="00141312" w:rsidRDefault="00665799" w:rsidP="00665799">
            <w:pPr>
              <w:jc w:val="center"/>
              <w:rPr>
                <w:rFonts w:ascii="Times New Roman" w:hAnsi="Times New Roman" w:cs="Times New Roman"/>
                <w:sz w:val="24"/>
                <w:szCs w:val="24"/>
              </w:rPr>
            </w:pPr>
          </w:p>
          <w:p w14:paraId="707BC3A9" w14:textId="77777777" w:rsidR="00665799" w:rsidRPr="00141312" w:rsidRDefault="00665799" w:rsidP="00665799">
            <w:pPr>
              <w:jc w:val="center"/>
              <w:rPr>
                <w:rFonts w:ascii="Times New Roman" w:hAnsi="Times New Roman" w:cs="Times New Roman"/>
                <w:sz w:val="24"/>
                <w:szCs w:val="24"/>
              </w:rPr>
            </w:pPr>
          </w:p>
          <w:p w14:paraId="570E1D8F" w14:textId="77777777" w:rsidR="00665799" w:rsidRPr="00141312" w:rsidRDefault="00665799" w:rsidP="00665799">
            <w:pPr>
              <w:rPr>
                <w:rFonts w:ascii="Times New Roman" w:hAnsi="Times New Roman" w:cs="Times New Roman"/>
                <w:sz w:val="24"/>
                <w:szCs w:val="24"/>
              </w:rPr>
            </w:pPr>
          </w:p>
          <w:p w14:paraId="33E3E68D" w14:textId="77777777" w:rsidR="00450CC2" w:rsidRDefault="00450CC2" w:rsidP="00665799">
            <w:pPr>
              <w:jc w:val="center"/>
              <w:rPr>
                <w:rFonts w:ascii="Times New Roman" w:hAnsi="Times New Roman" w:cs="Times New Roman"/>
                <w:sz w:val="24"/>
                <w:szCs w:val="24"/>
              </w:rPr>
            </w:pPr>
          </w:p>
          <w:p w14:paraId="5390D7D5" w14:textId="77777777" w:rsidR="00665799" w:rsidRPr="00141312" w:rsidRDefault="00665799" w:rsidP="00665799">
            <w:pPr>
              <w:jc w:val="center"/>
              <w:rPr>
                <w:rFonts w:ascii="Times New Roman" w:hAnsi="Times New Roman" w:cs="Times New Roman"/>
                <w:sz w:val="24"/>
                <w:szCs w:val="24"/>
              </w:rPr>
            </w:pPr>
            <w:r w:rsidRPr="00141312">
              <w:rPr>
                <w:rFonts w:ascii="Times New Roman" w:hAnsi="Times New Roman" w:cs="Times New Roman"/>
                <w:sz w:val="24"/>
                <w:szCs w:val="24"/>
              </w:rPr>
              <w:t>Dr. Ir. Kurnia Harlina Dewi, M.Si</w:t>
            </w:r>
          </w:p>
        </w:tc>
        <w:tc>
          <w:tcPr>
            <w:tcW w:w="2876" w:type="dxa"/>
            <w:tcBorders>
              <w:top w:val="single" w:sz="4" w:space="0" w:color="auto"/>
              <w:left w:val="single" w:sz="4" w:space="0" w:color="auto"/>
              <w:bottom w:val="single" w:sz="4" w:space="0" w:color="auto"/>
              <w:right w:val="single" w:sz="4" w:space="0" w:color="auto"/>
            </w:tcBorders>
          </w:tcPr>
          <w:p w14:paraId="76B4DAE5" w14:textId="77777777" w:rsidR="00665799" w:rsidRPr="00141312" w:rsidRDefault="00665799" w:rsidP="00665799">
            <w:pPr>
              <w:jc w:val="center"/>
              <w:rPr>
                <w:rFonts w:ascii="Times New Roman" w:hAnsi="Times New Roman" w:cs="Times New Roman"/>
                <w:sz w:val="24"/>
                <w:szCs w:val="24"/>
              </w:rPr>
            </w:pPr>
            <w:r w:rsidRPr="00141312">
              <w:rPr>
                <w:rFonts w:ascii="Times New Roman" w:hAnsi="Times New Roman" w:cs="Times New Roman"/>
                <w:sz w:val="24"/>
                <w:szCs w:val="24"/>
              </w:rPr>
              <w:t>Pembimbing Pendamping</w:t>
            </w:r>
          </w:p>
          <w:p w14:paraId="133E7F33" w14:textId="77777777" w:rsidR="00665799" w:rsidRPr="00141312" w:rsidRDefault="00665799" w:rsidP="00665799">
            <w:pPr>
              <w:rPr>
                <w:rFonts w:ascii="Times New Roman" w:hAnsi="Times New Roman" w:cs="Times New Roman"/>
                <w:sz w:val="24"/>
                <w:szCs w:val="24"/>
              </w:rPr>
            </w:pPr>
          </w:p>
          <w:p w14:paraId="5FA292AE" w14:textId="77777777" w:rsidR="00665799" w:rsidRPr="00141312" w:rsidRDefault="00665799" w:rsidP="00665799">
            <w:pPr>
              <w:rPr>
                <w:rFonts w:ascii="Times New Roman" w:hAnsi="Times New Roman" w:cs="Times New Roman"/>
                <w:sz w:val="24"/>
                <w:szCs w:val="24"/>
              </w:rPr>
            </w:pPr>
          </w:p>
          <w:p w14:paraId="7AE1FE2A" w14:textId="77777777" w:rsidR="00665799" w:rsidRPr="00141312" w:rsidRDefault="00665799" w:rsidP="00665799">
            <w:pPr>
              <w:rPr>
                <w:rFonts w:ascii="Times New Roman" w:hAnsi="Times New Roman" w:cs="Times New Roman"/>
                <w:sz w:val="24"/>
                <w:szCs w:val="24"/>
              </w:rPr>
            </w:pPr>
          </w:p>
          <w:p w14:paraId="4AE0931C" w14:textId="77777777" w:rsidR="00665799" w:rsidRPr="00141312" w:rsidRDefault="00665799" w:rsidP="00665799">
            <w:pPr>
              <w:rPr>
                <w:rFonts w:ascii="Times New Roman" w:hAnsi="Times New Roman" w:cs="Times New Roman"/>
                <w:sz w:val="24"/>
                <w:szCs w:val="24"/>
              </w:rPr>
            </w:pPr>
          </w:p>
          <w:p w14:paraId="49108338" w14:textId="77777777" w:rsidR="00450CC2" w:rsidRDefault="00450CC2" w:rsidP="00665799">
            <w:pPr>
              <w:jc w:val="center"/>
              <w:rPr>
                <w:rFonts w:ascii="Times New Roman" w:hAnsi="Times New Roman" w:cs="Times New Roman"/>
                <w:sz w:val="24"/>
                <w:szCs w:val="24"/>
              </w:rPr>
            </w:pPr>
          </w:p>
          <w:p w14:paraId="24786AC5" w14:textId="77777777" w:rsidR="00665799" w:rsidRPr="00141312" w:rsidRDefault="00665799" w:rsidP="00665799">
            <w:pPr>
              <w:jc w:val="center"/>
              <w:rPr>
                <w:rFonts w:ascii="Times New Roman" w:hAnsi="Times New Roman" w:cs="Times New Roman"/>
                <w:sz w:val="24"/>
                <w:szCs w:val="24"/>
              </w:rPr>
            </w:pPr>
            <w:r w:rsidRPr="00141312">
              <w:rPr>
                <w:rFonts w:ascii="Times New Roman" w:hAnsi="Times New Roman" w:cs="Times New Roman"/>
                <w:sz w:val="24"/>
                <w:szCs w:val="24"/>
              </w:rPr>
              <w:t>Ir. Laili Susanti, M.Si</w:t>
            </w:r>
          </w:p>
        </w:tc>
        <w:tc>
          <w:tcPr>
            <w:tcW w:w="2764" w:type="dxa"/>
            <w:tcBorders>
              <w:top w:val="single" w:sz="4" w:space="0" w:color="auto"/>
              <w:left w:val="single" w:sz="4" w:space="0" w:color="auto"/>
              <w:bottom w:val="single" w:sz="4" w:space="0" w:color="auto"/>
              <w:right w:val="single" w:sz="4" w:space="0" w:color="auto"/>
            </w:tcBorders>
          </w:tcPr>
          <w:p w14:paraId="3AA4D9FD" w14:textId="77777777" w:rsidR="00665799" w:rsidRPr="00141312" w:rsidRDefault="00665799" w:rsidP="00665799">
            <w:pPr>
              <w:jc w:val="center"/>
              <w:rPr>
                <w:rFonts w:ascii="Times New Roman" w:hAnsi="Times New Roman" w:cs="Times New Roman"/>
                <w:sz w:val="24"/>
                <w:szCs w:val="24"/>
              </w:rPr>
            </w:pPr>
            <w:r w:rsidRPr="00141312">
              <w:rPr>
                <w:rFonts w:ascii="Times New Roman" w:hAnsi="Times New Roman" w:cs="Times New Roman"/>
                <w:sz w:val="24"/>
                <w:szCs w:val="24"/>
              </w:rPr>
              <w:t>Petugas Cek kesesuaian Format Artikel</w:t>
            </w:r>
          </w:p>
          <w:p w14:paraId="614B9141" w14:textId="77777777" w:rsidR="00665799" w:rsidRPr="00141312" w:rsidRDefault="00665799" w:rsidP="00665799">
            <w:pPr>
              <w:rPr>
                <w:rFonts w:ascii="Times New Roman" w:hAnsi="Times New Roman" w:cs="Times New Roman"/>
                <w:sz w:val="24"/>
                <w:szCs w:val="24"/>
              </w:rPr>
            </w:pPr>
          </w:p>
          <w:p w14:paraId="2B105C5B" w14:textId="77777777" w:rsidR="00665799" w:rsidRPr="00141312" w:rsidRDefault="00665799" w:rsidP="00665799">
            <w:pPr>
              <w:rPr>
                <w:rFonts w:ascii="Times New Roman" w:hAnsi="Times New Roman" w:cs="Times New Roman"/>
                <w:sz w:val="24"/>
                <w:szCs w:val="24"/>
              </w:rPr>
            </w:pPr>
          </w:p>
          <w:p w14:paraId="2DB3DE8F" w14:textId="77777777" w:rsidR="00665799" w:rsidRPr="00141312" w:rsidRDefault="00665799" w:rsidP="00665799">
            <w:pPr>
              <w:rPr>
                <w:rFonts w:ascii="Times New Roman" w:hAnsi="Times New Roman" w:cs="Times New Roman"/>
                <w:sz w:val="24"/>
                <w:szCs w:val="24"/>
              </w:rPr>
            </w:pPr>
          </w:p>
          <w:p w14:paraId="1986C693" w14:textId="77777777" w:rsidR="00450CC2" w:rsidRDefault="00450CC2" w:rsidP="00665799">
            <w:pPr>
              <w:jc w:val="center"/>
              <w:rPr>
                <w:rFonts w:ascii="Times New Roman" w:hAnsi="Times New Roman" w:cs="Times New Roman"/>
                <w:sz w:val="24"/>
                <w:szCs w:val="24"/>
              </w:rPr>
            </w:pPr>
          </w:p>
          <w:p w14:paraId="686DE312" w14:textId="77777777" w:rsidR="00665799" w:rsidRPr="00141312" w:rsidRDefault="00665799" w:rsidP="00665799">
            <w:pPr>
              <w:jc w:val="center"/>
              <w:rPr>
                <w:rFonts w:ascii="Times New Roman" w:hAnsi="Times New Roman" w:cs="Times New Roman"/>
                <w:sz w:val="24"/>
                <w:szCs w:val="24"/>
              </w:rPr>
            </w:pPr>
            <w:r w:rsidRPr="00141312">
              <w:rPr>
                <w:rFonts w:ascii="Times New Roman" w:hAnsi="Times New Roman" w:cs="Times New Roman"/>
                <w:sz w:val="24"/>
                <w:szCs w:val="24"/>
              </w:rPr>
              <w:t>Ela Sri Lestari</w:t>
            </w:r>
          </w:p>
        </w:tc>
      </w:tr>
    </w:tbl>
    <w:p w14:paraId="14F5564D" w14:textId="77777777" w:rsidR="00665799" w:rsidRDefault="00665799" w:rsidP="00665799">
      <w:pPr>
        <w:spacing w:line="240" w:lineRule="auto"/>
        <w:jc w:val="center"/>
        <w:rPr>
          <w:rFonts w:ascii="Times New Roman" w:hAnsi="Times New Roman" w:cs="Times New Roman"/>
          <w:b/>
          <w:sz w:val="24"/>
          <w:szCs w:val="24"/>
        </w:rPr>
      </w:pPr>
    </w:p>
    <w:p w14:paraId="388B2132" w14:textId="32594A5E" w:rsidR="00665799" w:rsidRPr="00141312" w:rsidRDefault="00665799" w:rsidP="00665799">
      <w:pPr>
        <w:spacing w:line="240" w:lineRule="auto"/>
        <w:jc w:val="center"/>
        <w:rPr>
          <w:rFonts w:ascii="Times New Roman" w:hAnsi="Times New Roman" w:cs="Times New Roman"/>
          <w:b/>
          <w:sz w:val="24"/>
          <w:szCs w:val="24"/>
        </w:rPr>
      </w:pPr>
      <w:r w:rsidRPr="00141312">
        <w:rPr>
          <w:rFonts w:ascii="Times New Roman" w:hAnsi="Times New Roman" w:cs="Times New Roman"/>
          <w:b/>
          <w:sz w:val="24"/>
          <w:szCs w:val="24"/>
        </w:rPr>
        <w:t>KAJIAN PEMBUATAN LEMEA BLOK DENGAN VARIASI RASIO DAN JENIS BUAH SEBAGAI BAHAN PENGISI</w:t>
      </w:r>
    </w:p>
    <w:p w14:paraId="326B556A" w14:textId="09112CCC" w:rsidR="00665799" w:rsidRPr="00665799" w:rsidRDefault="00665799" w:rsidP="00665799">
      <w:pPr>
        <w:spacing w:line="240" w:lineRule="auto"/>
        <w:jc w:val="center"/>
        <w:rPr>
          <w:rFonts w:ascii="Times New Roman" w:hAnsi="Times New Roman" w:cs="Times New Roman"/>
          <w:b/>
          <w:i/>
          <w:sz w:val="24"/>
          <w:szCs w:val="24"/>
        </w:rPr>
      </w:pPr>
      <w:r w:rsidRPr="00665799">
        <w:rPr>
          <w:rFonts w:ascii="Times New Roman" w:hAnsi="Times New Roman" w:cs="Times New Roman"/>
          <w:b/>
          <w:i/>
          <w:sz w:val="24"/>
          <w:szCs w:val="24"/>
        </w:rPr>
        <w:t>STUDY OF MAKING LEMEA BLOK WITH VARIATIONS OF RATIO AND FRIUT TYPES AS FILLING MATERIALS</w:t>
      </w:r>
    </w:p>
    <w:p w14:paraId="5AB89C99" w14:textId="77777777" w:rsidR="00665799" w:rsidRPr="00141312" w:rsidRDefault="00665799" w:rsidP="00665799">
      <w:pPr>
        <w:spacing w:after="0" w:line="240" w:lineRule="auto"/>
        <w:jc w:val="center"/>
        <w:rPr>
          <w:rFonts w:ascii="Times New Roman" w:hAnsi="Times New Roman" w:cs="Times New Roman"/>
          <w:b/>
          <w:sz w:val="24"/>
          <w:szCs w:val="24"/>
          <w:vertAlign w:val="superscript"/>
        </w:rPr>
      </w:pPr>
      <w:r w:rsidRPr="00141312">
        <w:rPr>
          <w:rFonts w:ascii="Times New Roman" w:hAnsi="Times New Roman" w:cs="Times New Roman"/>
          <w:b/>
          <w:sz w:val="24"/>
          <w:szCs w:val="24"/>
        </w:rPr>
        <w:t>Vira Mariska, Kurnia Harlina Dewi</w:t>
      </w:r>
      <w:r w:rsidRPr="00141312">
        <w:rPr>
          <w:rFonts w:ascii="Times New Roman" w:hAnsi="Times New Roman" w:cs="Times New Roman"/>
          <w:b/>
          <w:sz w:val="24"/>
          <w:szCs w:val="24"/>
          <w:vertAlign w:val="superscript"/>
        </w:rPr>
        <w:t>2</w:t>
      </w:r>
      <w:r w:rsidRPr="00141312">
        <w:rPr>
          <w:rFonts w:ascii="Times New Roman" w:hAnsi="Times New Roman" w:cs="Times New Roman"/>
          <w:b/>
          <w:sz w:val="24"/>
          <w:szCs w:val="24"/>
        </w:rPr>
        <w:t>, Laili Susanti</w:t>
      </w:r>
      <w:r w:rsidRPr="00141312">
        <w:rPr>
          <w:rFonts w:ascii="Times New Roman" w:hAnsi="Times New Roman" w:cs="Times New Roman"/>
          <w:b/>
          <w:sz w:val="24"/>
          <w:szCs w:val="24"/>
          <w:vertAlign w:val="superscript"/>
        </w:rPr>
        <w:t>2</w:t>
      </w:r>
    </w:p>
    <w:p w14:paraId="775C724B" w14:textId="77777777" w:rsidR="00665799" w:rsidRPr="00141312" w:rsidRDefault="00665799" w:rsidP="00665799">
      <w:pPr>
        <w:spacing w:after="0" w:line="240" w:lineRule="auto"/>
        <w:jc w:val="center"/>
        <w:rPr>
          <w:rFonts w:ascii="Times New Roman" w:hAnsi="Times New Roman" w:cs="Times New Roman"/>
          <w:color w:val="000000"/>
          <w:sz w:val="24"/>
          <w:szCs w:val="24"/>
        </w:rPr>
      </w:pPr>
      <w:r w:rsidRPr="00141312">
        <w:rPr>
          <w:rFonts w:ascii="Times New Roman" w:hAnsi="Times New Roman" w:cs="Times New Roman"/>
          <w:color w:val="000000"/>
          <w:sz w:val="24"/>
          <w:szCs w:val="24"/>
          <w:vertAlign w:val="superscript"/>
        </w:rPr>
        <w:t xml:space="preserve">1) </w:t>
      </w:r>
      <w:r w:rsidRPr="00141312">
        <w:rPr>
          <w:rFonts w:ascii="Times New Roman" w:hAnsi="Times New Roman" w:cs="Times New Roman"/>
          <w:color w:val="000000"/>
          <w:sz w:val="24"/>
          <w:szCs w:val="24"/>
        </w:rPr>
        <w:t>Mahasiswa Jurusan Teknologi Pertanian, Fakultas Pertanian, Universitas Bengkulu</w:t>
      </w:r>
    </w:p>
    <w:p w14:paraId="3099A9D9" w14:textId="77777777" w:rsidR="00665799" w:rsidRPr="00141312" w:rsidRDefault="00665799" w:rsidP="00665799">
      <w:pPr>
        <w:spacing w:after="0" w:line="240" w:lineRule="auto"/>
        <w:jc w:val="center"/>
        <w:rPr>
          <w:rFonts w:ascii="Times New Roman" w:hAnsi="Times New Roman" w:cs="Times New Roman"/>
          <w:color w:val="000000"/>
          <w:sz w:val="24"/>
          <w:szCs w:val="24"/>
        </w:rPr>
      </w:pPr>
      <w:r w:rsidRPr="00141312">
        <w:rPr>
          <w:rFonts w:ascii="Times New Roman" w:hAnsi="Times New Roman" w:cs="Times New Roman"/>
          <w:color w:val="000000"/>
          <w:sz w:val="24"/>
          <w:szCs w:val="24"/>
          <w:vertAlign w:val="superscript"/>
        </w:rPr>
        <w:t xml:space="preserve">2) </w:t>
      </w:r>
      <w:r w:rsidRPr="00141312">
        <w:rPr>
          <w:rFonts w:ascii="Times New Roman" w:hAnsi="Times New Roman" w:cs="Times New Roman"/>
          <w:color w:val="000000"/>
          <w:sz w:val="24"/>
          <w:szCs w:val="24"/>
        </w:rPr>
        <w:t>Dosen Jurusan Teknologi Pertanian, Fakultas Pertanian, Universitas Bengkulu</w:t>
      </w:r>
    </w:p>
    <w:p w14:paraId="1215B464" w14:textId="77777777" w:rsidR="00665799" w:rsidRPr="00141312" w:rsidRDefault="00665799" w:rsidP="00665799">
      <w:pPr>
        <w:spacing w:after="0" w:line="240" w:lineRule="auto"/>
        <w:jc w:val="center"/>
        <w:rPr>
          <w:rFonts w:ascii="Times New Roman" w:hAnsi="Times New Roman" w:cs="Times New Roman"/>
          <w:i/>
          <w:sz w:val="24"/>
          <w:szCs w:val="24"/>
        </w:rPr>
      </w:pPr>
      <w:r w:rsidRPr="00141312">
        <w:rPr>
          <w:rFonts w:ascii="Times New Roman" w:hAnsi="Times New Roman" w:cs="Times New Roman"/>
          <w:color w:val="000000"/>
          <w:sz w:val="24"/>
          <w:szCs w:val="24"/>
        </w:rPr>
        <w:t>Jalan W.R Supratman, Kandang Limun, Bengkulu, 38371A</w:t>
      </w:r>
    </w:p>
    <w:p w14:paraId="1398C93A" w14:textId="36D2FC8D" w:rsidR="00665799" w:rsidRDefault="00E83BEF" w:rsidP="00665799">
      <w:pPr>
        <w:spacing w:after="0" w:line="240" w:lineRule="auto"/>
        <w:jc w:val="center"/>
        <w:rPr>
          <w:rFonts w:ascii="Times New Roman" w:hAnsi="Times New Roman" w:cs="Times New Roman"/>
          <w:i/>
          <w:sz w:val="24"/>
          <w:szCs w:val="24"/>
        </w:rPr>
      </w:pPr>
      <w:hyperlink r:id="rId9" w:history="1">
        <w:r w:rsidR="00665799" w:rsidRPr="00141312">
          <w:rPr>
            <w:rStyle w:val="Hyperlink"/>
            <w:rFonts w:ascii="Times New Roman" w:hAnsi="Times New Roman" w:cs="Times New Roman"/>
            <w:i/>
            <w:sz w:val="24"/>
            <w:szCs w:val="24"/>
          </w:rPr>
          <w:t>viramariska.96@gmail.com</w:t>
        </w:r>
      </w:hyperlink>
    </w:p>
    <w:p w14:paraId="572F8410" w14:textId="77777777" w:rsidR="00665799" w:rsidRPr="00665799" w:rsidRDefault="00665799" w:rsidP="00665799">
      <w:pPr>
        <w:spacing w:line="240" w:lineRule="auto"/>
        <w:jc w:val="center"/>
        <w:rPr>
          <w:rStyle w:val="Hyperlink"/>
          <w:rFonts w:ascii="Times New Roman" w:hAnsi="Times New Roman" w:cs="Times New Roman"/>
          <w:i/>
          <w:color w:val="auto"/>
          <w:sz w:val="24"/>
          <w:szCs w:val="24"/>
          <w:u w:val="none"/>
        </w:rPr>
      </w:pPr>
    </w:p>
    <w:p w14:paraId="4927A2D8" w14:textId="7BB055A8" w:rsidR="00665799" w:rsidRPr="00141312" w:rsidRDefault="00665799" w:rsidP="00665799">
      <w:pPr>
        <w:spacing w:line="240" w:lineRule="auto"/>
        <w:jc w:val="center"/>
        <w:rPr>
          <w:rFonts w:ascii="Times New Roman" w:hAnsi="Times New Roman" w:cs="Times New Roman"/>
          <w:i/>
          <w:sz w:val="24"/>
          <w:szCs w:val="24"/>
        </w:rPr>
      </w:pPr>
      <w:r w:rsidRPr="00141312">
        <w:rPr>
          <w:rFonts w:ascii="Times New Roman" w:hAnsi="Times New Roman" w:cs="Times New Roman"/>
          <w:i/>
          <w:sz w:val="24"/>
          <w:szCs w:val="24"/>
        </w:rPr>
        <w:t>ABSTRACT</w:t>
      </w:r>
    </w:p>
    <w:p w14:paraId="6A95508C" w14:textId="5FDA1BBD" w:rsidR="00665799" w:rsidRPr="00665799" w:rsidRDefault="00665799" w:rsidP="0008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lang w:val="en"/>
        </w:rPr>
      </w:pPr>
      <w:r w:rsidRPr="00141312">
        <w:rPr>
          <w:rFonts w:ascii="Times New Roman" w:eastAsia="Times New Roman" w:hAnsi="Times New Roman" w:cs="Times New Roman"/>
          <w:color w:val="212121"/>
          <w:sz w:val="24"/>
          <w:szCs w:val="24"/>
          <w:lang w:val="en"/>
        </w:rPr>
        <w:t xml:space="preserve">Lemea is a typical food of the Rejang tribe which is made from chopped bamboo shoots and mixed with freshwater fish. Lemea </w:t>
      </w:r>
      <w:proofErr w:type="gramStart"/>
      <w:r w:rsidRPr="00141312">
        <w:rPr>
          <w:rFonts w:ascii="Times New Roman" w:eastAsia="Times New Roman" w:hAnsi="Times New Roman" w:cs="Times New Roman"/>
          <w:color w:val="212121"/>
          <w:sz w:val="24"/>
          <w:szCs w:val="24"/>
          <w:lang w:val="en"/>
        </w:rPr>
        <w:t>blok</w:t>
      </w:r>
      <w:proofErr w:type="gramEnd"/>
      <w:r w:rsidRPr="00141312">
        <w:rPr>
          <w:rFonts w:ascii="Times New Roman" w:eastAsia="Times New Roman" w:hAnsi="Times New Roman" w:cs="Times New Roman"/>
          <w:color w:val="212121"/>
          <w:sz w:val="24"/>
          <w:szCs w:val="24"/>
          <w:lang w:val="en"/>
        </w:rPr>
        <w:t xml:space="preserve"> is one of the product modifications so that Lemea has a longer shelf life accompanied by the right packaging. The purpose of this study was to obtain the effect of the difference in the ratio of Lemea with filling material and type of fruit as filler material on the physical, chemical, microbiological, protein and organoleptic properties of the block. The research method used was a completely randomized design of two factors, namely: the difference in the ratio of Lemea to fillers (1: 1, 12: 1, 3: 1) with the type of filler, namely papaya and squash. Data analysis method used in this research is Analysis of Variance (ANOVA). Based on the results of this study it was found that the ratio of Lemea to fillers had no significant effect on moisture content, color, hardness, pH ratio of Lemea was not significantly different while fruit types were significantly different, total plate number, protein content. But it has a significant effect on color, aroma, taste and texture.Keywords: Lemea Blok, Type of Filling Materia.</w:t>
      </w:r>
    </w:p>
    <w:p w14:paraId="512A0EAD" w14:textId="72F04D92" w:rsidR="00665799" w:rsidRPr="00141312" w:rsidRDefault="00665799" w:rsidP="000853C8">
      <w:pPr>
        <w:spacing w:line="240" w:lineRule="auto"/>
        <w:jc w:val="center"/>
        <w:rPr>
          <w:rFonts w:ascii="Times New Roman" w:hAnsi="Times New Roman" w:cs="Times New Roman"/>
          <w:sz w:val="24"/>
          <w:szCs w:val="24"/>
        </w:rPr>
      </w:pPr>
      <w:r w:rsidRPr="00141312">
        <w:rPr>
          <w:rFonts w:ascii="Times New Roman" w:hAnsi="Times New Roman" w:cs="Times New Roman"/>
          <w:sz w:val="24"/>
          <w:szCs w:val="24"/>
        </w:rPr>
        <w:t>ABSTRAK</w:t>
      </w:r>
    </w:p>
    <w:p w14:paraId="43897A71" w14:textId="77777777" w:rsidR="00665799" w:rsidRDefault="00665799" w:rsidP="000853C8">
      <w:pPr>
        <w:spacing w:after="0" w:line="240" w:lineRule="auto"/>
        <w:jc w:val="both"/>
        <w:rPr>
          <w:rFonts w:ascii="Times New Roman" w:hAnsi="Times New Roman" w:cs="Times New Roman"/>
          <w:sz w:val="24"/>
          <w:szCs w:val="24"/>
        </w:rPr>
      </w:pPr>
      <w:r w:rsidRPr="00141312">
        <w:rPr>
          <w:rFonts w:ascii="Times New Roman" w:hAnsi="Times New Roman" w:cs="Times New Roman"/>
          <w:sz w:val="24"/>
          <w:szCs w:val="24"/>
        </w:rPr>
        <w:t xml:space="preserve">Lemea merupakan makanan khas suku Rejang yang terbuat dari rebung cincang dan dicampur ikan air tawar. Lemea </w:t>
      </w:r>
      <w:proofErr w:type="gramStart"/>
      <w:r w:rsidRPr="00141312">
        <w:rPr>
          <w:rFonts w:ascii="Times New Roman" w:hAnsi="Times New Roman" w:cs="Times New Roman"/>
          <w:sz w:val="24"/>
          <w:szCs w:val="24"/>
        </w:rPr>
        <w:t>blok</w:t>
      </w:r>
      <w:proofErr w:type="gramEnd"/>
      <w:r w:rsidRPr="00141312">
        <w:rPr>
          <w:rFonts w:ascii="Times New Roman" w:hAnsi="Times New Roman" w:cs="Times New Roman"/>
          <w:sz w:val="24"/>
          <w:szCs w:val="24"/>
        </w:rPr>
        <w:t xml:space="preserve"> adalah salah satu modifikasi produk agar Lemea mempunyai umur simpan lebih lama yang disertai dengan kemasan yang tepat. Tujuan penelitian ini untuk mendapatkan pengaruh perbedaan rasio Lemea dengan bahan pengisi dan jenis buah sebagai bahan pengisi terhadap sifat fisik, kimia, mikrobiologi, protein dan organoleptik Lemea </w:t>
      </w:r>
      <w:proofErr w:type="gramStart"/>
      <w:r w:rsidRPr="00141312">
        <w:rPr>
          <w:rFonts w:ascii="Times New Roman" w:hAnsi="Times New Roman" w:cs="Times New Roman"/>
          <w:sz w:val="24"/>
          <w:szCs w:val="24"/>
        </w:rPr>
        <w:t>blok</w:t>
      </w:r>
      <w:proofErr w:type="gramEnd"/>
      <w:r w:rsidRPr="00141312">
        <w:rPr>
          <w:rFonts w:ascii="Times New Roman" w:hAnsi="Times New Roman" w:cs="Times New Roman"/>
          <w:sz w:val="24"/>
          <w:szCs w:val="24"/>
        </w:rPr>
        <w:t xml:space="preserve">. Metode penelitian yang digunakan adalah Rancangan Acak Lengkap dua faktor </w:t>
      </w:r>
      <w:proofErr w:type="gramStart"/>
      <w:r w:rsidRPr="00141312">
        <w:rPr>
          <w:rFonts w:ascii="Times New Roman" w:hAnsi="Times New Roman" w:cs="Times New Roman"/>
          <w:sz w:val="24"/>
          <w:szCs w:val="24"/>
        </w:rPr>
        <w:t>yaitu :</w:t>
      </w:r>
      <w:proofErr w:type="gramEnd"/>
      <w:r w:rsidRPr="00141312">
        <w:rPr>
          <w:rFonts w:ascii="Times New Roman" w:hAnsi="Times New Roman" w:cs="Times New Roman"/>
          <w:sz w:val="24"/>
          <w:szCs w:val="24"/>
        </w:rPr>
        <w:t xml:space="preserve"> Perbedaan rasio Lemea dengan bahan pengisi (1:1, 12:1, 3:1) dengan jenis bahan pengisi yaitu buah pepaya dan buah labu siam. </w:t>
      </w:r>
      <w:proofErr w:type="gramStart"/>
      <w:r w:rsidRPr="00141312">
        <w:rPr>
          <w:rFonts w:ascii="Times New Roman" w:hAnsi="Times New Roman" w:cs="Times New Roman"/>
          <w:sz w:val="24"/>
          <w:szCs w:val="24"/>
        </w:rPr>
        <w:t>Metode analisa data yang digunakan dalam penelitian ini adalah Analysis of Varians (ANOVA).</w:t>
      </w:r>
      <w:proofErr w:type="gramEnd"/>
      <w:r w:rsidRPr="00141312">
        <w:rPr>
          <w:rFonts w:ascii="Times New Roman" w:hAnsi="Times New Roman" w:cs="Times New Roman"/>
          <w:sz w:val="24"/>
          <w:szCs w:val="24"/>
        </w:rPr>
        <w:t xml:space="preserve"> Berdasarkan hasil penelitian ini didapatkan bahwa rasio Lemea dengan bahan pengisi tidak berpengaruh nyata terhadap kadar air, warna, kekerasan, pH rasio Lemea tidak berbeda nyata sedangkan jenis buah berbeda nyata, angka lempeng total</w:t>
      </w:r>
      <w:proofErr w:type="gramStart"/>
      <w:r w:rsidRPr="00141312">
        <w:rPr>
          <w:rFonts w:ascii="Times New Roman" w:hAnsi="Times New Roman" w:cs="Times New Roman"/>
          <w:sz w:val="24"/>
          <w:szCs w:val="24"/>
        </w:rPr>
        <w:t>,kadar</w:t>
      </w:r>
      <w:proofErr w:type="gramEnd"/>
      <w:r w:rsidRPr="00141312">
        <w:rPr>
          <w:rFonts w:ascii="Times New Roman" w:hAnsi="Times New Roman" w:cs="Times New Roman"/>
          <w:sz w:val="24"/>
          <w:szCs w:val="24"/>
        </w:rPr>
        <w:t xml:space="preserve"> protein. </w:t>
      </w:r>
      <w:proofErr w:type="gramStart"/>
      <w:r w:rsidRPr="00141312">
        <w:rPr>
          <w:rFonts w:ascii="Times New Roman" w:hAnsi="Times New Roman" w:cs="Times New Roman"/>
          <w:sz w:val="24"/>
          <w:szCs w:val="24"/>
        </w:rPr>
        <w:t>Tetapi berpengaruh nyata terhadap warna, aroma, rasa dan tekstur.</w:t>
      </w:r>
      <w:proofErr w:type="gramEnd"/>
    </w:p>
    <w:p w14:paraId="1A7123F1" w14:textId="0C2B101B" w:rsidR="00665799" w:rsidRDefault="00665799" w:rsidP="000853C8">
      <w:pPr>
        <w:spacing w:after="0" w:line="240" w:lineRule="auto"/>
        <w:jc w:val="both"/>
        <w:rPr>
          <w:rFonts w:ascii="Times New Roman" w:hAnsi="Times New Roman" w:cs="Times New Roman"/>
          <w:sz w:val="24"/>
          <w:szCs w:val="24"/>
        </w:rPr>
      </w:pPr>
      <w:r w:rsidRPr="00141312">
        <w:rPr>
          <w:rFonts w:ascii="Times New Roman" w:hAnsi="Times New Roman" w:cs="Times New Roman"/>
          <w:sz w:val="24"/>
          <w:szCs w:val="24"/>
        </w:rPr>
        <w:t xml:space="preserve">Kata </w:t>
      </w:r>
      <w:proofErr w:type="gramStart"/>
      <w:r w:rsidRPr="00141312">
        <w:rPr>
          <w:rFonts w:ascii="Times New Roman" w:hAnsi="Times New Roman" w:cs="Times New Roman"/>
          <w:sz w:val="24"/>
          <w:szCs w:val="24"/>
        </w:rPr>
        <w:t>Kunci :</w:t>
      </w:r>
      <w:proofErr w:type="gramEnd"/>
      <w:r w:rsidRPr="00141312">
        <w:rPr>
          <w:rFonts w:ascii="Times New Roman" w:hAnsi="Times New Roman" w:cs="Times New Roman"/>
          <w:sz w:val="24"/>
          <w:szCs w:val="24"/>
        </w:rPr>
        <w:t xml:space="preserve"> Lemea Blok, Jenis Bahan Pengisi.</w:t>
      </w:r>
    </w:p>
    <w:p w14:paraId="627CB6F6" w14:textId="77777777" w:rsidR="00450CC2" w:rsidRDefault="00450CC2" w:rsidP="00665799">
      <w:pPr>
        <w:spacing w:after="0" w:line="240" w:lineRule="auto"/>
        <w:rPr>
          <w:rFonts w:ascii="Times New Roman" w:hAnsi="Times New Roman" w:cs="Times New Roman"/>
          <w:sz w:val="24"/>
          <w:szCs w:val="24"/>
        </w:rPr>
      </w:pPr>
    </w:p>
    <w:p w14:paraId="6583F918" w14:textId="77777777" w:rsidR="00450CC2" w:rsidRDefault="00450CC2" w:rsidP="00665799">
      <w:pPr>
        <w:spacing w:after="0" w:line="240" w:lineRule="auto"/>
        <w:rPr>
          <w:rFonts w:ascii="Times New Roman" w:hAnsi="Times New Roman" w:cs="Times New Roman"/>
          <w:sz w:val="24"/>
          <w:szCs w:val="24"/>
        </w:rPr>
      </w:pPr>
    </w:p>
    <w:p w14:paraId="1D5F91B4" w14:textId="77777777" w:rsidR="00665799" w:rsidRPr="00665799" w:rsidRDefault="00665799" w:rsidP="00665799">
      <w:pPr>
        <w:spacing w:after="0" w:line="240" w:lineRule="auto"/>
        <w:rPr>
          <w:rFonts w:ascii="Times New Roman" w:hAnsi="Times New Roman" w:cs="Times New Roman"/>
          <w:sz w:val="24"/>
          <w:szCs w:val="24"/>
        </w:rPr>
      </w:pPr>
    </w:p>
    <w:p w14:paraId="72C142C4" w14:textId="16742CFD" w:rsidR="00E630BC" w:rsidRPr="00105C1A" w:rsidRDefault="00410F32" w:rsidP="00665799">
      <w:pPr>
        <w:tabs>
          <w:tab w:val="left" w:pos="5812"/>
        </w:tabs>
        <w:autoSpaceDE w:val="0"/>
        <w:autoSpaceDN w:val="0"/>
        <w:adjustRightInd w:val="0"/>
        <w:spacing w:line="240" w:lineRule="auto"/>
        <w:jc w:val="center"/>
        <w:rPr>
          <w:rFonts w:ascii="Times New Roman" w:hAnsi="Times New Roman" w:cs="Times New Roman"/>
          <w:b/>
          <w:color w:val="000000" w:themeColor="text1"/>
          <w:sz w:val="24"/>
          <w:szCs w:val="24"/>
          <w:lang w:val="id-ID"/>
        </w:rPr>
      </w:pPr>
      <w:r w:rsidRPr="00C12BEE">
        <w:rPr>
          <w:rFonts w:ascii="Times New Roman" w:hAnsi="Times New Roman" w:cs="Times New Roman"/>
          <w:b/>
          <w:color w:val="000000" w:themeColor="text1"/>
          <w:sz w:val="24"/>
          <w:szCs w:val="24"/>
          <w:lang w:val="id-ID"/>
        </w:rPr>
        <w:lastRenderedPageBreak/>
        <w:t>PENDAHULUAN</w:t>
      </w:r>
    </w:p>
    <w:p w14:paraId="6F632597" w14:textId="77777777" w:rsidR="00446D4B" w:rsidRDefault="00446D4B" w:rsidP="00665799">
      <w:pPr>
        <w:spacing w:after="0" w:line="240" w:lineRule="auto"/>
        <w:ind w:right="59" w:firstLine="567"/>
        <w:jc w:val="both"/>
        <w:rPr>
          <w:rFonts w:ascii="Times New Roman" w:hAnsi="Times New Roman" w:cs="Times New Roman"/>
          <w:sz w:val="24"/>
          <w:szCs w:val="24"/>
          <w:lang w:val="id-ID"/>
        </w:rPr>
      </w:pPr>
      <w:r w:rsidRPr="00446D4B">
        <w:rPr>
          <w:rFonts w:ascii="Times New Roman" w:hAnsi="Times New Roman" w:cs="Times New Roman"/>
          <w:sz w:val="24"/>
          <w:szCs w:val="24"/>
        </w:rPr>
        <w:t>Indonesia</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memiliki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potensi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sumber</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daya</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alam</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yang</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tinggi,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yang</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antara lain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adalah</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makanan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fermentasi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tradisional.</w:t>
      </w:r>
      <w:r w:rsidRPr="00446D4B">
        <w:rPr>
          <w:rFonts w:ascii="Times New Roman" w:hAnsi="Times New Roman" w:cs="Times New Roman"/>
          <w:sz w:val="24"/>
          <w:szCs w:val="24"/>
          <w:lang w:val="id-ID"/>
        </w:rPr>
        <w:t xml:space="preserve"> </w:t>
      </w:r>
      <w:proofErr w:type="gramStart"/>
      <w:r w:rsidRPr="00446D4B">
        <w:rPr>
          <w:rFonts w:ascii="Times New Roman" w:hAnsi="Times New Roman" w:cs="Times New Roman"/>
          <w:sz w:val="24"/>
          <w:szCs w:val="24"/>
        </w:rPr>
        <w:t>Makanan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ini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telah</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berada</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sejak</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lama di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Indonesia</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dibuat</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oleh</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nenek</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moyang yang telah</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membudaya</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dan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diturunkan</w:t>
      </w:r>
      <w:r w:rsidRPr="00446D4B">
        <w:rPr>
          <w:rFonts w:ascii="Times New Roman" w:hAnsi="Times New Roman" w:cs="Times New Roman"/>
          <w:sz w:val="24"/>
          <w:szCs w:val="24"/>
          <w:lang w:val="id-ID"/>
        </w:rPr>
        <w:t xml:space="preserve"> </w:t>
      </w:r>
      <w:r>
        <w:rPr>
          <w:rFonts w:ascii="Times New Roman" w:hAnsi="Times New Roman" w:cs="Times New Roman"/>
          <w:sz w:val="24"/>
          <w:szCs w:val="24"/>
        </w:rPr>
        <w:t>dari generasi kegenerasi.</w:t>
      </w:r>
      <w:proofErr w:type="gramEnd"/>
      <w:r>
        <w:rPr>
          <w:rFonts w:ascii="Times New Roman" w:hAnsi="Times New Roman" w:cs="Times New Roman"/>
          <w:sz w:val="24"/>
          <w:szCs w:val="24"/>
          <w:lang w:val="id-ID"/>
        </w:rPr>
        <w:t xml:space="preserve"> </w:t>
      </w:r>
      <w:proofErr w:type="gramStart"/>
      <w:r w:rsidRPr="00446D4B">
        <w:rPr>
          <w:rFonts w:ascii="Times New Roman" w:hAnsi="Times New Roman" w:cs="Times New Roman"/>
          <w:sz w:val="24"/>
          <w:szCs w:val="24"/>
        </w:rPr>
        <w:t>Makanan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fermentasi ini</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diproduksi dalam suatu industri r</w:t>
      </w:r>
      <w:r>
        <w:rPr>
          <w:rFonts w:ascii="Times New Roman" w:hAnsi="Times New Roman" w:cs="Times New Roman"/>
          <w:sz w:val="24"/>
          <w:szCs w:val="24"/>
        </w:rPr>
        <w:t>umah tangga atau industri kecil</w:t>
      </w:r>
      <w:r>
        <w:rPr>
          <w:rFonts w:ascii="Times New Roman" w:hAnsi="Times New Roman" w:cs="Times New Roman"/>
          <w:sz w:val="24"/>
          <w:szCs w:val="24"/>
          <w:lang w:val="id-ID"/>
        </w:rPr>
        <w:t xml:space="preserve"> </w:t>
      </w:r>
      <w:r>
        <w:rPr>
          <w:rFonts w:ascii="Times New Roman" w:hAnsi="Times New Roman" w:cs="Times New Roman"/>
          <w:sz w:val="24"/>
          <w:szCs w:val="24"/>
        </w:rPr>
        <w:t>(</w:t>
      </w:r>
      <w:r w:rsidRPr="00446D4B">
        <w:rPr>
          <w:rFonts w:ascii="Times New Roman" w:hAnsi="Times New Roman" w:cs="Times New Roman"/>
          <w:sz w:val="24"/>
          <w:szCs w:val="24"/>
        </w:rPr>
        <w:t>Pawiroharsono, 2007).</w:t>
      </w:r>
      <w:proofErr w:type="gramEnd"/>
      <w:r w:rsidRPr="00446D4B">
        <w:rPr>
          <w:rFonts w:ascii="Times New Roman" w:hAnsi="Times New Roman" w:cs="Times New Roman"/>
          <w:sz w:val="24"/>
          <w:szCs w:val="24"/>
        </w:rPr>
        <w:t xml:space="preserve"> </w:t>
      </w:r>
      <w:proofErr w:type="gramStart"/>
      <w:r w:rsidRPr="00446D4B">
        <w:rPr>
          <w:rFonts w:ascii="Times New Roman" w:hAnsi="Times New Roman" w:cs="Times New Roman"/>
          <w:sz w:val="24"/>
          <w:szCs w:val="24"/>
        </w:rPr>
        <w:t xml:space="preserve">Susanti </w:t>
      </w:r>
      <w:r>
        <w:rPr>
          <w:rFonts w:ascii="Times New Roman" w:hAnsi="Times New Roman" w:cs="Times New Roman"/>
          <w:sz w:val="24"/>
          <w:szCs w:val="24"/>
        </w:rPr>
        <w:t>(2011)</w:t>
      </w:r>
      <w:r>
        <w:rPr>
          <w:rFonts w:ascii="Times New Roman" w:hAnsi="Times New Roman" w:cs="Times New Roman"/>
          <w:sz w:val="24"/>
          <w:szCs w:val="24"/>
          <w:lang w:val="id-ID"/>
        </w:rPr>
        <w:t xml:space="preserve"> </w:t>
      </w:r>
      <w:r w:rsidRPr="00446D4B">
        <w:rPr>
          <w:rFonts w:ascii="Times New Roman" w:hAnsi="Times New Roman" w:cs="Times New Roman"/>
          <w:sz w:val="24"/>
          <w:szCs w:val="24"/>
        </w:rPr>
        <w:t>melaporkan bahwa Provinsi Bengkulu memiliki sebelas makanan tradisional berbasis ikan, salah satunya adalah Lemea, yang merupakan makanan fermentasi yang terbua</w:t>
      </w:r>
      <w:r>
        <w:rPr>
          <w:rFonts w:ascii="Times New Roman" w:hAnsi="Times New Roman" w:cs="Times New Roman"/>
          <w:sz w:val="24"/>
          <w:szCs w:val="24"/>
        </w:rPr>
        <w:t>t dari rebung dan ikan.</w:t>
      </w:r>
      <w:proofErr w:type="gramEnd"/>
      <w:r>
        <w:rPr>
          <w:rFonts w:ascii="Times New Roman" w:hAnsi="Times New Roman" w:cs="Times New Roman"/>
          <w:sz w:val="24"/>
          <w:szCs w:val="24"/>
        </w:rPr>
        <w:t xml:space="preserve"> Makana</w:t>
      </w:r>
      <w:r>
        <w:rPr>
          <w:rFonts w:ascii="Times New Roman" w:hAnsi="Times New Roman" w:cs="Times New Roman"/>
          <w:sz w:val="24"/>
          <w:szCs w:val="24"/>
          <w:lang w:val="id-ID"/>
        </w:rPr>
        <w:t xml:space="preserve">n </w:t>
      </w:r>
      <w:r>
        <w:rPr>
          <w:rFonts w:ascii="Times New Roman" w:hAnsi="Times New Roman" w:cs="Times New Roman"/>
          <w:sz w:val="24"/>
          <w:szCs w:val="24"/>
        </w:rPr>
        <w:t>ini mempunyai</w:t>
      </w:r>
      <w:r>
        <w:rPr>
          <w:rFonts w:ascii="Times New Roman" w:hAnsi="Times New Roman" w:cs="Times New Roman"/>
          <w:sz w:val="24"/>
          <w:szCs w:val="24"/>
          <w:lang w:val="id-ID"/>
        </w:rPr>
        <w:t xml:space="preserve"> </w:t>
      </w:r>
      <w:r w:rsidRPr="00446D4B">
        <w:rPr>
          <w:rFonts w:ascii="Times New Roman" w:hAnsi="Times New Roman" w:cs="Times New Roman"/>
          <w:sz w:val="24"/>
          <w:szCs w:val="24"/>
        </w:rPr>
        <w:t>rasa dan aroma yang khas yang tidak terda</w:t>
      </w:r>
      <w:r>
        <w:rPr>
          <w:rFonts w:ascii="Times New Roman" w:hAnsi="Times New Roman" w:cs="Times New Roman"/>
          <w:sz w:val="24"/>
          <w:szCs w:val="24"/>
        </w:rPr>
        <w:t xml:space="preserve">pat didaerah lain. </w:t>
      </w:r>
      <w:proofErr w:type="gramStart"/>
      <w:r>
        <w:rPr>
          <w:rFonts w:ascii="Times New Roman" w:hAnsi="Times New Roman" w:cs="Times New Roman"/>
          <w:sz w:val="24"/>
          <w:szCs w:val="24"/>
        </w:rPr>
        <w:t>Lemea</w:t>
      </w:r>
      <w:r>
        <w:rPr>
          <w:rFonts w:ascii="Times New Roman" w:hAnsi="Times New Roman" w:cs="Times New Roman"/>
          <w:sz w:val="24"/>
          <w:szCs w:val="24"/>
          <w:lang w:val="id-ID"/>
        </w:rPr>
        <w:t xml:space="preserve"> </w:t>
      </w:r>
      <w:r w:rsidRPr="00446D4B">
        <w:rPr>
          <w:rFonts w:ascii="Times New Roman" w:hAnsi="Times New Roman" w:cs="Times New Roman"/>
          <w:sz w:val="24"/>
          <w:szCs w:val="24"/>
        </w:rPr>
        <w:t>banyak disukai dan diproduksi oleh masyarakat suku rejang karena memberikan rasa dan aroma yang sangat khas.</w:t>
      </w:r>
      <w:proofErr w:type="gramEnd"/>
    </w:p>
    <w:p w14:paraId="1F22D782" w14:textId="77777777" w:rsidR="00446D4B" w:rsidRDefault="00446D4B" w:rsidP="00665799">
      <w:pPr>
        <w:spacing w:after="0" w:line="240" w:lineRule="auto"/>
        <w:ind w:right="59" w:firstLine="567"/>
        <w:jc w:val="both"/>
        <w:rPr>
          <w:rFonts w:ascii="Times New Roman" w:hAnsi="Times New Roman" w:cs="Times New Roman"/>
          <w:sz w:val="24"/>
          <w:szCs w:val="24"/>
          <w:lang w:val="id-ID"/>
        </w:rPr>
      </w:pPr>
      <w:r w:rsidRPr="00446D4B">
        <w:rPr>
          <w:rFonts w:ascii="Times New Roman" w:hAnsi="Times New Roman" w:cs="Times New Roman"/>
          <w:sz w:val="24"/>
          <w:szCs w:val="24"/>
        </w:rPr>
        <w:t xml:space="preserve">Pemetaan Lemea di Provinsi Bengkulu memperlihatkan bahwa indutri Lemea tersebar di </w:t>
      </w:r>
      <w:proofErr w:type="gramStart"/>
      <w:r w:rsidRPr="00446D4B">
        <w:rPr>
          <w:rFonts w:ascii="Times New Roman" w:hAnsi="Times New Roman" w:cs="Times New Roman"/>
          <w:sz w:val="24"/>
          <w:szCs w:val="24"/>
        </w:rPr>
        <w:t>lima</w:t>
      </w:r>
      <w:proofErr w:type="gramEnd"/>
      <w:r w:rsidRPr="00446D4B">
        <w:rPr>
          <w:rFonts w:ascii="Times New Roman" w:hAnsi="Times New Roman" w:cs="Times New Roman"/>
          <w:sz w:val="24"/>
          <w:szCs w:val="24"/>
        </w:rPr>
        <w:t xml:space="preserve"> Kabupaten dari sembilan Kabupaten dan memiliki karakteristik pada setiap wilayah (Dewi dkk, 2014). Pawiroharsono (2007) melaporkan bahwa ciri–ciri khusus makanan tradisional antara lain diproduksi dalam skala kecil sebagai industri rumah tangga, diproduksi berdasarkan pengalaman tanpa adanya pendidikan formal, sehingga proses pembuatan dan produk yang dihasilkannyapun tidak terstandarisasi tempat produksi terkesan  kumuh dan tidak </w:t>
      </w:r>
      <w:r w:rsidRPr="00446D4B">
        <w:rPr>
          <w:rFonts w:ascii="Times New Roman" w:hAnsi="Times New Roman" w:cs="Times New Roman"/>
          <w:i/>
          <w:sz w:val="24"/>
          <w:szCs w:val="24"/>
        </w:rPr>
        <w:t>higienis</w:t>
      </w:r>
      <w:r w:rsidRPr="00446D4B">
        <w:rPr>
          <w:rFonts w:ascii="Times New Roman" w:hAnsi="Times New Roman" w:cs="Times New Roman"/>
          <w:sz w:val="24"/>
          <w:szCs w:val="24"/>
        </w:rPr>
        <w:t>, mikroorganisme yang berperan pada fermentasi bersifat multikultur, produk yang dihasilkan sebagian untuk konsumsi keluarga, dan sebagiannya dijual di pasar lokal.</w:t>
      </w:r>
    </w:p>
    <w:p w14:paraId="1699579A" w14:textId="2B44B316" w:rsidR="00446D4B" w:rsidRPr="005A1A76" w:rsidRDefault="00446D4B" w:rsidP="00665799">
      <w:pPr>
        <w:spacing w:after="0" w:line="240" w:lineRule="auto"/>
        <w:ind w:right="59" w:firstLine="567"/>
        <w:jc w:val="both"/>
        <w:rPr>
          <w:rFonts w:ascii="Times New Roman" w:hAnsi="Times New Roman" w:cs="Times New Roman"/>
          <w:sz w:val="24"/>
          <w:szCs w:val="24"/>
          <w:lang w:val="id-ID"/>
        </w:rPr>
      </w:pPr>
      <w:r w:rsidRPr="00446D4B">
        <w:rPr>
          <w:rFonts w:ascii="Times New Roman" w:hAnsi="Times New Roman" w:cs="Times New Roman"/>
          <w:sz w:val="24"/>
          <w:szCs w:val="24"/>
        </w:rPr>
        <w:t xml:space="preserve">Upaya lain untuk memperpanjang umur simpan produk Lemea adalah menjadikan Lemea sebagai </w:t>
      </w:r>
      <w:proofErr w:type="gramStart"/>
      <w:r w:rsidRPr="00446D4B">
        <w:rPr>
          <w:rFonts w:ascii="Times New Roman" w:hAnsi="Times New Roman" w:cs="Times New Roman"/>
          <w:sz w:val="24"/>
          <w:szCs w:val="24"/>
        </w:rPr>
        <w:t>produk  Lemea</w:t>
      </w:r>
      <w:proofErr w:type="gramEnd"/>
      <w:r w:rsidRPr="00446D4B">
        <w:rPr>
          <w:rFonts w:ascii="Times New Roman" w:hAnsi="Times New Roman" w:cs="Times New Roman"/>
          <w:sz w:val="24"/>
          <w:szCs w:val="24"/>
        </w:rPr>
        <w:t xml:space="preserve"> Blok dengan tambahan bahan </w:t>
      </w:r>
      <w:r>
        <w:rPr>
          <w:rFonts w:ascii="Times New Roman" w:hAnsi="Times New Roman" w:cs="Times New Roman"/>
          <w:sz w:val="24"/>
          <w:szCs w:val="24"/>
        </w:rPr>
        <w:t>pengisi yang memiliki kadar air</w:t>
      </w:r>
      <w:r>
        <w:rPr>
          <w:rFonts w:ascii="Times New Roman" w:hAnsi="Times New Roman" w:cs="Times New Roman"/>
          <w:sz w:val="24"/>
          <w:szCs w:val="24"/>
          <w:lang w:val="id-ID"/>
        </w:rPr>
        <w:t xml:space="preserve"> </w:t>
      </w:r>
      <w:r w:rsidRPr="00446D4B">
        <w:rPr>
          <w:rFonts w:ascii="Times New Roman" w:hAnsi="Times New Roman" w:cs="Times New Roman"/>
          <w:sz w:val="24"/>
          <w:szCs w:val="24"/>
        </w:rPr>
        <w:t xml:space="preserve">lebih rendah. Lemea Blok adalah produk olahan Lemea dalam bentuk </w:t>
      </w:r>
      <w:proofErr w:type="gramStart"/>
      <w:r w:rsidRPr="00446D4B">
        <w:rPr>
          <w:rFonts w:ascii="Times New Roman" w:hAnsi="Times New Roman" w:cs="Times New Roman"/>
          <w:sz w:val="24"/>
          <w:szCs w:val="24"/>
        </w:rPr>
        <w:t>blok</w:t>
      </w:r>
      <w:proofErr w:type="gramEnd"/>
      <w:r w:rsidRPr="00446D4B">
        <w:rPr>
          <w:rFonts w:ascii="Times New Roman" w:hAnsi="Times New Roman" w:cs="Times New Roman"/>
          <w:sz w:val="24"/>
          <w:szCs w:val="24"/>
        </w:rPr>
        <w:t>, kubus atau dalam berbagai bentuk yang berasal dari pengeringan Lemea dan bahan pengisi. Bahan pengisi yang banyak digunakan dalam industri adalah tepung, pepaya,</w:t>
      </w:r>
      <w:r>
        <w:rPr>
          <w:rFonts w:ascii="Times New Roman" w:hAnsi="Times New Roman" w:cs="Times New Roman"/>
          <w:sz w:val="24"/>
          <w:szCs w:val="24"/>
        </w:rPr>
        <w:t xml:space="preserve"> ubi jalar dan labu </w:t>
      </w:r>
      <w:proofErr w:type="gramStart"/>
      <w:r>
        <w:rPr>
          <w:rFonts w:ascii="Times New Roman" w:hAnsi="Times New Roman" w:cs="Times New Roman"/>
          <w:sz w:val="24"/>
          <w:szCs w:val="24"/>
        </w:rPr>
        <w:t>siam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Bahan</w:t>
      </w:r>
      <w:r>
        <w:rPr>
          <w:rFonts w:ascii="Times New Roman" w:hAnsi="Times New Roman" w:cs="Times New Roman"/>
          <w:sz w:val="24"/>
          <w:szCs w:val="24"/>
          <w:lang w:val="id-ID"/>
        </w:rPr>
        <w:t xml:space="preserve"> </w:t>
      </w:r>
      <w:r>
        <w:rPr>
          <w:rFonts w:ascii="Times New Roman" w:hAnsi="Times New Roman" w:cs="Times New Roman"/>
          <w:sz w:val="24"/>
          <w:szCs w:val="24"/>
        </w:rPr>
        <w:t>pengisi</w:t>
      </w:r>
      <w:r>
        <w:rPr>
          <w:rFonts w:ascii="Times New Roman" w:hAnsi="Times New Roman" w:cs="Times New Roman"/>
          <w:sz w:val="24"/>
          <w:szCs w:val="24"/>
          <w:lang w:val="id-ID"/>
        </w:rPr>
        <w:t xml:space="preserve"> </w:t>
      </w:r>
      <w:r w:rsidRPr="00446D4B">
        <w:rPr>
          <w:rFonts w:ascii="Times New Roman" w:hAnsi="Times New Roman" w:cs="Times New Roman"/>
          <w:sz w:val="24"/>
          <w:szCs w:val="24"/>
        </w:rPr>
        <w:t>diharapkan tidak merubah performan produk dalam pengolahan selanjutnya.</w:t>
      </w:r>
      <w:proofErr w:type="gramEnd"/>
      <w:r w:rsidRPr="00446D4B">
        <w:rPr>
          <w:rFonts w:ascii="Times New Roman" w:hAnsi="Times New Roman" w:cs="Times New Roman"/>
          <w:sz w:val="24"/>
          <w:szCs w:val="24"/>
        </w:rPr>
        <w:t xml:space="preserve"> Pemilihan bahan pengisi yang tepat sangat perlu dilakukan untuk menghasilkan Lemea Blok yang mutunya mendekati mutu asli tetapi memiliki </w:t>
      </w:r>
      <w:proofErr w:type="gramStart"/>
      <w:r w:rsidRPr="00446D4B">
        <w:rPr>
          <w:rFonts w:ascii="Times New Roman" w:hAnsi="Times New Roman" w:cs="Times New Roman"/>
          <w:sz w:val="24"/>
          <w:szCs w:val="24"/>
        </w:rPr>
        <w:t>kadar</w:t>
      </w:r>
      <w:proofErr w:type="gramEnd"/>
      <w:r w:rsidRPr="00446D4B">
        <w:rPr>
          <w:rFonts w:ascii="Times New Roman" w:hAnsi="Times New Roman" w:cs="Times New Roman"/>
          <w:sz w:val="24"/>
          <w:szCs w:val="24"/>
        </w:rPr>
        <w:t xml:space="preserve"> air yang lebih rendah, warna, aroma dan rasa yang tidak menyimpang dari produk yang diinginkan sehingga disukai oleh konsume</w:t>
      </w:r>
      <w:r w:rsidR="005A1A76">
        <w:rPr>
          <w:rFonts w:ascii="Times New Roman" w:hAnsi="Times New Roman" w:cs="Times New Roman"/>
          <w:sz w:val="24"/>
          <w:szCs w:val="24"/>
        </w:rPr>
        <w:t>n.</w:t>
      </w:r>
      <w:r w:rsidR="005A1A76">
        <w:rPr>
          <w:rFonts w:ascii="Times New Roman" w:hAnsi="Times New Roman" w:cs="Times New Roman"/>
          <w:sz w:val="24"/>
          <w:szCs w:val="24"/>
          <w:lang w:val="id-ID"/>
        </w:rPr>
        <w:t xml:space="preserve"> </w:t>
      </w:r>
      <w:r w:rsidRPr="00446D4B">
        <w:rPr>
          <w:rFonts w:ascii="Times New Roman" w:hAnsi="Times New Roman" w:cs="Times New Roman"/>
          <w:sz w:val="24"/>
          <w:szCs w:val="24"/>
        </w:rPr>
        <w:t xml:space="preserve">Berdasarkan latar belakang diatas maka perlu dilakukan penelitian mengenai pembuatan Lemea Blok melalui pengeringan dan penambahan bahan pengisi berupa buah pepaya dan labu </w:t>
      </w:r>
      <w:proofErr w:type="gramStart"/>
      <w:r w:rsidRPr="00446D4B">
        <w:rPr>
          <w:rFonts w:ascii="Times New Roman" w:hAnsi="Times New Roman" w:cs="Times New Roman"/>
          <w:sz w:val="24"/>
          <w:szCs w:val="24"/>
        </w:rPr>
        <w:t>siam  untuk</w:t>
      </w:r>
      <w:proofErr w:type="gramEnd"/>
      <w:r w:rsidRPr="00446D4B">
        <w:rPr>
          <w:rFonts w:ascii="Times New Roman" w:hAnsi="Times New Roman" w:cs="Times New Roman"/>
          <w:sz w:val="24"/>
          <w:szCs w:val="24"/>
        </w:rPr>
        <w:t xml:space="preserve"> memperpanjang umur simpan Lemea.</w:t>
      </w:r>
    </w:p>
    <w:p w14:paraId="18869F02" w14:textId="541E2EBE" w:rsidR="004B2C8E" w:rsidRPr="001A0E91" w:rsidRDefault="004B2C8E" w:rsidP="00665799">
      <w:pPr>
        <w:widowControl w:val="0"/>
        <w:tabs>
          <w:tab w:val="left" w:pos="5812"/>
        </w:tabs>
        <w:autoSpaceDE w:val="0"/>
        <w:autoSpaceDN w:val="0"/>
        <w:adjustRightInd w:val="0"/>
        <w:spacing w:after="0" w:line="240" w:lineRule="auto"/>
        <w:ind w:right="-1" w:firstLine="720"/>
        <w:jc w:val="both"/>
        <w:rPr>
          <w:rFonts w:ascii="Times New Roman" w:hAnsi="Times New Roman" w:cs="Times New Roman"/>
          <w:color w:val="000000"/>
          <w:sz w:val="24"/>
          <w:szCs w:val="24"/>
          <w:lang w:val="id-ID"/>
        </w:rPr>
        <w:sectPr w:rsidR="004B2C8E" w:rsidRPr="001A0E91" w:rsidSect="004B2C8E">
          <w:footerReference w:type="default" r:id="rId10"/>
          <w:type w:val="continuous"/>
          <w:pgSz w:w="11906" w:h="16838"/>
          <w:pgMar w:top="1134" w:right="1134" w:bottom="1134" w:left="1701" w:header="709" w:footer="709" w:gutter="0"/>
          <w:cols w:space="565"/>
          <w:docGrid w:linePitch="360"/>
        </w:sectPr>
      </w:pPr>
    </w:p>
    <w:p w14:paraId="7F8EC9F1" w14:textId="77777777" w:rsidR="00C85E8A" w:rsidRPr="00C12BEE" w:rsidRDefault="00C85E8A" w:rsidP="00665799">
      <w:pPr>
        <w:tabs>
          <w:tab w:val="left" w:pos="2268"/>
          <w:tab w:val="left" w:pos="5812"/>
        </w:tabs>
        <w:autoSpaceDE w:val="0"/>
        <w:autoSpaceDN w:val="0"/>
        <w:adjustRightInd w:val="0"/>
        <w:spacing w:after="0" w:line="240" w:lineRule="auto"/>
        <w:rPr>
          <w:rFonts w:ascii="Times New Roman" w:hAnsi="Times New Roman" w:cs="Times New Roman"/>
          <w:b/>
          <w:bCs/>
          <w:sz w:val="24"/>
          <w:szCs w:val="24"/>
          <w:lang w:val="id-ID"/>
        </w:rPr>
      </w:pPr>
    </w:p>
    <w:p w14:paraId="23E627ED" w14:textId="77777777" w:rsidR="004B2C8E" w:rsidRPr="005F29FF" w:rsidRDefault="004B2C8E" w:rsidP="00665799">
      <w:pPr>
        <w:tabs>
          <w:tab w:val="left" w:pos="2268"/>
          <w:tab w:val="left" w:pos="5812"/>
        </w:tabs>
        <w:autoSpaceDE w:val="0"/>
        <w:autoSpaceDN w:val="0"/>
        <w:adjustRightInd w:val="0"/>
        <w:spacing w:line="240" w:lineRule="auto"/>
        <w:ind w:left="2410" w:hanging="2410"/>
        <w:jc w:val="center"/>
        <w:rPr>
          <w:rFonts w:ascii="Times New Roman" w:hAnsi="Times New Roman" w:cs="Times New Roman"/>
          <w:b/>
          <w:sz w:val="24"/>
          <w:szCs w:val="24"/>
          <w:lang w:val="id-ID"/>
        </w:rPr>
      </w:pPr>
      <w:r>
        <w:rPr>
          <w:rFonts w:ascii="Times New Roman" w:hAnsi="Times New Roman" w:cs="Times New Roman"/>
          <w:b/>
          <w:sz w:val="24"/>
          <w:szCs w:val="24"/>
          <w:lang w:val="id-ID"/>
        </w:rPr>
        <w:t>METODE</w:t>
      </w:r>
      <w:r w:rsidR="00A70E52">
        <w:rPr>
          <w:rFonts w:ascii="Times New Roman" w:hAnsi="Times New Roman" w:cs="Times New Roman"/>
          <w:b/>
          <w:sz w:val="24"/>
          <w:szCs w:val="24"/>
          <w:lang w:val="id-ID"/>
        </w:rPr>
        <w:t xml:space="preserve"> PENELITIAN</w:t>
      </w:r>
    </w:p>
    <w:p w14:paraId="2A1BCA01" w14:textId="7E9C3CA6" w:rsidR="00DC7A21" w:rsidRPr="00446D4B" w:rsidRDefault="00F41614" w:rsidP="00665799">
      <w:pPr>
        <w:spacing w:after="0" w:line="240" w:lineRule="auto"/>
        <w:ind w:right="78" w:firstLine="567"/>
        <w:jc w:val="both"/>
        <w:rPr>
          <w:rFonts w:ascii="Times New Roman" w:hAnsi="Times New Roman" w:cs="Times New Roman"/>
          <w:sz w:val="24"/>
          <w:szCs w:val="24"/>
          <w:lang w:val="id-ID"/>
        </w:rPr>
      </w:pPr>
      <w:r>
        <w:rPr>
          <w:rFonts w:ascii="Times New Roman" w:hAnsi="Times New Roman" w:cs="Times New Roman"/>
          <w:sz w:val="24"/>
          <w:szCs w:val="24"/>
        </w:rPr>
        <w:tab/>
      </w:r>
      <w:r w:rsidR="00446D4B" w:rsidRPr="00446D4B">
        <w:rPr>
          <w:rFonts w:ascii="Times New Roman" w:hAnsi="Times New Roman" w:cs="Times New Roman"/>
          <w:sz w:val="24"/>
          <w:szCs w:val="24"/>
        </w:rPr>
        <w:t>Penelitian ini telah dila</w:t>
      </w:r>
      <w:r w:rsidR="00372DF8">
        <w:rPr>
          <w:rFonts w:ascii="Times New Roman" w:hAnsi="Times New Roman" w:cs="Times New Roman"/>
          <w:sz w:val="24"/>
          <w:szCs w:val="24"/>
        </w:rPr>
        <w:t xml:space="preserve">ksanakan </w:t>
      </w:r>
      <w:proofErr w:type="gramStart"/>
      <w:r w:rsidR="00372DF8">
        <w:rPr>
          <w:rFonts w:ascii="Times New Roman" w:hAnsi="Times New Roman" w:cs="Times New Roman"/>
          <w:sz w:val="24"/>
          <w:szCs w:val="24"/>
        </w:rPr>
        <w:t>pada  bulan</w:t>
      </w:r>
      <w:proofErr w:type="gramEnd"/>
      <w:r w:rsidR="00372DF8">
        <w:rPr>
          <w:rFonts w:ascii="Times New Roman" w:hAnsi="Times New Roman" w:cs="Times New Roman"/>
          <w:sz w:val="24"/>
          <w:szCs w:val="24"/>
        </w:rPr>
        <w:t xml:space="preserve">  Mei – September </w:t>
      </w:r>
      <w:r w:rsidR="00446D4B" w:rsidRPr="00446D4B">
        <w:rPr>
          <w:rFonts w:ascii="Times New Roman" w:hAnsi="Times New Roman" w:cs="Times New Roman"/>
          <w:sz w:val="24"/>
          <w:szCs w:val="24"/>
        </w:rPr>
        <w:t>2018</w:t>
      </w:r>
      <w:r w:rsidR="00446D4B" w:rsidRPr="00446D4B">
        <w:rPr>
          <w:rFonts w:ascii="Times New Roman" w:hAnsi="Times New Roman" w:cs="Times New Roman"/>
          <w:sz w:val="24"/>
          <w:szCs w:val="24"/>
          <w:lang w:val="id-ID"/>
        </w:rPr>
        <w:t xml:space="preserve"> </w:t>
      </w:r>
      <w:r w:rsidR="00446D4B" w:rsidRPr="00446D4B">
        <w:rPr>
          <w:rFonts w:ascii="Times New Roman" w:hAnsi="Times New Roman" w:cs="Times New Roman"/>
          <w:sz w:val="24"/>
          <w:szCs w:val="24"/>
        </w:rPr>
        <w:t>di Kabupaten</w:t>
      </w:r>
      <w:r w:rsidR="00446D4B" w:rsidRPr="00446D4B">
        <w:rPr>
          <w:rFonts w:ascii="Times New Roman" w:hAnsi="Times New Roman" w:cs="Times New Roman"/>
          <w:sz w:val="24"/>
          <w:szCs w:val="24"/>
          <w:lang w:val="id-ID"/>
        </w:rPr>
        <w:t xml:space="preserve"> </w:t>
      </w:r>
      <w:r w:rsidR="00446D4B" w:rsidRPr="00446D4B">
        <w:rPr>
          <w:rFonts w:ascii="Times New Roman" w:hAnsi="Times New Roman" w:cs="Times New Roman"/>
          <w:sz w:val="24"/>
          <w:szCs w:val="24"/>
        </w:rPr>
        <w:t>Lebong</w:t>
      </w:r>
      <w:r w:rsidR="00372DF8">
        <w:rPr>
          <w:rFonts w:ascii="Times New Roman" w:hAnsi="Times New Roman" w:cs="Times New Roman"/>
          <w:sz w:val="24"/>
          <w:szCs w:val="24"/>
        </w:rPr>
        <w:t>, Laboratorium KIMIA FMIPA</w:t>
      </w:r>
      <w:r w:rsidR="00446D4B" w:rsidRPr="00446D4B">
        <w:rPr>
          <w:rFonts w:ascii="Times New Roman" w:hAnsi="Times New Roman" w:cs="Times New Roman"/>
          <w:sz w:val="24"/>
          <w:szCs w:val="24"/>
          <w:lang w:val="id-ID"/>
        </w:rPr>
        <w:t xml:space="preserve"> </w:t>
      </w:r>
      <w:r w:rsidR="00446D4B" w:rsidRPr="00446D4B">
        <w:rPr>
          <w:rFonts w:ascii="Times New Roman" w:hAnsi="Times New Roman" w:cs="Times New Roman"/>
          <w:sz w:val="24"/>
          <w:szCs w:val="24"/>
        </w:rPr>
        <w:t>dan</w:t>
      </w:r>
      <w:r w:rsidR="00446D4B" w:rsidRPr="00446D4B">
        <w:rPr>
          <w:rFonts w:ascii="Times New Roman" w:hAnsi="Times New Roman" w:cs="Times New Roman"/>
          <w:sz w:val="24"/>
          <w:szCs w:val="24"/>
          <w:lang w:val="id-ID"/>
        </w:rPr>
        <w:t xml:space="preserve"> </w:t>
      </w:r>
      <w:r w:rsidR="00446D4B" w:rsidRPr="00446D4B">
        <w:rPr>
          <w:rFonts w:ascii="Times New Roman" w:hAnsi="Times New Roman" w:cs="Times New Roman"/>
          <w:sz w:val="24"/>
          <w:szCs w:val="24"/>
        </w:rPr>
        <w:t>Laboratorium Teknologi Pertanian</w:t>
      </w:r>
      <w:r w:rsidR="00446D4B" w:rsidRPr="00446D4B">
        <w:rPr>
          <w:rFonts w:ascii="Times New Roman" w:hAnsi="Times New Roman" w:cs="Times New Roman"/>
          <w:sz w:val="24"/>
          <w:szCs w:val="24"/>
          <w:lang w:val="id-ID"/>
        </w:rPr>
        <w:t xml:space="preserve"> </w:t>
      </w:r>
      <w:r w:rsidR="00446D4B" w:rsidRPr="00446D4B">
        <w:rPr>
          <w:rFonts w:ascii="Times New Roman" w:hAnsi="Times New Roman" w:cs="Times New Roman"/>
          <w:sz w:val="24"/>
          <w:szCs w:val="24"/>
        </w:rPr>
        <w:t>Universitas Bengkulu.</w:t>
      </w:r>
    </w:p>
    <w:p w14:paraId="5C5F7A78" w14:textId="77777777" w:rsidR="00446D4B" w:rsidRDefault="00446D4B" w:rsidP="00665799">
      <w:pPr>
        <w:spacing w:after="0" w:line="240" w:lineRule="auto"/>
        <w:rPr>
          <w:rFonts w:ascii="Times New Roman" w:hAnsi="Times New Roman" w:cs="Times New Roman"/>
          <w:b/>
          <w:sz w:val="24"/>
          <w:lang w:val="id-ID"/>
        </w:rPr>
      </w:pPr>
    </w:p>
    <w:p w14:paraId="69774F5C" w14:textId="77777777" w:rsidR="0049757F" w:rsidRPr="0049757F" w:rsidRDefault="0049757F" w:rsidP="00665799">
      <w:pPr>
        <w:spacing w:after="0" w:line="240" w:lineRule="auto"/>
        <w:rPr>
          <w:rFonts w:ascii="Times New Roman" w:hAnsi="Times New Roman" w:cs="Times New Roman"/>
          <w:b/>
          <w:sz w:val="24"/>
          <w:lang w:val="id-ID"/>
        </w:rPr>
      </w:pPr>
      <w:r>
        <w:rPr>
          <w:rFonts w:ascii="Times New Roman" w:hAnsi="Times New Roman" w:cs="Times New Roman"/>
          <w:b/>
          <w:sz w:val="24"/>
        </w:rPr>
        <w:t>Bahan dan Alat</w:t>
      </w:r>
    </w:p>
    <w:p w14:paraId="70209393" w14:textId="77777777" w:rsidR="00372DF8" w:rsidRPr="00372DF8" w:rsidRDefault="00372DF8" w:rsidP="00372DF8">
      <w:pPr>
        <w:spacing w:after="0" w:line="240" w:lineRule="auto"/>
        <w:ind w:firstLine="588"/>
        <w:jc w:val="both"/>
        <w:rPr>
          <w:rFonts w:ascii="Times New Roman" w:hAnsi="Times New Roman" w:cs="Times New Roman"/>
          <w:sz w:val="24"/>
          <w:szCs w:val="24"/>
        </w:rPr>
      </w:pPr>
      <w:r w:rsidRPr="00372DF8">
        <w:rPr>
          <w:rFonts w:ascii="Times New Roman" w:hAnsi="Times New Roman" w:cs="Times New Roman"/>
          <w:sz w:val="24"/>
          <w:szCs w:val="24"/>
        </w:rPr>
        <w:t xml:space="preserve">Alat yang digunakan dalam pembuatan Lemea Blok dalam penelitian terdiri atas alat yang digunakan dalam pembuatan Lemea, alat yang digunakan dalam pembuatan </w:t>
      </w:r>
      <w:proofErr w:type="gramStart"/>
      <w:r w:rsidRPr="00372DF8">
        <w:rPr>
          <w:rFonts w:ascii="Times New Roman" w:hAnsi="Times New Roman" w:cs="Times New Roman"/>
          <w:sz w:val="24"/>
          <w:szCs w:val="24"/>
        </w:rPr>
        <w:t>blok</w:t>
      </w:r>
      <w:proofErr w:type="gramEnd"/>
      <w:r w:rsidRPr="00372DF8">
        <w:rPr>
          <w:rFonts w:ascii="Times New Roman" w:hAnsi="Times New Roman" w:cs="Times New Roman"/>
          <w:sz w:val="24"/>
          <w:szCs w:val="24"/>
        </w:rPr>
        <w:t xml:space="preserve"> dan alat yang digunakan dalam analisis produk. </w:t>
      </w:r>
      <w:proofErr w:type="gramStart"/>
      <w:r w:rsidRPr="00372DF8">
        <w:rPr>
          <w:rFonts w:ascii="Times New Roman" w:hAnsi="Times New Roman" w:cs="Times New Roman"/>
          <w:sz w:val="24"/>
          <w:szCs w:val="24"/>
        </w:rPr>
        <w:t>Alat dalam pembuatan Lemea adalah alat pemotong, wadah fermentasi.</w:t>
      </w:r>
      <w:proofErr w:type="gramEnd"/>
      <w:r w:rsidRPr="00372DF8">
        <w:rPr>
          <w:rFonts w:ascii="Times New Roman" w:hAnsi="Times New Roman" w:cs="Times New Roman"/>
          <w:sz w:val="24"/>
          <w:szCs w:val="24"/>
        </w:rPr>
        <w:t xml:space="preserve"> Alat dalam pembuatan </w:t>
      </w:r>
      <w:proofErr w:type="gramStart"/>
      <w:r w:rsidRPr="00372DF8">
        <w:rPr>
          <w:rFonts w:ascii="Times New Roman" w:hAnsi="Times New Roman" w:cs="Times New Roman"/>
          <w:sz w:val="24"/>
          <w:szCs w:val="24"/>
        </w:rPr>
        <w:t>blok</w:t>
      </w:r>
      <w:proofErr w:type="gramEnd"/>
      <w:r w:rsidRPr="00372DF8">
        <w:rPr>
          <w:rFonts w:ascii="Times New Roman" w:hAnsi="Times New Roman" w:cs="Times New Roman"/>
          <w:sz w:val="24"/>
          <w:szCs w:val="24"/>
        </w:rPr>
        <w:t xml:space="preserve"> alat pengering, alat pengecilan ukuran, alat pencampuran dan alat pencetakan. Sedangkan alat analisa sifat fisik, kimia dan organoleptik Lemea Blok </w:t>
      </w:r>
      <w:proofErr w:type="gramStart"/>
      <w:r w:rsidRPr="00372DF8">
        <w:rPr>
          <w:rFonts w:ascii="Times New Roman" w:hAnsi="Times New Roman" w:cs="Times New Roman"/>
          <w:sz w:val="24"/>
          <w:szCs w:val="24"/>
        </w:rPr>
        <w:t xml:space="preserve">adalah  </w:t>
      </w:r>
      <w:r w:rsidRPr="00372DF8">
        <w:rPr>
          <w:rFonts w:ascii="Times New Roman" w:hAnsi="Times New Roman" w:cs="Times New Roman"/>
          <w:sz w:val="24"/>
          <w:szCs w:val="24"/>
          <w:lang w:val="id-ID"/>
        </w:rPr>
        <w:t>neraca</w:t>
      </w:r>
      <w:proofErr w:type="gramEnd"/>
      <w:r w:rsidRPr="00372DF8">
        <w:rPr>
          <w:rFonts w:ascii="Times New Roman" w:hAnsi="Times New Roman" w:cs="Times New Roman"/>
          <w:sz w:val="24"/>
          <w:szCs w:val="24"/>
          <w:lang w:val="id-ID"/>
        </w:rPr>
        <w:t xml:space="preserve"> analitik</w:t>
      </w:r>
      <w:r w:rsidRPr="00372DF8">
        <w:rPr>
          <w:rFonts w:ascii="Times New Roman" w:hAnsi="Times New Roman" w:cs="Times New Roman"/>
          <w:sz w:val="24"/>
          <w:szCs w:val="24"/>
        </w:rPr>
        <w:t>,</w:t>
      </w:r>
      <w:r w:rsidRPr="00372DF8">
        <w:rPr>
          <w:rFonts w:ascii="Times New Roman" w:hAnsi="Times New Roman" w:cs="Times New Roman"/>
          <w:sz w:val="24"/>
          <w:szCs w:val="24"/>
          <w:lang w:val="id-ID"/>
        </w:rPr>
        <w:t xml:space="preserve"> </w:t>
      </w:r>
      <w:r w:rsidRPr="00372DF8">
        <w:rPr>
          <w:rFonts w:ascii="Times New Roman" w:hAnsi="Times New Roman" w:cs="Times New Roman"/>
          <w:sz w:val="24"/>
          <w:szCs w:val="24"/>
        </w:rPr>
        <w:t xml:space="preserve">oven listrik, </w:t>
      </w:r>
      <w:r w:rsidRPr="00372DF8">
        <w:rPr>
          <w:rFonts w:ascii="Times New Roman" w:hAnsi="Times New Roman" w:cs="Times New Roman"/>
          <w:sz w:val="24"/>
          <w:szCs w:val="24"/>
          <w:lang w:val="id-ID"/>
        </w:rPr>
        <w:t xml:space="preserve">pH meter, gelas piala, kertas label, </w:t>
      </w:r>
      <w:r w:rsidRPr="00372DF8">
        <w:rPr>
          <w:rFonts w:ascii="Times New Roman" w:hAnsi="Times New Roman" w:cs="Times New Roman"/>
          <w:sz w:val="24"/>
          <w:szCs w:val="24"/>
        </w:rPr>
        <w:t xml:space="preserve">Penetrometer, munsell Color.   </w:t>
      </w:r>
    </w:p>
    <w:p w14:paraId="0BDCC3A9" w14:textId="368758B9" w:rsidR="00446D4B" w:rsidRPr="00372DF8" w:rsidRDefault="00372DF8" w:rsidP="00372DF8">
      <w:pPr>
        <w:spacing w:after="0" w:line="240" w:lineRule="auto"/>
        <w:ind w:right="82" w:firstLine="588"/>
        <w:jc w:val="both"/>
        <w:rPr>
          <w:rFonts w:ascii="Times New Roman" w:hAnsi="Times New Roman" w:cs="Times New Roman"/>
          <w:sz w:val="24"/>
          <w:szCs w:val="24"/>
        </w:rPr>
      </w:pPr>
      <w:r w:rsidRPr="00372DF8">
        <w:rPr>
          <w:rFonts w:ascii="Times New Roman" w:hAnsi="Times New Roman" w:cs="Times New Roman"/>
          <w:sz w:val="24"/>
          <w:szCs w:val="24"/>
        </w:rPr>
        <w:t>Bahan yang</w:t>
      </w:r>
      <w:r w:rsidRPr="00372DF8">
        <w:rPr>
          <w:rFonts w:ascii="Times New Roman" w:hAnsi="Times New Roman" w:cs="Times New Roman"/>
          <w:sz w:val="24"/>
          <w:szCs w:val="24"/>
          <w:lang w:val="id-ID"/>
        </w:rPr>
        <w:t xml:space="preserve"> </w:t>
      </w:r>
      <w:r w:rsidRPr="00372DF8">
        <w:rPr>
          <w:rFonts w:ascii="Times New Roman" w:hAnsi="Times New Roman" w:cs="Times New Roman"/>
          <w:sz w:val="24"/>
          <w:szCs w:val="24"/>
        </w:rPr>
        <w:t>digunakan dalam penelitian ini adalah rebung kapea, ikan nila (</w:t>
      </w:r>
      <w:r w:rsidRPr="00372DF8">
        <w:rPr>
          <w:rFonts w:ascii="Times New Roman" w:hAnsi="Times New Roman" w:cs="Times New Roman"/>
          <w:color w:val="222222"/>
          <w:sz w:val="24"/>
          <w:szCs w:val="24"/>
          <w:shd w:val="clear" w:color="auto" w:fill="FFFFFF"/>
        </w:rPr>
        <w:t>Oreochromis niloticus</w:t>
      </w:r>
      <w:r w:rsidRPr="00372DF8">
        <w:rPr>
          <w:rFonts w:ascii="Times New Roman" w:hAnsi="Times New Roman" w:cs="Times New Roman"/>
          <w:sz w:val="24"/>
          <w:szCs w:val="24"/>
        </w:rPr>
        <w:t>)</w:t>
      </w:r>
      <w:proofErr w:type="gramStart"/>
      <w:r w:rsidRPr="00372DF8">
        <w:rPr>
          <w:rFonts w:ascii="Times New Roman" w:hAnsi="Times New Roman" w:cs="Times New Roman"/>
          <w:sz w:val="24"/>
          <w:szCs w:val="24"/>
        </w:rPr>
        <w:t>,  pepaya</w:t>
      </w:r>
      <w:proofErr w:type="gramEnd"/>
      <w:r w:rsidRPr="00372DF8">
        <w:rPr>
          <w:rFonts w:ascii="Times New Roman" w:hAnsi="Times New Roman" w:cs="Times New Roman"/>
          <w:sz w:val="24"/>
          <w:szCs w:val="24"/>
        </w:rPr>
        <w:t xml:space="preserve"> (</w:t>
      </w:r>
      <w:r w:rsidRPr="00372DF8">
        <w:rPr>
          <w:rFonts w:ascii="Times New Roman" w:hAnsi="Times New Roman" w:cs="Times New Roman"/>
          <w:i/>
          <w:sz w:val="24"/>
          <w:szCs w:val="24"/>
        </w:rPr>
        <w:t xml:space="preserve">Carica Pepaya) </w:t>
      </w:r>
      <w:r w:rsidRPr="00372DF8">
        <w:rPr>
          <w:rFonts w:ascii="Times New Roman" w:hAnsi="Times New Roman" w:cs="Times New Roman"/>
          <w:sz w:val="24"/>
          <w:szCs w:val="24"/>
        </w:rPr>
        <w:t>muda jenis pepaya bangok dan</w:t>
      </w:r>
      <w:r w:rsidRPr="00372DF8">
        <w:rPr>
          <w:rFonts w:ascii="Times New Roman" w:hAnsi="Times New Roman" w:cs="Times New Roman"/>
          <w:sz w:val="24"/>
          <w:szCs w:val="24"/>
          <w:lang w:val="id-ID"/>
        </w:rPr>
        <w:t xml:space="preserve"> </w:t>
      </w:r>
      <w:r w:rsidRPr="00372DF8">
        <w:rPr>
          <w:rFonts w:ascii="Times New Roman" w:hAnsi="Times New Roman" w:cs="Times New Roman"/>
          <w:sz w:val="24"/>
          <w:szCs w:val="24"/>
        </w:rPr>
        <w:t>labu siam</w:t>
      </w:r>
      <w:r w:rsidRPr="00372DF8">
        <w:rPr>
          <w:rFonts w:ascii="Times New Roman" w:hAnsi="Times New Roman" w:cs="Times New Roman"/>
          <w:i/>
          <w:sz w:val="24"/>
          <w:szCs w:val="24"/>
        </w:rPr>
        <w:t xml:space="preserve"> (Sechium Edule)</w:t>
      </w:r>
      <w:r w:rsidRPr="00372DF8">
        <w:rPr>
          <w:rFonts w:ascii="Times New Roman" w:hAnsi="Times New Roman" w:cs="Times New Roman"/>
          <w:sz w:val="24"/>
          <w:szCs w:val="24"/>
        </w:rPr>
        <w:t xml:space="preserve">. Bahan kimia untuk analisis yang digunakan dalam penelitian ini larutan buffer, </w:t>
      </w:r>
      <w:r w:rsidRPr="00372DF8">
        <w:rPr>
          <w:rFonts w:ascii="Times New Roman" w:hAnsi="Times New Roman" w:cs="Times New Roman"/>
          <w:color w:val="000000" w:themeColor="text1"/>
          <w:sz w:val="24"/>
          <w:szCs w:val="24"/>
        </w:rPr>
        <w:t>K</w:t>
      </w:r>
      <w:r w:rsidRPr="00372DF8">
        <w:rPr>
          <w:rFonts w:ascii="Times New Roman" w:hAnsi="Times New Roman" w:cs="Times New Roman"/>
          <w:color w:val="000000" w:themeColor="text1"/>
          <w:sz w:val="24"/>
          <w:szCs w:val="24"/>
          <w:vertAlign w:val="subscript"/>
        </w:rPr>
        <w:t>2</w:t>
      </w:r>
      <w:r w:rsidRPr="00372DF8">
        <w:rPr>
          <w:rFonts w:ascii="Times New Roman" w:hAnsi="Times New Roman" w:cs="Times New Roman"/>
          <w:color w:val="000000" w:themeColor="text1"/>
          <w:sz w:val="24"/>
          <w:szCs w:val="24"/>
        </w:rPr>
        <w:t>S</w:t>
      </w:r>
      <w:r w:rsidRPr="00372DF8">
        <w:rPr>
          <w:rFonts w:ascii="Times New Roman" w:hAnsi="Times New Roman" w:cs="Times New Roman"/>
          <w:color w:val="000000" w:themeColor="text1"/>
          <w:sz w:val="24"/>
          <w:szCs w:val="24"/>
          <w:vertAlign w:val="subscript"/>
        </w:rPr>
        <w:t>2</w:t>
      </w:r>
      <w:r w:rsidRPr="00372DF8">
        <w:rPr>
          <w:rFonts w:ascii="Times New Roman" w:hAnsi="Times New Roman" w:cs="Times New Roman"/>
          <w:color w:val="000000" w:themeColor="text1"/>
          <w:sz w:val="24"/>
          <w:szCs w:val="24"/>
        </w:rPr>
        <w:t>O</w:t>
      </w:r>
      <w:r w:rsidRPr="00372DF8">
        <w:rPr>
          <w:rFonts w:ascii="Times New Roman" w:hAnsi="Times New Roman" w:cs="Times New Roman"/>
          <w:color w:val="000000" w:themeColor="text1"/>
          <w:sz w:val="24"/>
          <w:szCs w:val="24"/>
          <w:vertAlign w:val="subscript"/>
        </w:rPr>
        <w:t>4</w:t>
      </w:r>
      <w:r w:rsidRPr="00372DF8">
        <w:rPr>
          <w:rFonts w:ascii="Times New Roman" w:hAnsi="Times New Roman" w:cs="Times New Roman"/>
          <w:color w:val="000000" w:themeColor="text1"/>
          <w:sz w:val="24"/>
          <w:szCs w:val="24"/>
        </w:rPr>
        <w:t xml:space="preserve">, HgO, </w:t>
      </w:r>
      <w:proofErr w:type="gramStart"/>
      <w:r w:rsidRPr="00372DF8">
        <w:rPr>
          <w:rFonts w:ascii="Times New Roman" w:hAnsi="Times New Roman" w:cs="Times New Roman"/>
          <w:color w:val="000000" w:themeColor="text1"/>
          <w:sz w:val="24"/>
          <w:szCs w:val="24"/>
        </w:rPr>
        <w:t>H</w:t>
      </w:r>
      <w:r w:rsidRPr="00372DF8">
        <w:rPr>
          <w:rFonts w:ascii="Times New Roman" w:hAnsi="Times New Roman" w:cs="Times New Roman"/>
          <w:color w:val="000000" w:themeColor="text1"/>
          <w:sz w:val="24"/>
          <w:szCs w:val="24"/>
          <w:vertAlign w:val="subscript"/>
        </w:rPr>
        <w:t>2</w:t>
      </w:r>
      <w:r w:rsidRPr="00372DF8">
        <w:rPr>
          <w:rFonts w:ascii="Times New Roman" w:hAnsi="Times New Roman" w:cs="Times New Roman"/>
          <w:color w:val="000000" w:themeColor="text1"/>
          <w:sz w:val="24"/>
          <w:szCs w:val="24"/>
        </w:rPr>
        <w:t>SO</w:t>
      </w:r>
      <w:r w:rsidRPr="00372DF8">
        <w:rPr>
          <w:rFonts w:ascii="Times New Roman" w:hAnsi="Times New Roman" w:cs="Times New Roman"/>
          <w:color w:val="000000" w:themeColor="text1"/>
          <w:sz w:val="24"/>
          <w:szCs w:val="24"/>
          <w:vertAlign w:val="subscript"/>
        </w:rPr>
        <w:t xml:space="preserve">4 </w:t>
      </w:r>
      <w:r w:rsidRPr="00372DF8">
        <w:rPr>
          <w:rFonts w:ascii="Times New Roman" w:hAnsi="Times New Roman" w:cs="Times New Roman"/>
          <w:color w:val="000000" w:themeColor="text1"/>
          <w:sz w:val="24"/>
          <w:szCs w:val="24"/>
        </w:rPr>
        <w:t>,K</w:t>
      </w:r>
      <w:r w:rsidRPr="00372DF8">
        <w:rPr>
          <w:rFonts w:ascii="Times New Roman" w:hAnsi="Times New Roman" w:cs="Times New Roman"/>
          <w:color w:val="000000" w:themeColor="text1"/>
          <w:sz w:val="24"/>
          <w:szCs w:val="24"/>
          <w:vertAlign w:val="subscript"/>
        </w:rPr>
        <w:t>2</w:t>
      </w:r>
      <w:r w:rsidRPr="00372DF8">
        <w:rPr>
          <w:rFonts w:ascii="Times New Roman" w:hAnsi="Times New Roman" w:cs="Times New Roman"/>
          <w:color w:val="000000" w:themeColor="text1"/>
          <w:sz w:val="24"/>
          <w:szCs w:val="24"/>
        </w:rPr>
        <w:t>S</w:t>
      </w:r>
      <w:proofErr w:type="gramEnd"/>
      <w:r w:rsidRPr="00372DF8">
        <w:rPr>
          <w:rFonts w:ascii="Times New Roman" w:hAnsi="Times New Roman" w:cs="Times New Roman"/>
          <w:color w:val="000000" w:themeColor="text1"/>
          <w:sz w:val="24"/>
          <w:szCs w:val="24"/>
        </w:rPr>
        <w:t>, NaOH, HCL, PCA.</w:t>
      </w:r>
    </w:p>
    <w:p w14:paraId="10260909" w14:textId="77777777" w:rsidR="00372DF8" w:rsidRDefault="00372DF8" w:rsidP="00665799">
      <w:pPr>
        <w:tabs>
          <w:tab w:val="left" w:pos="5812"/>
        </w:tabs>
        <w:spacing w:after="0" w:line="240" w:lineRule="auto"/>
        <w:jc w:val="both"/>
        <w:rPr>
          <w:rFonts w:ascii="Times New Roman" w:hAnsi="Times New Roman" w:cs="Times New Roman"/>
          <w:b/>
          <w:sz w:val="24"/>
          <w:szCs w:val="24"/>
        </w:rPr>
      </w:pPr>
    </w:p>
    <w:p w14:paraId="5BE5FE3B" w14:textId="77777777" w:rsidR="00372DF8" w:rsidRDefault="00372DF8" w:rsidP="00665799">
      <w:pPr>
        <w:tabs>
          <w:tab w:val="left" w:pos="5812"/>
        </w:tabs>
        <w:spacing w:after="0" w:line="240" w:lineRule="auto"/>
        <w:jc w:val="both"/>
        <w:rPr>
          <w:rFonts w:ascii="Times New Roman" w:hAnsi="Times New Roman" w:cs="Times New Roman"/>
          <w:b/>
          <w:sz w:val="24"/>
          <w:szCs w:val="24"/>
        </w:rPr>
      </w:pPr>
    </w:p>
    <w:p w14:paraId="306607C1" w14:textId="48EB2396" w:rsidR="00410F32" w:rsidRPr="00C12BEE" w:rsidRDefault="00410F32" w:rsidP="00665799">
      <w:pPr>
        <w:tabs>
          <w:tab w:val="left" w:pos="5812"/>
        </w:tabs>
        <w:spacing w:after="0" w:line="240" w:lineRule="auto"/>
        <w:jc w:val="both"/>
        <w:rPr>
          <w:rFonts w:ascii="Times New Roman" w:hAnsi="Times New Roman" w:cs="Times New Roman"/>
          <w:b/>
          <w:sz w:val="24"/>
          <w:szCs w:val="24"/>
        </w:rPr>
      </w:pPr>
      <w:r w:rsidRPr="00C12BEE">
        <w:rPr>
          <w:rFonts w:ascii="Times New Roman" w:hAnsi="Times New Roman" w:cs="Times New Roman"/>
          <w:b/>
          <w:sz w:val="24"/>
          <w:szCs w:val="24"/>
        </w:rPr>
        <w:lastRenderedPageBreak/>
        <w:t xml:space="preserve">Rancangan Penelitian </w:t>
      </w:r>
    </w:p>
    <w:p w14:paraId="0B7C2977" w14:textId="76655A76" w:rsidR="00446D4B" w:rsidRPr="00665799" w:rsidRDefault="00446D4B" w:rsidP="00665799">
      <w:pPr>
        <w:spacing w:after="0" w:line="240" w:lineRule="auto"/>
        <w:ind w:right="81" w:firstLine="567"/>
        <w:jc w:val="both"/>
        <w:rPr>
          <w:rFonts w:ascii="Times New Roman" w:hAnsi="Times New Roman" w:cs="Times New Roman"/>
          <w:sz w:val="24"/>
          <w:szCs w:val="24"/>
        </w:rPr>
      </w:pPr>
      <w:proofErr w:type="gramStart"/>
      <w:r w:rsidRPr="00446D4B">
        <w:rPr>
          <w:rFonts w:ascii="Times New Roman" w:hAnsi="Times New Roman" w:cs="Times New Roman"/>
          <w:sz w:val="24"/>
          <w:szCs w:val="24"/>
        </w:rPr>
        <w:t>Rancangan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percobaan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yang digunakan</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adalah</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 xml:space="preserve">Rancangan Acak </w:t>
      </w:r>
      <w:r w:rsidRPr="00446D4B">
        <w:rPr>
          <w:rFonts w:ascii="Times New Roman" w:hAnsi="Times New Roman" w:cs="Times New Roman"/>
          <w:sz w:val="24"/>
          <w:szCs w:val="24"/>
          <w:lang w:val="id-ID"/>
        </w:rPr>
        <w:t>Lengkap</w:t>
      </w:r>
      <w:r w:rsidRPr="00446D4B">
        <w:rPr>
          <w:rFonts w:ascii="Times New Roman" w:hAnsi="Times New Roman" w:cs="Times New Roman"/>
          <w:sz w:val="24"/>
          <w:szCs w:val="24"/>
        </w:rPr>
        <w:t xml:space="preserve"> (RA</w:t>
      </w:r>
      <w:r w:rsidRPr="00446D4B">
        <w:rPr>
          <w:rFonts w:ascii="Times New Roman" w:hAnsi="Times New Roman" w:cs="Times New Roman"/>
          <w:sz w:val="24"/>
          <w:szCs w:val="24"/>
          <w:lang w:val="id-ID"/>
        </w:rPr>
        <w:t>L</w:t>
      </w:r>
      <w:r w:rsidRPr="00446D4B">
        <w:rPr>
          <w:rFonts w:ascii="Times New Roman" w:hAnsi="Times New Roman" w:cs="Times New Roman"/>
          <w:sz w:val="24"/>
          <w:szCs w:val="24"/>
        </w:rPr>
        <w:t xml:space="preserve">) dengan dua </w:t>
      </w:r>
      <w:r w:rsidRPr="00446D4B">
        <w:rPr>
          <w:rFonts w:ascii="Times New Roman" w:hAnsi="Times New Roman" w:cs="Times New Roman"/>
          <w:sz w:val="24"/>
          <w:szCs w:val="24"/>
          <w:lang w:val="id-ID"/>
        </w:rPr>
        <w:t xml:space="preserve">faktor </w:t>
      </w:r>
      <w:r w:rsidRPr="00446D4B">
        <w:rPr>
          <w:rFonts w:ascii="Times New Roman" w:hAnsi="Times New Roman" w:cs="Times New Roman"/>
          <w:sz w:val="24"/>
          <w:szCs w:val="24"/>
        </w:rPr>
        <w:t>perlakuan yaitu jenis buah sebagai bahan pengisi dan rasio perbandingan antara Lemea dan bahan pengisi.</w:t>
      </w:r>
      <w:proofErr w:type="gramEnd"/>
      <w:r w:rsidRPr="00446D4B">
        <w:rPr>
          <w:rFonts w:ascii="Times New Roman" w:hAnsi="Times New Roman" w:cs="Times New Roman"/>
          <w:sz w:val="24"/>
          <w:szCs w:val="24"/>
        </w:rPr>
        <w:t xml:space="preserve"> Jenis buah sebagai bahan pengisi terdiri atas 2 bahan yaitu pepaya muda (P1) dan labu </w:t>
      </w:r>
      <w:proofErr w:type="gramStart"/>
      <w:r w:rsidRPr="00446D4B">
        <w:rPr>
          <w:rFonts w:ascii="Times New Roman" w:hAnsi="Times New Roman" w:cs="Times New Roman"/>
          <w:sz w:val="24"/>
          <w:szCs w:val="24"/>
        </w:rPr>
        <w:t>siam</w:t>
      </w:r>
      <w:proofErr w:type="gramEnd"/>
      <w:r w:rsidRPr="00446D4B">
        <w:rPr>
          <w:rFonts w:ascii="Times New Roman" w:hAnsi="Times New Roman" w:cs="Times New Roman"/>
          <w:sz w:val="24"/>
          <w:szCs w:val="24"/>
          <w:lang w:val="id-ID"/>
        </w:rPr>
        <w:t xml:space="preserve"> muda</w:t>
      </w:r>
      <w:r w:rsidRPr="00446D4B">
        <w:rPr>
          <w:rFonts w:ascii="Times New Roman" w:hAnsi="Times New Roman" w:cs="Times New Roman"/>
          <w:sz w:val="24"/>
          <w:szCs w:val="24"/>
        </w:rPr>
        <w:t xml:space="preserve"> (P2). Sedangkan rasio bahan utama dan pengisi terdiri atas 3 kombinasi yaitu 1:1 </w:t>
      </w:r>
      <w:r w:rsidRPr="00446D4B">
        <w:rPr>
          <w:rFonts w:ascii="Times New Roman" w:hAnsi="Times New Roman" w:cs="Times New Roman"/>
          <w:sz w:val="24"/>
          <w:szCs w:val="24"/>
          <w:lang w:val="id-ID"/>
        </w:rPr>
        <w:t>(</w:t>
      </w:r>
      <w:proofErr w:type="gramStart"/>
      <w:r w:rsidRPr="00446D4B">
        <w:rPr>
          <w:rFonts w:ascii="Times New Roman" w:hAnsi="Times New Roman" w:cs="Times New Roman"/>
          <w:sz w:val="24"/>
          <w:szCs w:val="24"/>
          <w:lang w:val="id-ID"/>
        </w:rPr>
        <w:t>Lemea :</w:t>
      </w:r>
      <w:proofErr w:type="gramEnd"/>
      <w:r w:rsidRPr="00446D4B">
        <w:rPr>
          <w:rFonts w:ascii="Times New Roman" w:hAnsi="Times New Roman" w:cs="Times New Roman"/>
          <w:sz w:val="24"/>
          <w:szCs w:val="24"/>
          <w:lang w:val="id-ID"/>
        </w:rPr>
        <w:t xml:space="preserve"> bahan pengisi)</w:t>
      </w:r>
      <w:r w:rsidRPr="00446D4B">
        <w:rPr>
          <w:rFonts w:ascii="Times New Roman" w:hAnsi="Times New Roman" w:cs="Times New Roman"/>
          <w:sz w:val="24"/>
          <w:szCs w:val="24"/>
        </w:rPr>
        <w:t>, 2:1</w:t>
      </w:r>
      <w:r w:rsidRPr="00446D4B">
        <w:rPr>
          <w:rFonts w:ascii="Times New Roman" w:hAnsi="Times New Roman" w:cs="Times New Roman"/>
          <w:sz w:val="24"/>
          <w:szCs w:val="24"/>
          <w:lang w:val="id-ID"/>
        </w:rPr>
        <w:t xml:space="preserve"> (Lemea : bahan pengisi)</w:t>
      </w:r>
      <w:r w:rsidRPr="00446D4B">
        <w:rPr>
          <w:rFonts w:ascii="Times New Roman" w:hAnsi="Times New Roman" w:cs="Times New Roman"/>
          <w:sz w:val="24"/>
          <w:szCs w:val="24"/>
        </w:rPr>
        <w:t>, 3:1</w:t>
      </w:r>
      <w:r w:rsidRPr="00446D4B">
        <w:rPr>
          <w:rFonts w:ascii="Times New Roman" w:hAnsi="Times New Roman" w:cs="Times New Roman"/>
          <w:sz w:val="24"/>
          <w:szCs w:val="24"/>
          <w:lang w:val="id-ID"/>
        </w:rPr>
        <w:t xml:space="preserve"> </w:t>
      </w:r>
      <w:r w:rsidRPr="00446D4B">
        <w:rPr>
          <w:rFonts w:ascii="Times New Roman" w:hAnsi="Times New Roman" w:cs="Times New Roman"/>
          <w:sz w:val="24"/>
          <w:szCs w:val="24"/>
        </w:rPr>
        <w:t>(</w:t>
      </w:r>
      <w:r w:rsidRPr="00446D4B">
        <w:rPr>
          <w:rFonts w:ascii="Times New Roman" w:hAnsi="Times New Roman" w:cs="Times New Roman"/>
          <w:sz w:val="24"/>
          <w:szCs w:val="24"/>
          <w:lang w:val="id-ID"/>
        </w:rPr>
        <w:t>Lemea : bahan pengisi)</w:t>
      </w:r>
      <w:r w:rsidRPr="00446D4B">
        <w:rPr>
          <w:rFonts w:ascii="Times New Roman" w:hAnsi="Times New Roman" w:cs="Times New Roman"/>
          <w:sz w:val="24"/>
          <w:szCs w:val="24"/>
        </w:rPr>
        <w:t xml:space="preserve">. </w:t>
      </w:r>
      <w:proofErr w:type="gramStart"/>
      <w:r w:rsidRPr="00446D4B">
        <w:rPr>
          <w:rFonts w:ascii="Times New Roman" w:hAnsi="Times New Roman" w:cs="Times New Roman"/>
          <w:sz w:val="24"/>
          <w:szCs w:val="24"/>
        </w:rPr>
        <w:t>Sehingga diperoleh 6 kombinasi perlakuan yang masing – masing diulang sebanyak 3 kali sehingga diperoleh 18 unit percobaan.</w:t>
      </w:r>
      <w:proofErr w:type="gramEnd"/>
      <w:r w:rsidRPr="00446D4B">
        <w:rPr>
          <w:rFonts w:ascii="Times New Roman" w:hAnsi="Times New Roman" w:cs="Times New Roman"/>
          <w:sz w:val="24"/>
          <w:szCs w:val="24"/>
        </w:rPr>
        <w:t xml:space="preserve"> </w:t>
      </w:r>
    </w:p>
    <w:p w14:paraId="2156FF5E" w14:textId="77777777" w:rsidR="00372DF8" w:rsidRDefault="00372DF8" w:rsidP="00665799">
      <w:pPr>
        <w:spacing w:after="0" w:line="240" w:lineRule="auto"/>
        <w:jc w:val="both"/>
        <w:rPr>
          <w:rFonts w:ascii="Times New Roman" w:hAnsi="Times New Roman" w:cs="Times New Roman"/>
          <w:b/>
          <w:sz w:val="24"/>
          <w:szCs w:val="24"/>
        </w:rPr>
      </w:pPr>
    </w:p>
    <w:p w14:paraId="5E6F9BE5" w14:textId="00B76BF2"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Kadar Air</w:t>
      </w:r>
    </w:p>
    <w:p w14:paraId="7ABC9740" w14:textId="508DA8A1" w:rsidR="00782467" w:rsidRP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lang w:val="id-ID"/>
        </w:rPr>
        <w:t xml:space="preserve">  </w:t>
      </w:r>
      <w:r>
        <w:rPr>
          <w:rFonts w:ascii="Times New Roman" w:hAnsi="Times New Roman" w:cs="Times New Roman"/>
          <w:sz w:val="24"/>
          <w:szCs w:val="24"/>
        </w:rPr>
        <w:tab/>
      </w:r>
      <w:r w:rsidRPr="00782467">
        <w:rPr>
          <w:rFonts w:ascii="Times New Roman" w:hAnsi="Times New Roman" w:cs="Times New Roman"/>
          <w:sz w:val="24"/>
          <w:szCs w:val="24"/>
        </w:rPr>
        <w:t xml:space="preserve">Pengujian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air Lemea Blok dilakukan dengan menggunakan metode oven. </w:t>
      </w:r>
      <w:proofErr w:type="gramStart"/>
      <w:r w:rsidRPr="00782467">
        <w:rPr>
          <w:rFonts w:ascii="Times New Roman" w:hAnsi="Times New Roman" w:cs="Times New Roman"/>
          <w:sz w:val="24"/>
          <w:szCs w:val="24"/>
        </w:rPr>
        <w:t>Adapun prinsip yang digunakan adalah kehilangan bobot pada pemanasan 105</w:t>
      </w:r>
      <w:r w:rsidRPr="00782467">
        <w:rPr>
          <w:rFonts w:ascii="Times New Roman" w:hAnsi="Times New Roman" w:cs="Times New Roman"/>
          <w:sz w:val="24"/>
          <w:szCs w:val="24"/>
          <w:lang w:val="id-ID"/>
        </w:rPr>
        <w:t xml:space="preserve"> </w:t>
      </w:r>
      <w:r w:rsidRPr="00782467">
        <w:rPr>
          <w:rFonts w:ascii="Times New Roman" w:hAnsi="Times New Roman" w:cs="Times New Roman"/>
          <w:sz w:val="24"/>
          <w:szCs w:val="24"/>
          <w:vertAlign w:val="superscript"/>
        </w:rPr>
        <w:t>o</w:t>
      </w:r>
      <w:r w:rsidRPr="00782467">
        <w:rPr>
          <w:rFonts w:ascii="Times New Roman" w:hAnsi="Times New Roman" w:cs="Times New Roman"/>
          <w:sz w:val="24"/>
          <w:szCs w:val="24"/>
        </w:rPr>
        <w:t>C.</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dianggap</w:t>
      </w:r>
      <w:proofErr w:type="gramEnd"/>
      <w:r w:rsidRPr="00782467">
        <w:rPr>
          <w:rFonts w:ascii="Times New Roman" w:hAnsi="Times New Roman" w:cs="Times New Roman"/>
          <w:sz w:val="24"/>
          <w:szCs w:val="24"/>
        </w:rPr>
        <w:t xml:space="preserve"> sebagai kadar air yang terdapat pada contoh dengan rumus sebagai berikut :</w:t>
      </w:r>
    </w:p>
    <w:p w14:paraId="30036424" w14:textId="77777777" w:rsidR="00782467" w:rsidRPr="00782467" w:rsidRDefault="00782467" w:rsidP="00665799">
      <w:pPr>
        <w:spacing w:after="0" w:line="240" w:lineRule="auto"/>
        <w:ind w:left="1440" w:firstLine="720"/>
        <w:jc w:val="both"/>
        <w:rPr>
          <w:rFonts w:ascii="Times New Roman" w:hAnsi="Times New Roman" w:cs="Times New Roman"/>
          <w:sz w:val="24"/>
          <w:szCs w:val="24"/>
          <w:lang w:val="id-ID"/>
        </w:rPr>
      </w:pPr>
      <w:r w:rsidRPr="00782467">
        <w:rPr>
          <w:rFonts w:ascii="Times New Roman" w:hAnsi="Times New Roman" w:cs="Times New Roman"/>
          <w:sz w:val="24"/>
          <w:szCs w:val="24"/>
        </w:rPr>
        <w:t xml:space="preserve">Kadar air </w:t>
      </w:r>
      <m:oMath>
        <m:f>
          <m:fPr>
            <m:ctrlPr>
              <w:rPr>
                <w:rFonts w:ascii="Cambria Math" w:hAnsi="Cambria Math" w:cs="Times New Roman"/>
                <w:i/>
                <w:sz w:val="24"/>
                <w:szCs w:val="24"/>
              </w:rPr>
            </m:ctrlPr>
          </m:fPr>
          <m:num>
            <m:r>
              <w:rPr>
                <w:rFonts w:ascii="Cambria Math" w:hAnsi="Cambria Math" w:cs="Times New Roman"/>
                <w:sz w:val="24"/>
                <w:szCs w:val="24"/>
              </w:rPr>
              <m:t>W1-W2</m:t>
            </m:r>
          </m:num>
          <m:den>
            <m:r>
              <w:rPr>
                <w:rFonts w:ascii="Cambria Math" w:hAnsi="Cambria Math" w:cs="Times New Roman"/>
                <w:sz w:val="24"/>
                <w:szCs w:val="24"/>
              </w:rPr>
              <m:t>W1</m:t>
            </m:r>
          </m:den>
        </m:f>
      </m:oMath>
      <w:r w:rsidRPr="00782467">
        <w:rPr>
          <w:rFonts w:ascii="Times New Roman" w:hAnsi="Times New Roman" w:cs="Times New Roman"/>
          <w:sz w:val="24"/>
          <w:szCs w:val="24"/>
        </w:rPr>
        <w:t>= x 100%</w:t>
      </w:r>
    </w:p>
    <w:p w14:paraId="0D259684" w14:textId="658B1AFA" w:rsidR="00782467" w:rsidRPr="00782467" w:rsidRDefault="00782467" w:rsidP="00665799">
      <w:pPr>
        <w:spacing w:after="0" w:line="240" w:lineRule="auto"/>
        <w:jc w:val="both"/>
        <w:rPr>
          <w:rFonts w:ascii="Times New Roman" w:hAnsi="Times New Roman" w:cs="Times New Roman"/>
          <w:sz w:val="24"/>
          <w:szCs w:val="24"/>
        </w:rPr>
      </w:pPr>
      <w:proofErr w:type="gramStart"/>
      <w:r w:rsidRPr="00782467">
        <w:rPr>
          <w:rFonts w:ascii="Times New Roman" w:hAnsi="Times New Roman" w:cs="Times New Roman"/>
          <w:sz w:val="24"/>
          <w:szCs w:val="24"/>
        </w:rPr>
        <w:t>Keterangan</w:t>
      </w:r>
      <w:r>
        <w:rPr>
          <w:rFonts w:ascii="Times New Roman" w:hAnsi="Times New Roman" w:cs="Times New Roman"/>
          <w:sz w:val="24"/>
          <w:szCs w:val="24"/>
          <w:lang w:val="id-ID"/>
        </w:rPr>
        <w:t xml:space="preserve"> </w:t>
      </w:r>
      <w:r w:rsidRPr="00782467">
        <w:rPr>
          <w:rFonts w:ascii="Times New Roman" w:hAnsi="Times New Roman" w:cs="Times New Roman"/>
          <w:sz w:val="24"/>
          <w:szCs w:val="24"/>
        </w:rPr>
        <w:t>:</w:t>
      </w:r>
      <w:proofErr w:type="gramEnd"/>
      <w:r w:rsidRPr="00782467">
        <w:rPr>
          <w:rFonts w:ascii="Times New Roman" w:hAnsi="Times New Roman" w:cs="Times New Roman"/>
          <w:sz w:val="24"/>
          <w:szCs w:val="24"/>
        </w:rPr>
        <w:t xml:space="preserve"> </w:t>
      </w:r>
    </w:p>
    <w:p w14:paraId="760C0CD5" w14:textId="77777777" w:rsidR="00782467" w:rsidRPr="00782467" w:rsidRDefault="00782467" w:rsidP="00665799">
      <w:pPr>
        <w:spacing w:after="0" w:line="240" w:lineRule="auto"/>
        <w:ind w:left="1134"/>
        <w:jc w:val="both"/>
        <w:rPr>
          <w:rFonts w:ascii="Times New Roman" w:hAnsi="Times New Roman" w:cs="Times New Roman"/>
          <w:sz w:val="24"/>
          <w:szCs w:val="24"/>
        </w:rPr>
      </w:pPr>
      <w:r w:rsidRPr="00782467">
        <w:rPr>
          <w:rFonts w:ascii="Times New Roman" w:hAnsi="Times New Roman" w:cs="Times New Roman"/>
          <w:sz w:val="24"/>
          <w:szCs w:val="24"/>
        </w:rPr>
        <w:t>W1 = bobot bahan sebelum dikeringkan (gram)</w:t>
      </w:r>
    </w:p>
    <w:p w14:paraId="47554123" w14:textId="77777777" w:rsidR="00782467" w:rsidRPr="00782467" w:rsidRDefault="00782467" w:rsidP="00665799">
      <w:pPr>
        <w:spacing w:after="0" w:line="240" w:lineRule="auto"/>
        <w:ind w:left="1134"/>
        <w:jc w:val="both"/>
        <w:rPr>
          <w:rFonts w:ascii="Times New Roman" w:hAnsi="Times New Roman" w:cs="Times New Roman"/>
          <w:sz w:val="24"/>
          <w:szCs w:val="24"/>
          <w:lang w:val="id-ID"/>
        </w:rPr>
      </w:pPr>
      <w:r w:rsidRPr="00782467">
        <w:rPr>
          <w:rFonts w:ascii="Times New Roman" w:hAnsi="Times New Roman" w:cs="Times New Roman"/>
          <w:sz w:val="24"/>
          <w:szCs w:val="24"/>
        </w:rPr>
        <w:t>W2 = bobot bahan sesudah dikeringkan (gram)</w:t>
      </w:r>
    </w:p>
    <w:p w14:paraId="2CB0BC00" w14:textId="49DB7ADB" w:rsidR="00782467" w:rsidRP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Cara kerja analisa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air adalah sampel Lemea Blok basah ditimbang, kemudian Lema Blok basah tersebut dikeringkan dalam oven pada suhu 105</w:t>
      </w:r>
      <w:r w:rsidRPr="00782467">
        <w:rPr>
          <w:rFonts w:ascii="Times New Roman" w:hAnsi="Times New Roman" w:cs="Times New Roman"/>
          <w:sz w:val="24"/>
          <w:szCs w:val="24"/>
          <w:vertAlign w:val="superscript"/>
        </w:rPr>
        <w:t>0</w:t>
      </w:r>
      <w:r w:rsidRPr="00782467">
        <w:rPr>
          <w:rFonts w:ascii="Times New Roman" w:hAnsi="Times New Roman" w:cs="Times New Roman"/>
          <w:sz w:val="24"/>
          <w:szCs w:val="24"/>
          <w:lang w:val="id-ID"/>
        </w:rPr>
        <w:t>C</w:t>
      </w:r>
      <w:r w:rsidRPr="00782467">
        <w:rPr>
          <w:rFonts w:ascii="Times New Roman" w:hAnsi="Times New Roman" w:cs="Times New Roman"/>
          <w:sz w:val="24"/>
          <w:szCs w:val="24"/>
        </w:rPr>
        <w:t xml:space="preserve"> selama 3 jam. </w:t>
      </w:r>
      <w:proofErr w:type="gramStart"/>
      <w:r w:rsidRPr="00782467">
        <w:rPr>
          <w:rFonts w:ascii="Times New Roman" w:hAnsi="Times New Roman" w:cs="Times New Roman"/>
          <w:sz w:val="24"/>
          <w:szCs w:val="24"/>
        </w:rPr>
        <w:t>Lalu didinginkan didalam desikator, setelah didinginkan penimbangan kembali, lakukan sebanyak tiga kali sampai beratnya konstan (Sudarmaji dkk,</w:t>
      </w:r>
      <w:r>
        <w:rPr>
          <w:rFonts w:ascii="Times New Roman" w:hAnsi="Times New Roman" w:cs="Times New Roman"/>
          <w:sz w:val="24"/>
          <w:szCs w:val="24"/>
          <w:lang w:val="id-ID"/>
        </w:rPr>
        <w:t xml:space="preserve"> </w:t>
      </w:r>
      <w:r w:rsidRPr="00782467">
        <w:rPr>
          <w:rFonts w:ascii="Times New Roman" w:hAnsi="Times New Roman" w:cs="Times New Roman"/>
          <w:sz w:val="24"/>
          <w:szCs w:val="24"/>
        </w:rPr>
        <w:t>1997).</w:t>
      </w:r>
      <w:proofErr w:type="gramEnd"/>
    </w:p>
    <w:p w14:paraId="13290F24" w14:textId="77777777" w:rsidR="00782467" w:rsidRPr="00782467" w:rsidRDefault="00782467" w:rsidP="00665799">
      <w:pPr>
        <w:spacing w:after="0" w:line="240" w:lineRule="auto"/>
        <w:jc w:val="both"/>
        <w:rPr>
          <w:rFonts w:ascii="Times New Roman" w:hAnsi="Times New Roman" w:cs="Times New Roman"/>
          <w:sz w:val="24"/>
          <w:szCs w:val="24"/>
        </w:rPr>
      </w:pPr>
    </w:p>
    <w:p w14:paraId="293681F7" w14:textId="5694CB34" w:rsidR="00782467" w:rsidRPr="00782467" w:rsidRDefault="00782467" w:rsidP="00665799">
      <w:pPr>
        <w:spacing w:after="0" w:line="240" w:lineRule="auto"/>
        <w:jc w:val="both"/>
        <w:rPr>
          <w:rFonts w:ascii="Times New Roman" w:hAnsi="Times New Roman" w:cs="Times New Roman"/>
          <w:b/>
          <w:sz w:val="24"/>
          <w:szCs w:val="24"/>
          <w:lang w:val="id-ID"/>
        </w:rPr>
      </w:pPr>
      <w:r w:rsidRPr="00782467">
        <w:rPr>
          <w:rFonts w:ascii="Times New Roman" w:hAnsi="Times New Roman" w:cs="Times New Roman"/>
          <w:b/>
          <w:sz w:val="24"/>
          <w:szCs w:val="24"/>
        </w:rPr>
        <w:t>Uji Kekerasan (Mahfurid, 1982)</w:t>
      </w:r>
    </w:p>
    <w:p w14:paraId="2B24A8D0" w14:textId="77777777" w:rsidR="00782467" w:rsidRPr="00782467" w:rsidRDefault="00782467" w:rsidP="00665799">
      <w:pPr>
        <w:spacing w:after="0" w:line="240" w:lineRule="auto"/>
        <w:ind w:firstLine="567"/>
        <w:jc w:val="both"/>
        <w:rPr>
          <w:rFonts w:ascii="Times New Roman" w:hAnsi="Times New Roman" w:cs="Times New Roman"/>
          <w:sz w:val="24"/>
          <w:szCs w:val="24"/>
        </w:rPr>
      </w:pPr>
      <w:proofErr w:type="gramStart"/>
      <w:r w:rsidRPr="00782467">
        <w:rPr>
          <w:rFonts w:ascii="Times New Roman" w:hAnsi="Times New Roman" w:cs="Times New Roman"/>
          <w:sz w:val="24"/>
          <w:szCs w:val="24"/>
        </w:rPr>
        <w:t>Uji kekerasan dilakukan dengan penetrometer.</w:t>
      </w:r>
      <w:proofErr w:type="gramEnd"/>
      <w:r w:rsidRPr="00782467">
        <w:rPr>
          <w:rFonts w:ascii="Times New Roman" w:hAnsi="Times New Roman" w:cs="Times New Roman"/>
          <w:sz w:val="24"/>
          <w:szCs w:val="24"/>
          <w:lang w:val="id-ID"/>
        </w:rPr>
        <w:t xml:space="preserve"> </w:t>
      </w:r>
      <w:proofErr w:type="gramStart"/>
      <w:r w:rsidRPr="00782467">
        <w:rPr>
          <w:rFonts w:ascii="Times New Roman" w:hAnsi="Times New Roman" w:cs="Times New Roman"/>
          <w:sz w:val="24"/>
          <w:szCs w:val="24"/>
        </w:rPr>
        <w:t>Sampel ditusukkan pada jarum penetrometer, lalu besarnya penyimpangan jarum penetrometer yang menunjukkan tingkat kekerasan produk dilihat.Semakin kecil skala nilai yang ditunjuk maka semakin keras tekstur bahan.</w:t>
      </w:r>
      <w:proofErr w:type="gramEnd"/>
    </w:p>
    <w:p w14:paraId="386D035D" w14:textId="77777777" w:rsidR="00782467" w:rsidRPr="00782467" w:rsidRDefault="00782467" w:rsidP="00665799">
      <w:pPr>
        <w:spacing w:after="0" w:line="240" w:lineRule="auto"/>
        <w:ind w:firstLine="720"/>
        <w:jc w:val="both"/>
        <w:rPr>
          <w:rFonts w:ascii="Times New Roman" w:hAnsi="Times New Roman" w:cs="Times New Roman"/>
          <w:sz w:val="24"/>
          <w:szCs w:val="24"/>
        </w:rPr>
      </w:pPr>
    </w:p>
    <w:p w14:paraId="7056B065" w14:textId="51EFC1B7"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 xml:space="preserve"> Uji Warna </w:t>
      </w:r>
    </w:p>
    <w:p w14:paraId="48B9FB71" w14:textId="77777777" w:rsidR="00782467" w:rsidRP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Pengukuran warna </w:t>
      </w:r>
      <w:proofErr w:type="gramStart"/>
      <w:r w:rsidRPr="00782467">
        <w:rPr>
          <w:rFonts w:ascii="Times New Roman" w:hAnsi="Times New Roman" w:cs="Times New Roman"/>
          <w:sz w:val="24"/>
          <w:szCs w:val="24"/>
        </w:rPr>
        <w:t>akan</w:t>
      </w:r>
      <w:proofErr w:type="gramEnd"/>
      <w:r w:rsidRPr="00782467">
        <w:rPr>
          <w:rFonts w:ascii="Times New Roman" w:hAnsi="Times New Roman" w:cs="Times New Roman"/>
          <w:sz w:val="24"/>
          <w:szCs w:val="24"/>
        </w:rPr>
        <w:t xml:space="preserve"> dilakukan dengan menggunakan Munsell Color.</w:t>
      </w:r>
    </w:p>
    <w:p w14:paraId="2DC01490" w14:textId="77777777" w:rsidR="00782467" w:rsidRDefault="00782467" w:rsidP="00665799">
      <w:pPr>
        <w:spacing w:after="0" w:line="240" w:lineRule="auto"/>
        <w:jc w:val="both"/>
        <w:rPr>
          <w:rFonts w:ascii="Times New Roman" w:hAnsi="Times New Roman" w:cs="Times New Roman"/>
          <w:b/>
          <w:sz w:val="24"/>
          <w:szCs w:val="24"/>
          <w:lang w:val="id-ID"/>
        </w:rPr>
      </w:pPr>
    </w:p>
    <w:p w14:paraId="6703729B" w14:textId="15BA276C"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Tingkat Keasaman (pH)</w:t>
      </w:r>
    </w:p>
    <w:p w14:paraId="0A508C2A" w14:textId="384EB82E" w:rsidR="00782467" w:rsidRPr="00782467" w:rsidRDefault="00782467" w:rsidP="00665799">
      <w:pPr>
        <w:spacing w:after="0" w:line="240" w:lineRule="auto"/>
        <w:ind w:firstLine="567"/>
        <w:jc w:val="both"/>
        <w:rPr>
          <w:rFonts w:ascii="Times New Roman" w:hAnsi="Times New Roman" w:cs="Times New Roman"/>
          <w:sz w:val="24"/>
          <w:szCs w:val="24"/>
        </w:rPr>
      </w:pPr>
      <w:proofErr w:type="gramStart"/>
      <w:r w:rsidRPr="00782467">
        <w:rPr>
          <w:rFonts w:ascii="Times New Roman" w:hAnsi="Times New Roman" w:cs="Times New Roman"/>
          <w:sz w:val="24"/>
          <w:szCs w:val="24"/>
        </w:rPr>
        <w:t>Pengujian derajat asam basa (pH) dilakukan dengan menggunakan alat pH meter.</w:t>
      </w:r>
      <w:proofErr w:type="gramEnd"/>
      <w:r w:rsidRPr="00782467">
        <w:rPr>
          <w:rFonts w:ascii="Times New Roman" w:hAnsi="Times New Roman" w:cs="Times New Roman"/>
          <w:sz w:val="24"/>
          <w:szCs w:val="24"/>
          <w:lang w:val="id-ID"/>
        </w:rPr>
        <w:t xml:space="preserve"> </w:t>
      </w:r>
      <w:r w:rsidRPr="00782467">
        <w:rPr>
          <w:rFonts w:ascii="Times New Roman" w:hAnsi="Times New Roman" w:cs="Times New Roman"/>
          <w:sz w:val="24"/>
          <w:szCs w:val="24"/>
        </w:rPr>
        <w:t xml:space="preserve">Prosedur pengujian dilakukan dengan </w:t>
      </w:r>
      <w:proofErr w:type="gramStart"/>
      <w:r w:rsidRPr="00782467">
        <w:rPr>
          <w:rFonts w:ascii="Times New Roman" w:hAnsi="Times New Roman" w:cs="Times New Roman"/>
          <w:sz w:val="24"/>
          <w:szCs w:val="24"/>
        </w:rPr>
        <w:t>cara</w:t>
      </w:r>
      <w:proofErr w:type="gramEnd"/>
      <w:r w:rsidRPr="00782467">
        <w:rPr>
          <w:rFonts w:ascii="Times New Roman" w:hAnsi="Times New Roman" w:cs="Times New Roman"/>
          <w:sz w:val="24"/>
          <w:szCs w:val="24"/>
        </w:rPr>
        <w:t xml:space="preserve"> sampel ditimbang seberat 2 gram.</w:t>
      </w:r>
      <w:r w:rsidRPr="00782467">
        <w:rPr>
          <w:rFonts w:ascii="Times New Roman" w:hAnsi="Times New Roman" w:cs="Times New Roman"/>
          <w:sz w:val="24"/>
          <w:szCs w:val="24"/>
          <w:lang w:val="id-ID"/>
        </w:rPr>
        <w:t xml:space="preserve"> </w:t>
      </w:r>
      <w:proofErr w:type="gramStart"/>
      <w:r w:rsidRPr="00782467">
        <w:rPr>
          <w:rFonts w:ascii="Times New Roman" w:hAnsi="Times New Roman" w:cs="Times New Roman"/>
          <w:sz w:val="24"/>
          <w:szCs w:val="24"/>
        </w:rPr>
        <w:t>Setelah ditimbang sampel dilarutkan kedalam 20 ml aquades.</w:t>
      </w:r>
      <w:proofErr w:type="gramEnd"/>
      <w:r w:rsidRPr="00782467">
        <w:rPr>
          <w:rFonts w:ascii="Times New Roman" w:hAnsi="Times New Roman" w:cs="Times New Roman"/>
          <w:sz w:val="24"/>
          <w:szCs w:val="24"/>
        </w:rPr>
        <w:t xml:space="preserve"> Kemudian masukkan pH meter kedalam larutan sampel dan baca hasil pengujia</w:t>
      </w:r>
      <w:r>
        <w:rPr>
          <w:rFonts w:ascii="Times New Roman" w:hAnsi="Times New Roman" w:cs="Times New Roman"/>
          <w:sz w:val="24"/>
          <w:szCs w:val="24"/>
        </w:rPr>
        <w:t>n pada alat pH meter (Sudarmaji</w:t>
      </w:r>
      <w:r>
        <w:rPr>
          <w:rFonts w:ascii="Times New Roman" w:hAnsi="Times New Roman" w:cs="Times New Roman"/>
          <w:sz w:val="24"/>
          <w:szCs w:val="24"/>
          <w:lang w:val="id-ID"/>
        </w:rPr>
        <w:t xml:space="preserve">, </w:t>
      </w:r>
      <w:r w:rsidRPr="00782467">
        <w:rPr>
          <w:rFonts w:ascii="Times New Roman" w:hAnsi="Times New Roman" w:cs="Times New Roman"/>
          <w:sz w:val="24"/>
          <w:szCs w:val="24"/>
        </w:rPr>
        <w:t>1997).</w:t>
      </w:r>
    </w:p>
    <w:p w14:paraId="0FCEB95A" w14:textId="77777777" w:rsidR="00782467" w:rsidRPr="00782467" w:rsidRDefault="00782467" w:rsidP="00665799">
      <w:pPr>
        <w:spacing w:after="0" w:line="240" w:lineRule="auto"/>
        <w:jc w:val="both"/>
        <w:rPr>
          <w:rFonts w:ascii="Times New Roman" w:hAnsi="Times New Roman" w:cs="Times New Roman"/>
          <w:b/>
          <w:sz w:val="24"/>
          <w:szCs w:val="24"/>
        </w:rPr>
      </w:pPr>
    </w:p>
    <w:p w14:paraId="08A97908" w14:textId="662F6820" w:rsidR="00782467" w:rsidRPr="00782467" w:rsidRDefault="00782467" w:rsidP="00665799">
      <w:pPr>
        <w:spacing w:after="0" w:line="240" w:lineRule="auto"/>
        <w:jc w:val="both"/>
        <w:rPr>
          <w:rFonts w:ascii="Times New Roman" w:hAnsi="Times New Roman" w:cs="Times New Roman"/>
          <w:sz w:val="24"/>
          <w:szCs w:val="24"/>
        </w:rPr>
      </w:pPr>
      <w:r w:rsidRPr="00782467">
        <w:rPr>
          <w:rFonts w:ascii="Times New Roman" w:hAnsi="Times New Roman" w:cs="Times New Roman"/>
          <w:b/>
          <w:sz w:val="24"/>
          <w:szCs w:val="24"/>
        </w:rPr>
        <w:t>Uji Organoleptik</w:t>
      </w:r>
    </w:p>
    <w:p w14:paraId="079BF634" w14:textId="6894D862" w:rsidR="00342EA7" w:rsidRDefault="00782467" w:rsidP="00665799">
      <w:pPr>
        <w:tabs>
          <w:tab w:val="left" w:pos="5812"/>
        </w:tabs>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Uji organoleptik ini melibatkan 25 panelis yang pernah mengkonsumsi dan menyukai Lemea, sehingga </w:t>
      </w:r>
      <w:proofErr w:type="gramStart"/>
      <w:r w:rsidRPr="00782467">
        <w:rPr>
          <w:rFonts w:ascii="Times New Roman" w:hAnsi="Times New Roman" w:cs="Times New Roman"/>
          <w:sz w:val="24"/>
          <w:szCs w:val="24"/>
        </w:rPr>
        <w:t>akan</w:t>
      </w:r>
      <w:proofErr w:type="gramEnd"/>
      <w:r w:rsidRPr="00782467">
        <w:rPr>
          <w:rFonts w:ascii="Times New Roman" w:hAnsi="Times New Roman" w:cs="Times New Roman"/>
          <w:sz w:val="24"/>
          <w:szCs w:val="24"/>
        </w:rPr>
        <w:t xml:space="preserve"> lebih peka terhadap LemeaBlok. </w:t>
      </w:r>
      <w:proofErr w:type="gramStart"/>
      <w:r w:rsidRPr="00782467">
        <w:rPr>
          <w:rFonts w:ascii="Times New Roman" w:hAnsi="Times New Roman" w:cs="Times New Roman"/>
          <w:sz w:val="24"/>
          <w:szCs w:val="24"/>
        </w:rPr>
        <w:t>Pengujian</w:t>
      </w:r>
      <w:r w:rsidRPr="00782467">
        <w:rPr>
          <w:rFonts w:ascii="Times New Roman" w:hAnsi="Times New Roman" w:cs="Times New Roman"/>
          <w:sz w:val="24"/>
          <w:szCs w:val="24"/>
          <w:lang w:val="id-ID"/>
        </w:rPr>
        <w:t xml:space="preserve"> </w:t>
      </w:r>
      <w:r w:rsidRPr="00782467">
        <w:rPr>
          <w:rFonts w:ascii="Times New Roman" w:hAnsi="Times New Roman" w:cs="Times New Roman"/>
          <w:sz w:val="24"/>
          <w:szCs w:val="24"/>
        </w:rPr>
        <w:t>organoleptik</w:t>
      </w:r>
      <w:r w:rsidRPr="00782467">
        <w:rPr>
          <w:rFonts w:ascii="Times New Roman" w:hAnsi="Times New Roman" w:cs="Times New Roman"/>
          <w:sz w:val="24"/>
          <w:szCs w:val="24"/>
          <w:lang w:val="id-ID"/>
        </w:rPr>
        <w:t xml:space="preserve"> </w:t>
      </w:r>
      <w:r w:rsidRPr="00782467">
        <w:rPr>
          <w:rFonts w:ascii="Times New Roman" w:hAnsi="Times New Roman" w:cs="Times New Roman"/>
          <w:sz w:val="24"/>
          <w:szCs w:val="24"/>
        </w:rPr>
        <w:t>ini meliputi pengujian terhadap warna, aroma, dan tekstur.</w:t>
      </w:r>
      <w:proofErr w:type="gramEnd"/>
      <w:r w:rsidRPr="00782467">
        <w:rPr>
          <w:rFonts w:ascii="Times New Roman" w:hAnsi="Times New Roman" w:cs="Times New Roman"/>
          <w:sz w:val="24"/>
          <w:szCs w:val="24"/>
          <w:lang w:val="id-ID"/>
        </w:rPr>
        <w:t xml:space="preserve"> </w:t>
      </w:r>
      <w:proofErr w:type="gramStart"/>
      <w:r w:rsidRPr="00782467">
        <w:rPr>
          <w:rFonts w:ascii="Times New Roman" w:hAnsi="Times New Roman" w:cs="Times New Roman"/>
          <w:sz w:val="24"/>
          <w:szCs w:val="24"/>
        </w:rPr>
        <w:t>Pengujian organoleptik yang dilakukan pada penelitian ini menggunakan skala hedonik (sangat suka, suka, netral, tidak suka, dan sangat tidak suka) pada setiap sampel yang disajikan.</w:t>
      </w:r>
      <w:proofErr w:type="gramEnd"/>
    </w:p>
    <w:p w14:paraId="71A3F83E" w14:textId="77777777" w:rsidR="008F3851" w:rsidRDefault="008F3851" w:rsidP="00665799">
      <w:pPr>
        <w:tabs>
          <w:tab w:val="left" w:pos="5812"/>
        </w:tabs>
        <w:spacing w:after="0" w:line="240" w:lineRule="auto"/>
        <w:ind w:firstLine="567"/>
        <w:jc w:val="both"/>
        <w:rPr>
          <w:rFonts w:ascii="Times New Roman" w:hAnsi="Times New Roman" w:cs="Times New Roman"/>
          <w:sz w:val="24"/>
          <w:szCs w:val="24"/>
        </w:rPr>
      </w:pPr>
    </w:p>
    <w:p w14:paraId="4409020F" w14:textId="01CE572B" w:rsidR="008F3851" w:rsidRPr="00782467" w:rsidRDefault="008F3851" w:rsidP="008F3851">
      <w:pPr>
        <w:autoSpaceDE w:val="0"/>
        <w:autoSpaceDN w:val="0"/>
        <w:adjustRightInd w:val="0"/>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 xml:space="preserve">Kadar Protein </w:t>
      </w:r>
    </w:p>
    <w:p w14:paraId="28A0C833" w14:textId="77777777" w:rsidR="008F3851" w:rsidRPr="00782467" w:rsidRDefault="008F3851" w:rsidP="008F3851">
      <w:pPr>
        <w:autoSpaceDE w:val="0"/>
        <w:autoSpaceDN w:val="0"/>
        <w:adjustRightInd w:val="0"/>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Penentuan kadar protein </w:t>
      </w:r>
      <w:proofErr w:type="gramStart"/>
      <w:r w:rsidRPr="00782467">
        <w:rPr>
          <w:rFonts w:ascii="Times New Roman" w:hAnsi="Times New Roman" w:cs="Times New Roman"/>
          <w:sz w:val="24"/>
          <w:szCs w:val="24"/>
        </w:rPr>
        <w:t>Lemea  ini</w:t>
      </w:r>
      <w:proofErr w:type="gramEnd"/>
      <w:r w:rsidRPr="00782467">
        <w:rPr>
          <w:rFonts w:ascii="Times New Roman" w:hAnsi="Times New Roman" w:cs="Times New Roman"/>
          <w:sz w:val="24"/>
          <w:szCs w:val="24"/>
        </w:rPr>
        <w:t xml:space="preserve"> menggunakan metode Mikro-Kjeldahl, yang akan dianalisis di Laboratorium Kimia FMIPA Universitas Bengkulu. Analisis dengan metode Makro-Kjeldahl pada dasarnya dibagi menjadi tiga tahapan yaitu proses destruksi, destilasi, dan tahap titrasi. Kandungan kadar protein dihitung dengan pengkalian jumlah N-total dan faktor konversi yang persamaannya sebagai </w:t>
      </w:r>
      <w:proofErr w:type="gramStart"/>
      <w:r w:rsidRPr="00782467">
        <w:rPr>
          <w:rFonts w:ascii="Times New Roman" w:hAnsi="Times New Roman" w:cs="Times New Roman"/>
          <w:sz w:val="24"/>
          <w:szCs w:val="24"/>
        </w:rPr>
        <w:t>berikut :</w:t>
      </w:r>
      <w:proofErr w:type="gramEnd"/>
    </w:p>
    <w:p w14:paraId="3B2D22B2" w14:textId="77777777" w:rsidR="008F3851" w:rsidRPr="00782467" w:rsidRDefault="008F3851" w:rsidP="008F3851">
      <w:pPr>
        <w:autoSpaceDE w:val="0"/>
        <w:autoSpaceDN w:val="0"/>
        <w:adjustRightInd w:val="0"/>
        <w:spacing w:after="0" w:line="240" w:lineRule="auto"/>
        <w:jc w:val="both"/>
        <w:rPr>
          <w:rFonts w:ascii="Times New Roman" w:hAnsi="Times New Roman" w:cs="Times New Roman"/>
          <w:sz w:val="24"/>
          <w:szCs w:val="24"/>
        </w:rPr>
      </w:pPr>
    </w:p>
    <w:p w14:paraId="4D98DC28" w14:textId="77777777" w:rsidR="008F3851" w:rsidRPr="00782467" w:rsidRDefault="008F3851" w:rsidP="008F3851">
      <w:pPr>
        <w:shd w:val="clear" w:color="auto" w:fill="FFFFFF" w:themeFill="background1"/>
        <w:spacing w:after="0" w:line="240" w:lineRule="auto"/>
        <w:ind w:firstLine="709"/>
        <w:jc w:val="both"/>
        <w:rPr>
          <w:rFonts w:ascii="Times New Roman" w:hAnsi="Times New Roman" w:cs="Times New Roman"/>
          <w:sz w:val="24"/>
          <w:szCs w:val="24"/>
          <w:lang w:eastAsia="id-ID"/>
        </w:rPr>
      </w:pPr>
      <w:r w:rsidRPr="00782467">
        <w:rPr>
          <w:rFonts w:ascii="Times New Roman" w:hAnsi="Times New Roman" w:cs="Times New Roman"/>
          <w:sz w:val="24"/>
          <w:szCs w:val="24"/>
          <w:lang w:eastAsia="id-ID"/>
        </w:rPr>
        <w:lastRenderedPageBreak/>
        <w:t>Adapun rumus perhitungan Kadar Nitrogen (Hanifa, dkk, 2013)</w:t>
      </w:r>
    </w:p>
    <w:p w14:paraId="7C42CE08" w14:textId="77777777" w:rsidR="008F3851" w:rsidRPr="00782467" w:rsidRDefault="008F3851" w:rsidP="008F3851">
      <w:pPr>
        <w:shd w:val="clear" w:color="auto" w:fill="FFFFFF" w:themeFill="background1"/>
        <w:spacing w:after="0" w:line="240" w:lineRule="auto"/>
        <w:ind w:left="709"/>
        <w:jc w:val="both"/>
        <w:rPr>
          <w:rFonts w:ascii="Times New Roman" w:hAnsi="Times New Roman" w:cs="Times New Roman"/>
          <w:bCs/>
          <w:sz w:val="24"/>
          <w:szCs w:val="24"/>
          <w:lang w:eastAsia="id-ID"/>
        </w:rPr>
      </w:pPr>
      <w:r w:rsidRPr="00782467">
        <w:rPr>
          <w:rFonts w:ascii="Times New Roman" w:hAnsi="Times New Roman" w:cs="Times New Roman"/>
          <w:bCs/>
          <w:sz w:val="24"/>
          <w:szCs w:val="24"/>
          <w:lang w:eastAsia="id-ID"/>
        </w:rPr>
        <w:t xml:space="preserve">%N = </w:t>
      </w:r>
      <m:oMath>
        <m:f>
          <m:fPr>
            <m:ctrlPr>
              <w:rPr>
                <w:rFonts w:ascii="Cambria Math" w:hAnsi="Cambria Math" w:cs="Times New Roman"/>
                <w:bCs/>
                <w:i/>
                <w:sz w:val="24"/>
                <w:szCs w:val="24"/>
                <w:lang w:eastAsia="id-ID"/>
              </w:rPr>
            </m:ctrlPr>
          </m:fPr>
          <m:num>
            <m:d>
              <m:dPr>
                <m:ctrlPr>
                  <w:rPr>
                    <w:rFonts w:ascii="Cambria Math" w:hAnsi="Cambria Math" w:cs="Times New Roman"/>
                    <w:bCs/>
                    <w:i/>
                    <w:sz w:val="24"/>
                    <w:szCs w:val="24"/>
                    <w:lang w:eastAsia="id-ID"/>
                  </w:rPr>
                </m:ctrlPr>
              </m:dPr>
              <m:e>
                <m:r>
                  <w:rPr>
                    <w:rFonts w:ascii="Cambria Math" w:hAnsi="Cambria Math" w:cs="Times New Roman"/>
                    <w:sz w:val="24"/>
                    <w:szCs w:val="24"/>
                    <w:lang w:eastAsia="id-ID"/>
                  </w:rPr>
                  <m:t>ml HCl –ml Blangko</m:t>
                </m:r>
              </m:e>
            </m:d>
            <m:r>
              <w:rPr>
                <w:rFonts w:ascii="Cambria Math" w:hAnsi="Cambria Math" w:cs="Times New Roman"/>
                <w:sz w:val="24"/>
                <w:szCs w:val="24"/>
                <w:lang w:eastAsia="id-ID"/>
              </w:rPr>
              <m:t>×Normalitas HCl ×14,008 ×100</m:t>
            </m:r>
          </m:num>
          <m:den>
            <m:r>
              <w:rPr>
                <w:rFonts w:ascii="Cambria Math" w:hAnsi="Cambria Math" w:cs="Times New Roman"/>
                <w:sz w:val="24"/>
                <w:szCs w:val="24"/>
                <w:lang w:eastAsia="id-ID"/>
              </w:rPr>
              <m:t>mg sampel</m:t>
            </m:r>
          </m:den>
        </m:f>
      </m:oMath>
    </w:p>
    <w:p w14:paraId="29E71181" w14:textId="2F221698" w:rsidR="008F3851" w:rsidRPr="00782467" w:rsidRDefault="008F3851" w:rsidP="008F3851">
      <w:pPr>
        <w:shd w:val="clear" w:color="auto" w:fill="FFFFFF" w:themeFill="background1"/>
        <w:spacing w:after="0" w:line="240" w:lineRule="auto"/>
        <w:jc w:val="both"/>
        <w:rPr>
          <w:rFonts w:ascii="Times New Roman" w:hAnsi="Times New Roman" w:cs="Times New Roman"/>
          <w:bCs/>
          <w:sz w:val="24"/>
          <w:szCs w:val="24"/>
          <w:lang w:eastAsia="id-ID"/>
        </w:rPr>
      </w:pPr>
      <w:r w:rsidRPr="00782467">
        <w:rPr>
          <w:rFonts w:ascii="Times New Roman" w:hAnsi="Times New Roman" w:cs="Times New Roman"/>
          <w:bCs/>
          <w:sz w:val="24"/>
          <w:szCs w:val="24"/>
          <w:lang w:eastAsia="id-ID"/>
        </w:rPr>
        <w:t xml:space="preserve">Perhitungan Kadar Protein </w:t>
      </w:r>
      <w:r w:rsidR="00664D66">
        <w:rPr>
          <w:rFonts w:ascii="Times New Roman" w:hAnsi="Times New Roman" w:cs="Times New Roman"/>
          <w:bCs/>
          <w:sz w:val="24"/>
          <w:szCs w:val="24"/>
        </w:rPr>
        <w:t>(SNI 01-236</w:t>
      </w:r>
      <w:r w:rsidRPr="00782467">
        <w:rPr>
          <w:rFonts w:ascii="Times New Roman" w:hAnsi="Times New Roman" w:cs="Times New Roman"/>
          <w:bCs/>
          <w:sz w:val="24"/>
          <w:szCs w:val="24"/>
        </w:rPr>
        <w:t>4.4-2006 dalam Swastawati, dkk, 2013)</w:t>
      </w:r>
    </w:p>
    <w:p w14:paraId="20973A70" w14:textId="77777777" w:rsidR="008F3851" w:rsidRDefault="008F3851" w:rsidP="008F3851">
      <w:pPr>
        <w:shd w:val="clear" w:color="auto" w:fill="FFFFFF" w:themeFill="background1"/>
        <w:spacing w:after="0" w:line="240" w:lineRule="auto"/>
        <w:jc w:val="both"/>
        <w:rPr>
          <w:rFonts w:ascii="Times New Roman" w:hAnsi="Times New Roman" w:cs="Times New Roman"/>
          <w:bCs/>
          <w:sz w:val="24"/>
          <w:szCs w:val="24"/>
          <w:lang w:val="id-ID" w:eastAsia="id-ID"/>
        </w:rPr>
      </w:pPr>
      <w:r w:rsidRPr="00782467">
        <w:rPr>
          <w:rFonts w:ascii="Times New Roman" w:hAnsi="Times New Roman" w:cs="Times New Roman"/>
          <w:bCs/>
          <w:sz w:val="24"/>
          <w:szCs w:val="24"/>
          <w:lang w:eastAsia="id-ID"/>
        </w:rPr>
        <w:t>Kadar protein (%) = %N x faktor konversi (6</w:t>
      </w:r>
      <w:proofErr w:type="gramStart"/>
      <w:r w:rsidRPr="00782467">
        <w:rPr>
          <w:rFonts w:ascii="Times New Roman" w:hAnsi="Times New Roman" w:cs="Times New Roman"/>
          <w:bCs/>
          <w:sz w:val="24"/>
          <w:szCs w:val="24"/>
          <w:lang w:eastAsia="id-ID"/>
        </w:rPr>
        <w:t>,25</w:t>
      </w:r>
      <w:proofErr w:type="gramEnd"/>
      <w:r w:rsidRPr="00782467">
        <w:rPr>
          <w:rFonts w:ascii="Times New Roman" w:hAnsi="Times New Roman" w:cs="Times New Roman"/>
          <w:bCs/>
          <w:sz w:val="24"/>
          <w:szCs w:val="24"/>
          <w:lang w:eastAsia="id-ID"/>
        </w:rPr>
        <w:t>)</w:t>
      </w:r>
    </w:p>
    <w:p w14:paraId="64A9937B" w14:textId="77777777" w:rsidR="008F3851" w:rsidRPr="005A1A76" w:rsidRDefault="008F3851" w:rsidP="008F3851">
      <w:pPr>
        <w:shd w:val="clear" w:color="auto" w:fill="FFFFFF" w:themeFill="background1"/>
        <w:spacing w:after="0" w:line="240" w:lineRule="auto"/>
        <w:jc w:val="both"/>
        <w:rPr>
          <w:rFonts w:ascii="Times New Roman" w:hAnsi="Times New Roman" w:cs="Times New Roman"/>
          <w:bCs/>
          <w:sz w:val="24"/>
          <w:szCs w:val="24"/>
          <w:lang w:val="id-ID" w:eastAsia="id-ID"/>
        </w:rPr>
      </w:pPr>
    </w:p>
    <w:p w14:paraId="05C78C17" w14:textId="77777777" w:rsidR="008F3851" w:rsidRPr="00782467" w:rsidRDefault="008F3851" w:rsidP="008F3851">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 xml:space="preserve">Analisa Total Plat Count atau Jumlah Mikroba </w:t>
      </w:r>
    </w:p>
    <w:p w14:paraId="0DDF2131" w14:textId="1C74BDDB" w:rsidR="008F3851" w:rsidRPr="008F3851" w:rsidRDefault="008F3851" w:rsidP="008F3851">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Uji mikrobiologis ini dilakukan dengan menganalisa jumlah mikroba sesuai dengan SNI 01-2332.3-2006 tentang Penentuan angka lempeng total (ALT) pada produk perikanan. Prosedur pengujian ini dilakukan dengan </w:t>
      </w:r>
      <w:proofErr w:type="gramStart"/>
      <w:r w:rsidRPr="00782467">
        <w:rPr>
          <w:rFonts w:ascii="Times New Roman" w:hAnsi="Times New Roman" w:cs="Times New Roman"/>
          <w:sz w:val="24"/>
          <w:szCs w:val="24"/>
        </w:rPr>
        <w:t>cara</w:t>
      </w:r>
      <w:proofErr w:type="gramEnd"/>
      <w:r w:rsidRPr="00782467">
        <w:rPr>
          <w:rFonts w:ascii="Times New Roman" w:hAnsi="Times New Roman" w:cs="Times New Roman"/>
          <w:sz w:val="24"/>
          <w:szCs w:val="24"/>
        </w:rPr>
        <w:t xml:space="preserve"> sampel ditimbang sebanyak </w:t>
      </w:r>
      <w:r w:rsidR="0007577D">
        <w:rPr>
          <w:rFonts w:ascii="Times New Roman" w:hAnsi="Times New Roman" w:cs="Times New Roman"/>
          <w:sz w:val="24"/>
          <w:szCs w:val="24"/>
        </w:rPr>
        <w:t>2</w:t>
      </w:r>
      <w:r w:rsidRPr="00782467">
        <w:rPr>
          <w:rFonts w:ascii="Times New Roman" w:hAnsi="Times New Roman" w:cs="Times New Roman"/>
          <w:sz w:val="24"/>
          <w:szCs w:val="24"/>
        </w:rPr>
        <w:t xml:space="preserve">5 gram. Kemudian ditambahkan aquades sebanyak 225 ml larutan butterfield’s phosphate buffered lalu diaduk sampai homogen kemudian dibuat pengenceran. </w:t>
      </w:r>
      <w:proofErr w:type="gramStart"/>
      <w:r w:rsidRPr="00782467">
        <w:rPr>
          <w:rFonts w:ascii="Times New Roman" w:hAnsi="Times New Roman" w:cs="Times New Roman"/>
          <w:sz w:val="24"/>
          <w:szCs w:val="24"/>
        </w:rPr>
        <w:t>Sampel diambil sebanyak 1ml kedalam cawan petri dan diratakan.</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Lalu ditambahkan 12 ml PCA kedalam cawan yang telah berisi sampel.</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Inkubasi pada suhu 35</w:t>
      </w:r>
      <w:r w:rsidRPr="00782467">
        <w:rPr>
          <w:rFonts w:ascii="Times New Roman" w:hAnsi="Times New Roman" w:cs="Times New Roman"/>
          <w:sz w:val="24"/>
          <w:szCs w:val="24"/>
          <w:vertAlign w:val="superscript"/>
        </w:rPr>
        <w:t>0</w:t>
      </w:r>
      <w:r w:rsidRPr="00782467">
        <w:rPr>
          <w:rFonts w:ascii="Times New Roman" w:hAnsi="Times New Roman" w:cs="Times New Roman"/>
          <w:sz w:val="24"/>
          <w:szCs w:val="24"/>
        </w:rPr>
        <w:t>C selama 2x24 jam.</w:t>
      </w:r>
      <w:proofErr w:type="gramEnd"/>
      <w:r w:rsidRPr="00782467">
        <w:rPr>
          <w:rFonts w:ascii="Times New Roman" w:hAnsi="Times New Roman" w:cs="Times New Roman"/>
          <w:sz w:val="24"/>
          <w:szCs w:val="24"/>
        </w:rPr>
        <w:t xml:space="preserve"> Perhitungan jumlah mikroba yang ada pada sampel tersebut sebagai </w:t>
      </w:r>
      <w:proofErr w:type="gramStart"/>
      <w:r w:rsidRPr="00782467">
        <w:rPr>
          <w:rFonts w:ascii="Times New Roman" w:hAnsi="Times New Roman" w:cs="Times New Roman"/>
          <w:sz w:val="24"/>
          <w:szCs w:val="24"/>
        </w:rPr>
        <w:t>berikut :</w:t>
      </w:r>
      <w:proofErr w:type="gramEnd"/>
      <w:r w:rsidRPr="00782467">
        <w:rPr>
          <w:rFonts w:ascii="Times New Roman" w:hAnsi="Times New Roman" w:cs="Times New Roman"/>
          <w:sz w:val="24"/>
          <w:szCs w:val="24"/>
        </w:rPr>
        <w:t xml:space="preserve"> Jumlah Mikroba = Jumlah Koloni x Faktor Pengenceran Cawan petri yang dihitung koloninya adalah atara 25-250 koloni, kecil dan besar dari itu tidak dihitung.</w:t>
      </w:r>
    </w:p>
    <w:p w14:paraId="43BA79C1" w14:textId="77777777" w:rsidR="00782467" w:rsidRDefault="00782467" w:rsidP="00665799">
      <w:pPr>
        <w:tabs>
          <w:tab w:val="left" w:pos="5812"/>
        </w:tabs>
        <w:spacing w:after="0" w:line="240" w:lineRule="auto"/>
        <w:ind w:left="142"/>
        <w:jc w:val="both"/>
        <w:rPr>
          <w:rFonts w:ascii="Times New Roman" w:hAnsi="Times New Roman"/>
          <w:b/>
          <w:sz w:val="24"/>
          <w:szCs w:val="24"/>
          <w:lang w:val="id-ID"/>
        </w:rPr>
      </w:pPr>
    </w:p>
    <w:p w14:paraId="0B136D5D" w14:textId="77777777" w:rsidR="0044393D" w:rsidRPr="00EC47D6" w:rsidRDefault="0044393D" w:rsidP="00665799">
      <w:pPr>
        <w:tabs>
          <w:tab w:val="left" w:pos="5812"/>
        </w:tabs>
        <w:spacing w:after="0" w:line="240" w:lineRule="auto"/>
        <w:jc w:val="both"/>
        <w:rPr>
          <w:rFonts w:ascii="Times New Roman" w:hAnsi="Times New Roman"/>
          <w:sz w:val="24"/>
          <w:szCs w:val="24"/>
        </w:rPr>
      </w:pPr>
      <w:r w:rsidRPr="00EC47D6">
        <w:rPr>
          <w:rFonts w:ascii="Times New Roman" w:hAnsi="Times New Roman"/>
          <w:b/>
          <w:sz w:val="24"/>
          <w:szCs w:val="24"/>
        </w:rPr>
        <w:t>Analisis Data</w:t>
      </w:r>
    </w:p>
    <w:p w14:paraId="4F65E19C" w14:textId="294C6A4A" w:rsidR="00782467" w:rsidRPr="00665799"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Data yang diperoleh dari hasil pengamatan dilakukan ploting data dan dilanjutkan dengan analisa menggunakan ANOVA </w:t>
      </w:r>
      <w:r w:rsidRPr="00782467">
        <w:rPr>
          <w:rFonts w:ascii="Times New Roman" w:hAnsi="Times New Roman" w:cs="Times New Roman"/>
          <w:i/>
          <w:sz w:val="24"/>
          <w:szCs w:val="24"/>
        </w:rPr>
        <w:t>(Analisis Of Varian),</w:t>
      </w:r>
      <w:r w:rsidRPr="00782467">
        <w:rPr>
          <w:rFonts w:ascii="Times New Roman" w:hAnsi="Times New Roman" w:cs="Times New Roman"/>
          <w:sz w:val="24"/>
          <w:szCs w:val="24"/>
        </w:rPr>
        <w:t xml:space="preserve"> dan apabila terdapat perbedaan nyata dilanjutkan dengan uji DMRT </w:t>
      </w:r>
      <w:r w:rsidRPr="00782467">
        <w:rPr>
          <w:rFonts w:ascii="Times New Roman" w:hAnsi="Times New Roman" w:cs="Times New Roman"/>
          <w:i/>
          <w:sz w:val="24"/>
          <w:szCs w:val="24"/>
        </w:rPr>
        <w:t>(Duncan Multiple Range Test</w:t>
      </w:r>
      <w:r w:rsidRPr="00782467">
        <w:rPr>
          <w:rFonts w:ascii="Times New Roman" w:hAnsi="Times New Roman" w:cs="Times New Roman"/>
          <w:sz w:val="24"/>
          <w:szCs w:val="24"/>
        </w:rPr>
        <w:t>) pada taraf signifikan 5% menggunakan SPSS 16.0</w:t>
      </w:r>
    </w:p>
    <w:p w14:paraId="4F2769AD" w14:textId="77777777" w:rsidR="009B038C" w:rsidRPr="00665799" w:rsidRDefault="009B038C" w:rsidP="00665799">
      <w:pPr>
        <w:tabs>
          <w:tab w:val="left" w:pos="5812"/>
        </w:tabs>
        <w:spacing w:after="0" w:line="240" w:lineRule="auto"/>
        <w:rPr>
          <w:rFonts w:ascii="Times New Roman" w:hAnsi="Times New Roman" w:cs="Times New Roman"/>
          <w:b/>
          <w:sz w:val="24"/>
          <w:szCs w:val="24"/>
        </w:rPr>
      </w:pPr>
    </w:p>
    <w:p w14:paraId="3C5ED78C" w14:textId="77777777" w:rsidR="00BF3836" w:rsidRPr="003B2C41" w:rsidRDefault="00BF3836" w:rsidP="00665799">
      <w:pPr>
        <w:tabs>
          <w:tab w:val="left" w:pos="5812"/>
        </w:tabs>
        <w:spacing w:after="0"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HASIL DAN PEMBAHASAN</w:t>
      </w:r>
    </w:p>
    <w:p w14:paraId="1D7FD720" w14:textId="77777777" w:rsidR="00163022" w:rsidRPr="00342AD1" w:rsidRDefault="00163022" w:rsidP="00665799">
      <w:pPr>
        <w:autoSpaceDE w:val="0"/>
        <w:autoSpaceDN w:val="0"/>
        <w:adjustRightInd w:val="0"/>
        <w:spacing w:after="0" w:line="240" w:lineRule="auto"/>
        <w:jc w:val="both"/>
        <w:rPr>
          <w:rFonts w:ascii="Times New Roman" w:hAnsi="Times New Roman"/>
          <w:sz w:val="24"/>
          <w:szCs w:val="24"/>
        </w:rPr>
      </w:pPr>
      <w:r>
        <w:rPr>
          <w:rFonts w:ascii="Times New Roman" w:hAnsi="Times New Roman"/>
          <w:color w:val="000000"/>
          <w:sz w:val="24"/>
          <w:szCs w:val="24"/>
        </w:rPr>
        <w:tab/>
      </w:r>
    </w:p>
    <w:p w14:paraId="09A33CE1" w14:textId="6A48F290"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Kadar Air Lemea Blok</w:t>
      </w:r>
    </w:p>
    <w:p w14:paraId="566327ED" w14:textId="6DE60D62" w:rsidR="00782467" w:rsidRP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Kadar air merupakan komponen penting dalam bahan makanan, karena air mempengaruhi penampakan, tekstur dan cita rasa makanan, dengan daya ikat yang berbeda- </w:t>
      </w:r>
      <w:proofErr w:type="gramStart"/>
      <w:r w:rsidRPr="00782467">
        <w:rPr>
          <w:rFonts w:ascii="Times New Roman" w:hAnsi="Times New Roman" w:cs="Times New Roman"/>
          <w:sz w:val="24"/>
          <w:szCs w:val="24"/>
        </w:rPr>
        <w:t>beda</w:t>
      </w:r>
      <w:proofErr w:type="gramEnd"/>
      <w:r w:rsidRPr="00782467">
        <w:rPr>
          <w:rFonts w:ascii="Times New Roman" w:hAnsi="Times New Roman" w:cs="Times New Roman"/>
          <w:sz w:val="24"/>
          <w:szCs w:val="24"/>
        </w:rPr>
        <w:t xml:space="preserve"> pada setiap bahan pangan lainnya. Kandungan air dalam bahan makanan dapat mempengaruhi daya tahan makanan terhadap serangan mikroorganisme yang dinyatakan dalam akti</w:t>
      </w:r>
      <w:r w:rsidR="006D1209">
        <w:rPr>
          <w:rFonts w:ascii="Times New Roman" w:hAnsi="Times New Roman" w:cs="Times New Roman"/>
          <w:sz w:val="24"/>
          <w:szCs w:val="24"/>
        </w:rPr>
        <w:t>vitas air, yaitu jumlah air beb</w:t>
      </w:r>
      <w:r w:rsidRPr="00782467">
        <w:rPr>
          <w:rFonts w:ascii="Times New Roman" w:hAnsi="Times New Roman" w:cs="Times New Roman"/>
          <w:sz w:val="24"/>
          <w:szCs w:val="24"/>
        </w:rPr>
        <w:t>as yang digunakan oleh mikroorganisme untuk pertumbuhannya semakin tinggi kadar air yang terkandungan dalam suatu bahan pengan, maka semakin cepat rusak karena aktivitas mikroorganisme (Winarno</w:t>
      </w:r>
      <w:proofErr w:type="gramStart"/>
      <w:r w:rsidRPr="00782467">
        <w:rPr>
          <w:rFonts w:ascii="Times New Roman" w:hAnsi="Times New Roman" w:cs="Times New Roman"/>
          <w:sz w:val="24"/>
          <w:szCs w:val="24"/>
        </w:rPr>
        <w:t>,1997</w:t>
      </w:r>
      <w:proofErr w:type="gramEnd"/>
      <w:r w:rsidRPr="00782467">
        <w:rPr>
          <w:rFonts w:ascii="Times New Roman" w:hAnsi="Times New Roman" w:cs="Times New Roman"/>
          <w:sz w:val="24"/>
          <w:szCs w:val="24"/>
        </w:rPr>
        <w:t>).</w:t>
      </w:r>
    </w:p>
    <w:p w14:paraId="48D438A9" w14:textId="2D9C5DDE" w:rsidR="00455B0D" w:rsidRPr="006D1209" w:rsidRDefault="00AB685D" w:rsidP="006D1209">
      <w:pPr>
        <w:spacing w:after="0" w:line="240" w:lineRule="auto"/>
        <w:jc w:val="both"/>
        <w:rPr>
          <w:rFonts w:ascii="Times New Roman" w:hAnsi="Times New Roman" w:cs="Times New Roman"/>
          <w:sz w:val="24"/>
          <w:szCs w:val="24"/>
        </w:rPr>
      </w:pPr>
      <w:r w:rsidRPr="00592203">
        <w:rPr>
          <w:noProof/>
          <w:sz w:val="24"/>
          <w:szCs w:val="24"/>
        </w:rPr>
        <w:drawing>
          <wp:inline distT="0" distB="0" distL="0" distR="0" wp14:anchorId="65E4EB6D" wp14:editId="127A159D">
            <wp:extent cx="4869455" cy="1564395"/>
            <wp:effectExtent l="0" t="0" r="2667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C55E4E"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Notasi a</w:t>
      </w:r>
      <w:proofErr w:type="gramStart"/>
      <w:r w:rsidRPr="00372DF8">
        <w:rPr>
          <w:rFonts w:ascii="Times New Roman" w:hAnsi="Times New Roman" w:cs="Times New Roman"/>
          <w:i/>
          <w:sz w:val="20"/>
          <w:szCs w:val="20"/>
        </w:rPr>
        <w:t>,b,c</w:t>
      </w:r>
      <w:proofErr w:type="gramEnd"/>
      <w:r w:rsidRPr="00372DF8">
        <w:rPr>
          <w:rFonts w:ascii="Times New Roman" w:hAnsi="Times New Roman" w:cs="Times New Roman"/>
          <w:i/>
          <w:sz w:val="20"/>
          <w:szCs w:val="20"/>
        </w:rPr>
        <w:t xml:space="preserve"> = hasil pengujian Duncan pada taraf 0,05%</w:t>
      </w:r>
    </w:p>
    <w:p w14:paraId="74BFE452"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*Angka yang diikuti huruf yang sama pada hari yang sama berbeda tidak nyata pada taraf 0</w:t>
      </w:r>
      <w:proofErr w:type="gramStart"/>
      <w:r w:rsidRPr="00372DF8">
        <w:rPr>
          <w:rFonts w:ascii="Times New Roman" w:hAnsi="Times New Roman" w:cs="Times New Roman"/>
          <w:i/>
          <w:sz w:val="20"/>
          <w:szCs w:val="20"/>
        </w:rPr>
        <w:t>,05</w:t>
      </w:r>
      <w:proofErr w:type="gramEnd"/>
      <w:r w:rsidRPr="00372DF8">
        <w:rPr>
          <w:rFonts w:ascii="Times New Roman" w:hAnsi="Times New Roman" w:cs="Times New Roman"/>
          <w:i/>
          <w:sz w:val="20"/>
          <w:szCs w:val="20"/>
        </w:rPr>
        <w:t>%</w:t>
      </w:r>
    </w:p>
    <w:p w14:paraId="707B6086" w14:textId="0E828CE0" w:rsidR="00455B0D" w:rsidRDefault="005A1A76" w:rsidP="00665799">
      <w:pPr>
        <w:spacing w:after="0" w:line="240" w:lineRule="auto"/>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w:t>
      </w:r>
      <w:r>
        <w:rPr>
          <w:rFonts w:ascii="Times New Roman" w:hAnsi="Times New Roman" w:cs="Times New Roman"/>
          <w:b/>
          <w:sz w:val="24"/>
          <w:szCs w:val="24"/>
          <w:lang w:val="id-ID"/>
        </w:rPr>
        <w:t>1</w:t>
      </w:r>
      <w:r w:rsidR="00782467" w:rsidRPr="00782467">
        <w:rPr>
          <w:rFonts w:ascii="Times New Roman" w:hAnsi="Times New Roman" w:cs="Times New Roman"/>
          <w:sz w:val="24"/>
          <w:szCs w:val="24"/>
        </w:rPr>
        <w:t>.</w:t>
      </w:r>
      <w:proofErr w:type="gramEnd"/>
      <w:r w:rsidR="00782467" w:rsidRPr="00782467">
        <w:rPr>
          <w:rFonts w:ascii="Times New Roman" w:hAnsi="Times New Roman" w:cs="Times New Roman"/>
          <w:sz w:val="24"/>
          <w:szCs w:val="24"/>
        </w:rPr>
        <w:t xml:space="preserve"> Grafik Kadar Air Lemea Blok</w:t>
      </w:r>
    </w:p>
    <w:p w14:paraId="4A92E721" w14:textId="77777777" w:rsidR="00AB685D" w:rsidRPr="00455B0D" w:rsidRDefault="00AB685D" w:rsidP="00665799">
      <w:pPr>
        <w:spacing w:after="0" w:line="240" w:lineRule="auto"/>
        <w:jc w:val="center"/>
        <w:rPr>
          <w:rFonts w:ascii="Times New Roman" w:hAnsi="Times New Roman" w:cs="Times New Roman"/>
          <w:sz w:val="24"/>
          <w:szCs w:val="24"/>
          <w:lang w:val="id-ID"/>
        </w:rPr>
      </w:pPr>
    </w:p>
    <w:p w14:paraId="231A07C6" w14:textId="75339716" w:rsidR="00B22A83" w:rsidRDefault="00782467" w:rsidP="00372DF8">
      <w:pPr>
        <w:spacing w:after="0" w:line="240" w:lineRule="auto"/>
        <w:ind w:firstLine="720"/>
        <w:jc w:val="both"/>
        <w:rPr>
          <w:rFonts w:ascii="Times New Roman" w:hAnsi="Times New Roman" w:cs="Times New Roman"/>
          <w:i/>
          <w:sz w:val="24"/>
          <w:szCs w:val="24"/>
        </w:rPr>
      </w:pPr>
      <w:r w:rsidRPr="00782467">
        <w:rPr>
          <w:rFonts w:ascii="Times New Roman" w:hAnsi="Times New Roman" w:cs="Times New Roman"/>
          <w:sz w:val="24"/>
          <w:szCs w:val="24"/>
        </w:rPr>
        <w:t xml:space="preserve">Hasil uji ANOVA dengan taraf signifikan 5% menunjukakkan rasio bahan pengisi, jenis bahan pengisi serta interaksi kedua perlakuan tersebut berpengaruh tidak nyata pada parameter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air Lemea Blok. Hal ini diduga karena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air labu siam lebih besar dibandingkan dengan buah pepaya dan Lemea. Kandungan air pada Lemea 100 g yaitu 1</w:t>
      </w:r>
      <w:proofErr w:type="gramStart"/>
      <w:r w:rsidRPr="00782467">
        <w:rPr>
          <w:rFonts w:ascii="Times New Roman" w:hAnsi="Times New Roman" w:cs="Times New Roman"/>
          <w:sz w:val="24"/>
          <w:szCs w:val="24"/>
        </w:rPr>
        <w:t>,4</w:t>
      </w:r>
      <w:proofErr w:type="gramEnd"/>
      <w:r w:rsidRPr="00782467">
        <w:rPr>
          <w:rFonts w:ascii="Times New Roman" w:hAnsi="Times New Roman" w:cs="Times New Roman"/>
          <w:sz w:val="24"/>
          <w:szCs w:val="24"/>
        </w:rPr>
        <w:t xml:space="preserve"> </w:t>
      </w:r>
      <w:r w:rsidRPr="00782467">
        <w:rPr>
          <w:rFonts w:ascii="Times New Roman" w:hAnsi="Times New Roman" w:cs="Times New Roman"/>
          <w:sz w:val="24"/>
          <w:szCs w:val="24"/>
        </w:rPr>
        <w:lastRenderedPageBreak/>
        <w:t xml:space="preserve">g sedangakan buah pepaya 100 g yaitu 4,15 g dan labu  siam 100 g yaitu 5,21 g. Kandungan air dalam bahan makanan ikut menentukan </w:t>
      </w:r>
      <w:r w:rsidRPr="00782467">
        <w:rPr>
          <w:rFonts w:ascii="Times New Roman" w:hAnsi="Times New Roman" w:cs="Times New Roman"/>
          <w:i/>
          <w:sz w:val="24"/>
          <w:szCs w:val="24"/>
        </w:rPr>
        <w:t>acceptability</w:t>
      </w:r>
      <w:r w:rsidR="00455B0D">
        <w:rPr>
          <w:rFonts w:ascii="Times New Roman" w:hAnsi="Times New Roman" w:cs="Times New Roman"/>
          <w:i/>
          <w:sz w:val="24"/>
          <w:szCs w:val="24"/>
          <w:lang w:val="id-ID"/>
        </w:rPr>
        <w:t>.</w:t>
      </w:r>
    </w:p>
    <w:p w14:paraId="00B9BF73" w14:textId="77777777" w:rsidR="00AB685D" w:rsidRPr="00AB685D" w:rsidRDefault="00AB685D" w:rsidP="00372DF8">
      <w:pPr>
        <w:spacing w:after="0" w:line="240" w:lineRule="auto"/>
        <w:ind w:firstLine="720"/>
        <w:jc w:val="both"/>
        <w:rPr>
          <w:rFonts w:ascii="Times New Roman" w:hAnsi="Times New Roman" w:cs="Times New Roman"/>
          <w:sz w:val="24"/>
          <w:szCs w:val="24"/>
        </w:rPr>
      </w:pPr>
    </w:p>
    <w:p w14:paraId="70E430B2" w14:textId="7538B44D" w:rsidR="00782467" w:rsidRPr="00782467" w:rsidRDefault="00782467" w:rsidP="00665799">
      <w:pPr>
        <w:spacing w:after="0" w:line="240" w:lineRule="auto"/>
        <w:jc w:val="both"/>
        <w:rPr>
          <w:rFonts w:ascii="Times New Roman" w:hAnsi="Times New Roman" w:cs="Times New Roman"/>
          <w:noProof/>
          <w:sz w:val="24"/>
          <w:szCs w:val="24"/>
        </w:rPr>
      </w:pPr>
      <w:r w:rsidRPr="00782467">
        <w:rPr>
          <w:rFonts w:ascii="Times New Roman" w:hAnsi="Times New Roman" w:cs="Times New Roman"/>
          <w:b/>
          <w:sz w:val="24"/>
          <w:szCs w:val="24"/>
        </w:rPr>
        <w:t>Kekerasan Lemea Blok</w:t>
      </w:r>
    </w:p>
    <w:p w14:paraId="50A07F34" w14:textId="36C6CBB1" w:rsidR="00B22A83" w:rsidRPr="00AB685D" w:rsidRDefault="00AB685D" w:rsidP="00AB685D">
      <w:pPr>
        <w:spacing w:after="0" w:line="240" w:lineRule="auto"/>
        <w:jc w:val="center"/>
        <w:rPr>
          <w:rFonts w:ascii="Times New Roman" w:hAnsi="Times New Roman" w:cs="Times New Roman"/>
          <w:b/>
          <w:sz w:val="24"/>
          <w:szCs w:val="24"/>
        </w:rPr>
      </w:pPr>
      <w:r w:rsidRPr="00592203">
        <w:rPr>
          <w:noProof/>
          <w:sz w:val="24"/>
          <w:szCs w:val="24"/>
        </w:rPr>
        <w:drawing>
          <wp:inline distT="0" distB="0" distL="0" distR="0" wp14:anchorId="51228261" wp14:editId="25EE9FE6">
            <wp:extent cx="4748270" cy="1542362"/>
            <wp:effectExtent l="0" t="0" r="14605" b="2032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2D6550" w14:textId="77777777" w:rsidR="003F481C" w:rsidRPr="00372DF8" w:rsidRDefault="00782467" w:rsidP="00372DF8">
      <w:pPr>
        <w:spacing w:after="0" w:line="240" w:lineRule="auto"/>
        <w:ind w:firstLine="450"/>
        <w:rPr>
          <w:rFonts w:ascii="Times New Roman" w:hAnsi="Times New Roman" w:cs="Times New Roman"/>
          <w:i/>
          <w:sz w:val="20"/>
          <w:szCs w:val="20"/>
          <w:lang w:val="id-ID"/>
        </w:rPr>
      </w:pPr>
      <w:r w:rsidRPr="00372DF8">
        <w:rPr>
          <w:rFonts w:ascii="Times New Roman" w:hAnsi="Times New Roman" w:cs="Times New Roman"/>
          <w:i/>
          <w:sz w:val="20"/>
          <w:szCs w:val="20"/>
        </w:rPr>
        <w:t>Notasi a</w:t>
      </w:r>
      <w:proofErr w:type="gramStart"/>
      <w:r w:rsidRPr="00372DF8">
        <w:rPr>
          <w:rFonts w:ascii="Times New Roman" w:hAnsi="Times New Roman" w:cs="Times New Roman"/>
          <w:i/>
          <w:sz w:val="20"/>
          <w:szCs w:val="20"/>
        </w:rPr>
        <w:t>,b,c</w:t>
      </w:r>
      <w:proofErr w:type="gramEnd"/>
      <w:r w:rsidRPr="00372DF8">
        <w:rPr>
          <w:rFonts w:ascii="Times New Roman" w:hAnsi="Times New Roman" w:cs="Times New Roman"/>
          <w:i/>
          <w:sz w:val="20"/>
          <w:szCs w:val="20"/>
        </w:rPr>
        <w:t xml:space="preserve"> = hasil pengujian Duncan pada taraf 0,05%</w:t>
      </w:r>
    </w:p>
    <w:p w14:paraId="194C762F" w14:textId="71946535"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*Angka yang diikuti huruf yang sama pada hari yang sama berbeda tidak nyata pada taraf 0</w:t>
      </w:r>
      <w:proofErr w:type="gramStart"/>
      <w:r w:rsidRPr="00372DF8">
        <w:rPr>
          <w:rFonts w:ascii="Times New Roman" w:hAnsi="Times New Roman" w:cs="Times New Roman"/>
          <w:i/>
          <w:sz w:val="20"/>
          <w:szCs w:val="20"/>
        </w:rPr>
        <w:t>,05</w:t>
      </w:r>
      <w:proofErr w:type="gramEnd"/>
      <w:r w:rsidRPr="00372DF8">
        <w:rPr>
          <w:rFonts w:ascii="Times New Roman" w:hAnsi="Times New Roman" w:cs="Times New Roman"/>
          <w:i/>
          <w:sz w:val="20"/>
          <w:szCs w:val="20"/>
        </w:rPr>
        <w:t>%</w:t>
      </w:r>
    </w:p>
    <w:p w14:paraId="3B15AE79" w14:textId="684308C2" w:rsidR="00782467" w:rsidRDefault="005A1A76" w:rsidP="00372DF8">
      <w:pPr>
        <w:spacing w:after="0" w:line="240" w:lineRule="auto"/>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w:t>
      </w:r>
      <w:r>
        <w:rPr>
          <w:rFonts w:ascii="Times New Roman" w:hAnsi="Times New Roman" w:cs="Times New Roman"/>
          <w:b/>
          <w:sz w:val="24"/>
          <w:szCs w:val="24"/>
          <w:lang w:val="id-ID"/>
        </w:rPr>
        <w:t>2.</w:t>
      </w:r>
      <w:proofErr w:type="gramEnd"/>
      <w:r w:rsidR="00782467" w:rsidRPr="00782467">
        <w:rPr>
          <w:rFonts w:ascii="Times New Roman" w:hAnsi="Times New Roman" w:cs="Times New Roman"/>
          <w:sz w:val="24"/>
          <w:szCs w:val="24"/>
        </w:rPr>
        <w:t xml:space="preserve"> Grafik Kekerasan Lemea Blok</w:t>
      </w:r>
    </w:p>
    <w:p w14:paraId="6EB3EB8A" w14:textId="77777777" w:rsidR="00372DF8" w:rsidRPr="00782467" w:rsidRDefault="00372DF8" w:rsidP="00372DF8">
      <w:pPr>
        <w:spacing w:after="0" w:line="240" w:lineRule="auto"/>
        <w:jc w:val="center"/>
        <w:rPr>
          <w:rFonts w:ascii="Times New Roman" w:hAnsi="Times New Roman" w:cs="Times New Roman"/>
          <w:sz w:val="24"/>
          <w:szCs w:val="24"/>
        </w:rPr>
      </w:pPr>
    </w:p>
    <w:p w14:paraId="49D318B2" w14:textId="77777777" w:rsidR="00782467" w:rsidRP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Hasil uji ANOVA dengan taraf signifikan 5% menunjukakkan rasio bahan pengisi, jenis bahan pengisi serta interaksi bahan perlakuan tersebut tidak berpengaruh nyata pada parameter kekerasan </w:t>
      </w:r>
      <w:proofErr w:type="gramStart"/>
      <w:r w:rsidRPr="00782467">
        <w:rPr>
          <w:rFonts w:ascii="Times New Roman" w:hAnsi="Times New Roman" w:cs="Times New Roman"/>
          <w:sz w:val="24"/>
          <w:szCs w:val="24"/>
        </w:rPr>
        <w:t>pada  Lemea</w:t>
      </w:r>
      <w:proofErr w:type="gramEnd"/>
      <w:r w:rsidRPr="00782467">
        <w:rPr>
          <w:rFonts w:ascii="Times New Roman" w:hAnsi="Times New Roman" w:cs="Times New Roman"/>
          <w:sz w:val="24"/>
          <w:szCs w:val="24"/>
        </w:rPr>
        <w:t xml:space="preserve"> Blok. </w:t>
      </w:r>
    </w:p>
    <w:p w14:paraId="0D79B0AD" w14:textId="3287E56B" w:rsidR="00782467" w:rsidRP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Dari grafik diatas terlihat bahwa kekerasan tertinggi terdapat pada perbandingan 3:1</w:t>
      </w:r>
      <w:proofErr w:type="gramStart"/>
      <w:r w:rsidRPr="00782467">
        <w:rPr>
          <w:rFonts w:ascii="Times New Roman" w:hAnsi="Times New Roman" w:cs="Times New Roman"/>
          <w:sz w:val="24"/>
          <w:szCs w:val="24"/>
        </w:rPr>
        <w:t>( Lemea</w:t>
      </w:r>
      <w:proofErr w:type="gramEnd"/>
      <w:r w:rsidRPr="00782467">
        <w:rPr>
          <w:rFonts w:ascii="Times New Roman" w:hAnsi="Times New Roman" w:cs="Times New Roman"/>
          <w:sz w:val="24"/>
          <w:szCs w:val="24"/>
        </w:rPr>
        <w:t xml:space="preserve"> : pepaya) dengan nilai 17,96. Sedangkan tekstur terendah terdapat pada perbandingan 1:1 (</w:t>
      </w:r>
      <w:proofErr w:type="gramStart"/>
      <w:r w:rsidRPr="00782467">
        <w:rPr>
          <w:rFonts w:ascii="Times New Roman" w:hAnsi="Times New Roman" w:cs="Times New Roman"/>
          <w:sz w:val="24"/>
          <w:szCs w:val="24"/>
        </w:rPr>
        <w:t>Lemea :</w:t>
      </w:r>
      <w:proofErr w:type="gramEnd"/>
      <w:r w:rsidRPr="00782467">
        <w:rPr>
          <w:rFonts w:ascii="Times New Roman" w:hAnsi="Times New Roman" w:cs="Times New Roman"/>
          <w:sz w:val="24"/>
          <w:szCs w:val="24"/>
        </w:rPr>
        <w:t xml:space="preserve"> Labu Siam) dengan nilai 12,5. </w:t>
      </w:r>
      <w:proofErr w:type="gramStart"/>
      <w:r w:rsidRPr="00782467">
        <w:rPr>
          <w:rFonts w:ascii="Times New Roman" w:hAnsi="Times New Roman" w:cs="Times New Roman"/>
          <w:sz w:val="24"/>
          <w:szCs w:val="24"/>
        </w:rPr>
        <w:t>Perbandingan Lemea dan bahan pengisi terhadap kekerasan memperlihatkan hasil yang berbeda.</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Penigkatan rasio Lemea dan jenis bahan pengisi tidak berpengaruh nyata terhadap kekerasan.</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Hasil  uji</w:t>
      </w:r>
      <w:proofErr w:type="gramEnd"/>
      <w:r w:rsidRPr="00782467">
        <w:rPr>
          <w:rFonts w:ascii="Times New Roman" w:hAnsi="Times New Roman" w:cs="Times New Roman"/>
          <w:sz w:val="24"/>
          <w:szCs w:val="24"/>
        </w:rPr>
        <w:t xml:space="preserve"> lanjut DMRT pada taraf 0,05 menunjukkan bahwa penigkatan rasio Lemea dan jenis bahan pengisi tidak berpengaruh nyata terhadap parameter kekerasan. </w:t>
      </w:r>
    </w:p>
    <w:p w14:paraId="107BA0A9" w14:textId="77777777" w:rsidR="00782467" w:rsidRPr="00782467" w:rsidRDefault="00782467" w:rsidP="00665799">
      <w:pPr>
        <w:spacing w:after="0" w:line="240" w:lineRule="auto"/>
        <w:jc w:val="both"/>
        <w:rPr>
          <w:rFonts w:ascii="Times New Roman" w:hAnsi="Times New Roman" w:cs="Times New Roman"/>
          <w:b/>
          <w:sz w:val="24"/>
          <w:szCs w:val="24"/>
        </w:rPr>
      </w:pPr>
    </w:p>
    <w:p w14:paraId="71CF35A1" w14:textId="07601103"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Warna Lemea Blok</w:t>
      </w:r>
    </w:p>
    <w:p w14:paraId="6D20CDC5" w14:textId="7EFDF554" w:rsidR="00782467" w:rsidRPr="0007577D" w:rsidRDefault="00782467" w:rsidP="00665799">
      <w:pPr>
        <w:spacing w:after="0" w:line="240" w:lineRule="auto"/>
        <w:ind w:firstLine="567"/>
        <w:jc w:val="both"/>
        <w:rPr>
          <w:rFonts w:ascii="Times New Roman" w:hAnsi="Times New Roman" w:cs="Times New Roman"/>
          <w:sz w:val="24"/>
          <w:szCs w:val="24"/>
          <w:lang w:val="id-ID"/>
        </w:rPr>
      </w:pPr>
      <w:proofErr w:type="gramStart"/>
      <w:r w:rsidRPr="0007577D">
        <w:rPr>
          <w:rFonts w:ascii="Times New Roman" w:hAnsi="Times New Roman" w:cs="Times New Roman"/>
          <w:sz w:val="24"/>
          <w:szCs w:val="24"/>
        </w:rPr>
        <w:t>Warna merupakan salah satu komponen yang penting dalam menentukan kualitas</w:t>
      </w:r>
      <w:r w:rsidR="003F481C" w:rsidRPr="0007577D">
        <w:rPr>
          <w:rFonts w:ascii="Times New Roman" w:hAnsi="Times New Roman" w:cs="Times New Roman"/>
          <w:sz w:val="24"/>
          <w:szCs w:val="24"/>
        </w:rPr>
        <w:t xml:space="preserve"> dari penerimaan suatu makanan.</w:t>
      </w:r>
      <w:proofErr w:type="gramEnd"/>
      <w:r w:rsidR="003F481C" w:rsidRPr="0007577D">
        <w:rPr>
          <w:rFonts w:ascii="Times New Roman" w:hAnsi="Times New Roman" w:cs="Times New Roman"/>
          <w:sz w:val="24"/>
          <w:szCs w:val="24"/>
          <w:lang w:val="id-ID"/>
        </w:rPr>
        <w:t xml:space="preserve"> </w:t>
      </w:r>
      <w:proofErr w:type="gramStart"/>
      <w:r w:rsidRPr="0007577D">
        <w:rPr>
          <w:rFonts w:ascii="Times New Roman" w:hAnsi="Times New Roman" w:cs="Times New Roman"/>
          <w:sz w:val="24"/>
          <w:szCs w:val="24"/>
        </w:rPr>
        <w:t xml:space="preserve">Hasil uji menggunakan </w:t>
      </w:r>
      <w:r w:rsidRPr="00372DF8">
        <w:rPr>
          <w:rFonts w:ascii="Times New Roman" w:hAnsi="Times New Roman" w:cs="Times New Roman"/>
          <w:i/>
          <w:sz w:val="24"/>
          <w:szCs w:val="24"/>
        </w:rPr>
        <w:t>Munsell Color</w:t>
      </w:r>
      <w:r w:rsidRPr="0007577D">
        <w:rPr>
          <w:rFonts w:ascii="Times New Roman" w:hAnsi="Times New Roman" w:cs="Times New Roman"/>
          <w:sz w:val="24"/>
          <w:szCs w:val="24"/>
        </w:rPr>
        <w:t xml:space="preserve"> mendapatkan warna yang berbeda.</w:t>
      </w:r>
      <w:proofErr w:type="gramEnd"/>
      <w:r w:rsidRPr="0007577D">
        <w:rPr>
          <w:rFonts w:ascii="Times New Roman" w:hAnsi="Times New Roman" w:cs="Times New Roman"/>
          <w:sz w:val="24"/>
          <w:szCs w:val="24"/>
        </w:rPr>
        <w:t xml:space="preserve"> </w:t>
      </w:r>
      <w:proofErr w:type="gramStart"/>
      <w:r w:rsidRPr="0007577D">
        <w:rPr>
          <w:rFonts w:ascii="Times New Roman" w:hAnsi="Times New Roman" w:cs="Times New Roman"/>
          <w:sz w:val="24"/>
          <w:szCs w:val="24"/>
        </w:rPr>
        <w:t>Peningkatan warna dengan perbandingan Lemea dan pepaya dalam pembuatan Lemea Blok.</w:t>
      </w:r>
      <w:proofErr w:type="gramEnd"/>
      <w:r w:rsidRPr="0007577D">
        <w:rPr>
          <w:rFonts w:ascii="Times New Roman" w:hAnsi="Times New Roman" w:cs="Times New Roman"/>
          <w:sz w:val="24"/>
          <w:szCs w:val="24"/>
        </w:rPr>
        <w:t xml:space="preserve"> Warna Lemea Blok yang dihasilkan selama pengovenan berwarna coklat dan sangat coklat, hal ini menunjukkan bahwa perlakuan penambahan buah </w:t>
      </w:r>
      <w:proofErr w:type="gramStart"/>
      <w:r w:rsidRPr="0007577D">
        <w:rPr>
          <w:rFonts w:ascii="Times New Roman" w:hAnsi="Times New Roman" w:cs="Times New Roman"/>
          <w:sz w:val="24"/>
          <w:szCs w:val="24"/>
        </w:rPr>
        <w:t>papaya  berpengaruh</w:t>
      </w:r>
      <w:proofErr w:type="gramEnd"/>
      <w:r w:rsidRPr="0007577D">
        <w:rPr>
          <w:rFonts w:ascii="Times New Roman" w:hAnsi="Times New Roman" w:cs="Times New Roman"/>
          <w:sz w:val="24"/>
          <w:szCs w:val="24"/>
        </w:rPr>
        <w:t xml:space="preserve"> terhadap Lemea yang dihasilkan. </w:t>
      </w:r>
      <w:proofErr w:type="gramStart"/>
      <w:r w:rsidRPr="0007577D">
        <w:rPr>
          <w:rFonts w:ascii="Times New Roman" w:hAnsi="Times New Roman" w:cs="Times New Roman"/>
          <w:sz w:val="24"/>
          <w:szCs w:val="24"/>
        </w:rPr>
        <w:t xml:space="preserve">Tabel </w:t>
      </w:r>
      <w:r w:rsidR="005A1A76" w:rsidRPr="0007577D">
        <w:rPr>
          <w:rFonts w:ascii="Times New Roman" w:hAnsi="Times New Roman" w:cs="Times New Roman"/>
          <w:sz w:val="24"/>
          <w:szCs w:val="24"/>
          <w:lang w:val="id-ID"/>
        </w:rPr>
        <w:t>1</w:t>
      </w:r>
      <w:r w:rsidRPr="0007577D">
        <w:rPr>
          <w:rFonts w:ascii="Times New Roman" w:hAnsi="Times New Roman" w:cs="Times New Roman"/>
          <w:sz w:val="24"/>
          <w:szCs w:val="24"/>
        </w:rPr>
        <w:t xml:space="preserve"> menunjukkan bahwa semakin banyak penambahan Lemea, maka hasil uji Munsell Color yang dihasilkan warna semakin kecoklatan.</w:t>
      </w:r>
      <w:proofErr w:type="gramEnd"/>
      <w:r w:rsidRPr="0007577D">
        <w:rPr>
          <w:rFonts w:ascii="Times New Roman" w:hAnsi="Times New Roman" w:cs="Times New Roman"/>
          <w:sz w:val="24"/>
          <w:szCs w:val="24"/>
        </w:rPr>
        <w:t xml:space="preserve"> Hasil pengujian warna dapat dilihat pada tabel </w:t>
      </w:r>
      <w:proofErr w:type="gramStart"/>
      <w:r w:rsidRPr="0007577D">
        <w:rPr>
          <w:rFonts w:ascii="Times New Roman" w:hAnsi="Times New Roman" w:cs="Times New Roman"/>
          <w:sz w:val="24"/>
          <w:szCs w:val="24"/>
        </w:rPr>
        <w:t>5 .</w:t>
      </w:r>
      <w:proofErr w:type="gramEnd"/>
    </w:p>
    <w:p w14:paraId="6883ADCB" w14:textId="77777777" w:rsidR="003F481C" w:rsidRPr="003F481C" w:rsidRDefault="003F481C" w:rsidP="00665799">
      <w:pPr>
        <w:spacing w:after="0" w:line="240" w:lineRule="auto"/>
        <w:ind w:firstLine="567"/>
        <w:jc w:val="both"/>
        <w:rPr>
          <w:rFonts w:ascii="Times New Roman" w:hAnsi="Times New Roman" w:cs="Times New Roman"/>
          <w:sz w:val="24"/>
          <w:szCs w:val="24"/>
          <w:lang w:val="id-ID"/>
        </w:rPr>
      </w:pPr>
    </w:p>
    <w:p w14:paraId="0BDD3876" w14:textId="0B794795" w:rsidR="003F481C" w:rsidRDefault="005A1A76" w:rsidP="00665799">
      <w:pPr>
        <w:pStyle w:val="Default"/>
        <w:jc w:val="both"/>
        <w:rPr>
          <w:lang w:val="id-ID"/>
        </w:rPr>
      </w:pPr>
      <w:proofErr w:type="gramStart"/>
      <w:r>
        <w:rPr>
          <w:b/>
        </w:rPr>
        <w:t xml:space="preserve">Tabel </w:t>
      </w:r>
      <w:r>
        <w:rPr>
          <w:b/>
          <w:lang w:val="id-ID"/>
        </w:rPr>
        <w:t>1</w:t>
      </w:r>
      <w:r w:rsidR="00782467" w:rsidRPr="00782467">
        <w:t>.</w:t>
      </w:r>
      <w:proofErr w:type="gramEnd"/>
      <w:r w:rsidR="00782467" w:rsidRPr="00782467">
        <w:t xml:space="preserve"> Warna Lemea Blok.</w:t>
      </w:r>
    </w:p>
    <w:p w14:paraId="40CBB7A5" w14:textId="77777777" w:rsidR="003F481C" w:rsidRPr="003F481C" w:rsidRDefault="003F481C" w:rsidP="00665799">
      <w:pPr>
        <w:pStyle w:val="Default"/>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5"/>
        <w:gridCol w:w="2251"/>
        <w:gridCol w:w="2251"/>
        <w:gridCol w:w="2246"/>
      </w:tblGrid>
      <w:tr w:rsidR="00782467" w:rsidRPr="00782467" w14:paraId="3D29ED59" w14:textId="77777777" w:rsidTr="006D64EA">
        <w:tc>
          <w:tcPr>
            <w:tcW w:w="2322" w:type="dxa"/>
            <w:vMerge w:val="restart"/>
            <w:tcBorders>
              <w:top w:val="single" w:sz="4" w:space="0" w:color="auto"/>
            </w:tcBorders>
          </w:tcPr>
          <w:p w14:paraId="1F3E824D"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 xml:space="preserve">Bahan pengisi </w:t>
            </w:r>
          </w:p>
        </w:tc>
        <w:tc>
          <w:tcPr>
            <w:tcW w:w="6966" w:type="dxa"/>
            <w:gridSpan w:val="3"/>
            <w:tcBorders>
              <w:top w:val="single" w:sz="4" w:space="0" w:color="auto"/>
              <w:bottom w:val="single" w:sz="4" w:space="0" w:color="auto"/>
            </w:tcBorders>
          </w:tcPr>
          <w:p w14:paraId="3C1999B1" w14:textId="2CF60838" w:rsidR="00782467" w:rsidRPr="00782467" w:rsidRDefault="00372DF8" w:rsidP="00665799">
            <w:pPr>
              <w:jc w:val="center"/>
              <w:rPr>
                <w:rFonts w:ascii="Times New Roman" w:hAnsi="Times New Roman" w:cs="Times New Roman"/>
                <w:sz w:val="24"/>
                <w:szCs w:val="24"/>
              </w:rPr>
            </w:pPr>
            <w:r>
              <w:rPr>
                <w:rFonts w:ascii="Times New Roman" w:hAnsi="Times New Roman" w:cs="Times New Roman"/>
                <w:sz w:val="24"/>
                <w:szCs w:val="24"/>
              </w:rPr>
              <w:t xml:space="preserve">Rasio </w:t>
            </w:r>
            <w:r w:rsidR="00782467" w:rsidRPr="00782467">
              <w:rPr>
                <w:rFonts w:ascii="Times New Roman" w:hAnsi="Times New Roman" w:cs="Times New Roman"/>
                <w:sz w:val="24"/>
                <w:szCs w:val="24"/>
              </w:rPr>
              <w:t xml:space="preserve"> Lemea : Bahan Pengisi</w:t>
            </w:r>
          </w:p>
        </w:tc>
      </w:tr>
      <w:tr w:rsidR="00782467" w:rsidRPr="00782467" w14:paraId="26272911" w14:textId="77777777" w:rsidTr="006D64EA">
        <w:tc>
          <w:tcPr>
            <w:tcW w:w="2322" w:type="dxa"/>
            <w:vMerge/>
            <w:tcBorders>
              <w:bottom w:val="single" w:sz="4" w:space="0" w:color="auto"/>
            </w:tcBorders>
          </w:tcPr>
          <w:p w14:paraId="0C834534" w14:textId="77777777" w:rsidR="00782467" w:rsidRPr="00782467" w:rsidRDefault="00782467" w:rsidP="00665799">
            <w:pPr>
              <w:jc w:val="both"/>
              <w:rPr>
                <w:rFonts w:ascii="Times New Roman" w:hAnsi="Times New Roman" w:cs="Times New Roman"/>
                <w:sz w:val="24"/>
                <w:szCs w:val="24"/>
              </w:rPr>
            </w:pPr>
          </w:p>
        </w:tc>
        <w:tc>
          <w:tcPr>
            <w:tcW w:w="2322" w:type="dxa"/>
            <w:tcBorders>
              <w:top w:val="single" w:sz="4" w:space="0" w:color="auto"/>
              <w:bottom w:val="single" w:sz="4" w:space="0" w:color="auto"/>
            </w:tcBorders>
          </w:tcPr>
          <w:p w14:paraId="23029583"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R1 )1:1)</w:t>
            </w:r>
          </w:p>
        </w:tc>
        <w:tc>
          <w:tcPr>
            <w:tcW w:w="2322" w:type="dxa"/>
            <w:tcBorders>
              <w:top w:val="single" w:sz="4" w:space="0" w:color="auto"/>
              <w:bottom w:val="single" w:sz="4" w:space="0" w:color="auto"/>
            </w:tcBorders>
          </w:tcPr>
          <w:p w14:paraId="352E9037"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R2 (2:1)</w:t>
            </w:r>
          </w:p>
        </w:tc>
        <w:tc>
          <w:tcPr>
            <w:tcW w:w="2322" w:type="dxa"/>
            <w:tcBorders>
              <w:top w:val="single" w:sz="4" w:space="0" w:color="auto"/>
              <w:bottom w:val="single" w:sz="4" w:space="0" w:color="auto"/>
            </w:tcBorders>
          </w:tcPr>
          <w:p w14:paraId="565F6EB6"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R3 (3:1)</w:t>
            </w:r>
          </w:p>
        </w:tc>
      </w:tr>
      <w:tr w:rsidR="00782467" w:rsidRPr="00782467" w14:paraId="78DC31F3" w14:textId="77777777" w:rsidTr="006D64EA">
        <w:tc>
          <w:tcPr>
            <w:tcW w:w="2322" w:type="dxa"/>
            <w:tcBorders>
              <w:top w:val="single" w:sz="4" w:space="0" w:color="auto"/>
            </w:tcBorders>
          </w:tcPr>
          <w:p w14:paraId="475F28B3"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P1 (Pepaya)</w:t>
            </w:r>
          </w:p>
        </w:tc>
        <w:tc>
          <w:tcPr>
            <w:tcW w:w="2322" w:type="dxa"/>
            <w:tcBorders>
              <w:top w:val="single" w:sz="4" w:space="0" w:color="auto"/>
            </w:tcBorders>
          </w:tcPr>
          <w:p w14:paraId="28A9255C"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5/4 7,5 YR</w:t>
            </w:r>
          </w:p>
          <w:p w14:paraId="7C0AF516"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(brown)</w:t>
            </w:r>
          </w:p>
        </w:tc>
        <w:tc>
          <w:tcPr>
            <w:tcW w:w="2322" w:type="dxa"/>
            <w:tcBorders>
              <w:top w:val="single" w:sz="4" w:space="0" w:color="auto"/>
            </w:tcBorders>
          </w:tcPr>
          <w:p w14:paraId="4B6955D0"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4/4 7,5 YR</w:t>
            </w:r>
          </w:p>
          <w:p w14:paraId="230DD9F7"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(brown)</w:t>
            </w:r>
          </w:p>
        </w:tc>
        <w:tc>
          <w:tcPr>
            <w:tcW w:w="2322" w:type="dxa"/>
            <w:tcBorders>
              <w:top w:val="single" w:sz="4" w:space="0" w:color="auto"/>
            </w:tcBorders>
          </w:tcPr>
          <w:p w14:paraId="656FA48E"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2,5/7,5 YR</w:t>
            </w:r>
          </w:p>
          <w:p w14:paraId="0708D4E6"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w:t>
            </w:r>
            <w:r w:rsidRPr="00782467">
              <w:rPr>
                <w:rFonts w:ascii="Times New Roman" w:hAnsi="Times New Roman" w:cs="Times New Roman"/>
                <w:color w:val="000000"/>
                <w:sz w:val="24"/>
                <w:szCs w:val="24"/>
              </w:rPr>
              <w:t>very dark brown</w:t>
            </w:r>
            <w:r w:rsidRPr="00782467">
              <w:rPr>
                <w:rFonts w:ascii="Times New Roman" w:hAnsi="Times New Roman" w:cs="Times New Roman"/>
                <w:sz w:val="24"/>
                <w:szCs w:val="24"/>
              </w:rPr>
              <w:t xml:space="preserve"> )</w:t>
            </w:r>
          </w:p>
        </w:tc>
      </w:tr>
      <w:tr w:rsidR="00782467" w:rsidRPr="00782467" w14:paraId="3B39BAAC" w14:textId="77777777" w:rsidTr="006D64EA">
        <w:tc>
          <w:tcPr>
            <w:tcW w:w="2322" w:type="dxa"/>
            <w:tcBorders>
              <w:bottom w:val="single" w:sz="4" w:space="0" w:color="auto"/>
            </w:tcBorders>
          </w:tcPr>
          <w:p w14:paraId="32753289"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P2 ( Labu Siam)</w:t>
            </w:r>
          </w:p>
        </w:tc>
        <w:tc>
          <w:tcPr>
            <w:tcW w:w="2322" w:type="dxa"/>
            <w:tcBorders>
              <w:bottom w:val="single" w:sz="4" w:space="0" w:color="auto"/>
            </w:tcBorders>
          </w:tcPr>
          <w:p w14:paraId="552083F7"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3/4 7,5 YR</w:t>
            </w:r>
          </w:p>
          <w:p w14:paraId="5B737E89"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w:t>
            </w:r>
            <w:r w:rsidRPr="00782467">
              <w:rPr>
                <w:rFonts w:ascii="Times New Roman" w:hAnsi="Times New Roman" w:cs="Times New Roman"/>
                <w:color w:val="000000"/>
                <w:sz w:val="24"/>
                <w:szCs w:val="24"/>
              </w:rPr>
              <w:t>dark brown)</w:t>
            </w:r>
          </w:p>
        </w:tc>
        <w:tc>
          <w:tcPr>
            <w:tcW w:w="2322" w:type="dxa"/>
            <w:tcBorders>
              <w:bottom w:val="single" w:sz="4" w:space="0" w:color="auto"/>
            </w:tcBorders>
          </w:tcPr>
          <w:p w14:paraId="78CA2582"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3/4 7,5 YR</w:t>
            </w:r>
          </w:p>
          <w:p w14:paraId="7E0DE0F6"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w:t>
            </w:r>
            <w:r w:rsidRPr="00782467">
              <w:rPr>
                <w:rFonts w:ascii="Times New Roman" w:hAnsi="Times New Roman" w:cs="Times New Roman"/>
                <w:color w:val="000000"/>
                <w:sz w:val="24"/>
                <w:szCs w:val="24"/>
              </w:rPr>
              <w:t>dark brown)</w:t>
            </w:r>
          </w:p>
        </w:tc>
        <w:tc>
          <w:tcPr>
            <w:tcW w:w="2322" w:type="dxa"/>
            <w:tcBorders>
              <w:bottom w:val="single" w:sz="4" w:space="0" w:color="auto"/>
            </w:tcBorders>
          </w:tcPr>
          <w:p w14:paraId="757C3D6B"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3/4 7,5 YR</w:t>
            </w:r>
          </w:p>
          <w:p w14:paraId="3A4D1C0C" w14:textId="77777777" w:rsidR="00782467" w:rsidRPr="00782467" w:rsidRDefault="00782467" w:rsidP="00665799">
            <w:pPr>
              <w:jc w:val="both"/>
              <w:rPr>
                <w:rFonts w:ascii="Times New Roman" w:hAnsi="Times New Roman" w:cs="Times New Roman"/>
                <w:sz w:val="24"/>
                <w:szCs w:val="24"/>
              </w:rPr>
            </w:pPr>
            <w:r w:rsidRPr="00782467">
              <w:rPr>
                <w:rFonts w:ascii="Times New Roman" w:hAnsi="Times New Roman" w:cs="Times New Roman"/>
                <w:sz w:val="24"/>
                <w:szCs w:val="24"/>
              </w:rPr>
              <w:t>(</w:t>
            </w:r>
            <w:r w:rsidRPr="00782467">
              <w:rPr>
                <w:rFonts w:ascii="Times New Roman" w:hAnsi="Times New Roman" w:cs="Times New Roman"/>
                <w:color w:val="000000"/>
                <w:sz w:val="24"/>
                <w:szCs w:val="24"/>
              </w:rPr>
              <w:t>dark brown)</w:t>
            </w:r>
          </w:p>
        </w:tc>
      </w:tr>
    </w:tbl>
    <w:p w14:paraId="48B14F59" w14:textId="77777777" w:rsidR="005A1A76" w:rsidRDefault="005A1A76" w:rsidP="00665799">
      <w:pPr>
        <w:spacing w:after="0" w:line="240" w:lineRule="auto"/>
        <w:ind w:firstLine="720"/>
        <w:jc w:val="both"/>
        <w:rPr>
          <w:rFonts w:ascii="Times New Roman" w:hAnsi="Times New Roman" w:cs="Times New Roman"/>
          <w:sz w:val="24"/>
          <w:szCs w:val="24"/>
          <w:lang w:val="id-ID"/>
        </w:rPr>
      </w:pPr>
    </w:p>
    <w:p w14:paraId="17195C40" w14:textId="77777777" w:rsidR="00782467" w:rsidRPr="00782467" w:rsidRDefault="00782467" w:rsidP="00665799">
      <w:pPr>
        <w:spacing w:after="0" w:line="240" w:lineRule="auto"/>
        <w:ind w:firstLine="567"/>
        <w:jc w:val="both"/>
        <w:rPr>
          <w:rFonts w:ascii="Times New Roman" w:hAnsi="Times New Roman" w:cs="Times New Roman"/>
          <w:sz w:val="24"/>
          <w:szCs w:val="24"/>
        </w:rPr>
      </w:pPr>
      <w:proofErr w:type="gramStart"/>
      <w:r w:rsidRPr="00782467">
        <w:rPr>
          <w:rFonts w:ascii="Times New Roman" w:hAnsi="Times New Roman" w:cs="Times New Roman"/>
          <w:sz w:val="24"/>
          <w:szCs w:val="24"/>
        </w:rPr>
        <w:t xml:space="preserve">Hasil uji menggunakan </w:t>
      </w:r>
      <w:r w:rsidRPr="00372DF8">
        <w:rPr>
          <w:rFonts w:ascii="Times New Roman" w:hAnsi="Times New Roman" w:cs="Times New Roman"/>
          <w:i/>
          <w:sz w:val="24"/>
          <w:szCs w:val="24"/>
        </w:rPr>
        <w:t>Munsell Color</w:t>
      </w:r>
      <w:r w:rsidRPr="00782467">
        <w:rPr>
          <w:rFonts w:ascii="Times New Roman" w:hAnsi="Times New Roman" w:cs="Times New Roman"/>
          <w:sz w:val="24"/>
          <w:szCs w:val="24"/>
        </w:rPr>
        <w:t xml:space="preserve"> mendapatkan warna yang berbeda.</w:t>
      </w:r>
      <w:proofErr w:type="gramEnd"/>
      <w:r w:rsidRPr="00782467">
        <w:rPr>
          <w:rFonts w:ascii="Times New Roman" w:hAnsi="Times New Roman" w:cs="Times New Roman"/>
          <w:sz w:val="24"/>
          <w:szCs w:val="24"/>
        </w:rPr>
        <w:t xml:space="preserve"> Peningkatan warna dengan perpandingan buah pepaya dan buah labu </w:t>
      </w:r>
      <w:proofErr w:type="gramStart"/>
      <w:r w:rsidRPr="00782467">
        <w:rPr>
          <w:rFonts w:ascii="Times New Roman" w:hAnsi="Times New Roman" w:cs="Times New Roman"/>
          <w:sz w:val="24"/>
          <w:szCs w:val="24"/>
        </w:rPr>
        <w:t>siam</w:t>
      </w:r>
      <w:proofErr w:type="gramEnd"/>
      <w:r w:rsidRPr="00782467">
        <w:rPr>
          <w:rFonts w:ascii="Times New Roman" w:hAnsi="Times New Roman" w:cs="Times New Roman"/>
          <w:sz w:val="24"/>
          <w:szCs w:val="24"/>
        </w:rPr>
        <w:t xml:space="preserve"> dalam pembuatan Lemea Blok. Warna yang dihasilkan pada penambahan bahan pengisi buah pepaya mendapatkan hasil yang tidak sama yaitu perbandingan 1:1 Hue 7.5 Y, value 5 dan chroma 4 dengan warna coklat, sedangkan perbandingan 2</w:t>
      </w:r>
      <w:proofErr w:type="gramStart"/>
      <w:r w:rsidRPr="00782467">
        <w:rPr>
          <w:rFonts w:ascii="Times New Roman" w:hAnsi="Times New Roman" w:cs="Times New Roman"/>
          <w:sz w:val="24"/>
          <w:szCs w:val="24"/>
        </w:rPr>
        <w:t>;1</w:t>
      </w:r>
      <w:proofErr w:type="gramEnd"/>
      <w:r w:rsidRPr="00782467">
        <w:rPr>
          <w:rFonts w:ascii="Times New Roman" w:hAnsi="Times New Roman" w:cs="Times New Roman"/>
          <w:sz w:val="24"/>
          <w:szCs w:val="24"/>
        </w:rPr>
        <w:t xml:space="preserve"> Hue 7.5 Y, Value 4 dan </w:t>
      </w:r>
      <w:r w:rsidRPr="00782467">
        <w:rPr>
          <w:rFonts w:ascii="Times New Roman" w:hAnsi="Times New Roman" w:cs="Times New Roman"/>
          <w:sz w:val="24"/>
          <w:szCs w:val="24"/>
        </w:rPr>
        <w:lastRenderedPageBreak/>
        <w:t xml:space="preserve">Chroma 4 dengan warna coklat, sedangkan pebandingan 3:1 Hue 7.4 Y, value 3 dan chroma 4 dengan warna Lemea Blok yang dihasilkan selama pemanggangan berwarna coklat gelap. </w:t>
      </w:r>
      <w:proofErr w:type="gramStart"/>
      <w:r w:rsidRPr="00782467">
        <w:rPr>
          <w:rFonts w:ascii="Times New Roman" w:hAnsi="Times New Roman" w:cs="Times New Roman"/>
          <w:sz w:val="24"/>
          <w:szCs w:val="24"/>
        </w:rPr>
        <w:t>Hal ini menunjukkan bahwa perlakuan penambahan bahan pengisi buah pepaya berpengaruh terhadap Lemea yang dihasilkan.</w:t>
      </w:r>
      <w:proofErr w:type="gramEnd"/>
      <w:r w:rsidRPr="00782467">
        <w:rPr>
          <w:rFonts w:ascii="Times New Roman" w:hAnsi="Times New Roman" w:cs="Times New Roman"/>
          <w:sz w:val="24"/>
          <w:szCs w:val="24"/>
        </w:rPr>
        <w:t xml:space="preserve"> Sedangkan warna yang dihasilkan pada penambahan bahan pengisi buah labu siam mendapatkan hasil yang tidak sama yaitu perbandingan 1:1 dengan Hue 7.5 Y, value 5 dan chroma 2 dengan warna sangat coklat, sedangkan perbandingan 2</w:t>
      </w:r>
      <w:proofErr w:type="gramStart"/>
      <w:r w:rsidRPr="00782467">
        <w:rPr>
          <w:rFonts w:ascii="Times New Roman" w:hAnsi="Times New Roman" w:cs="Times New Roman"/>
          <w:sz w:val="24"/>
          <w:szCs w:val="24"/>
        </w:rPr>
        <w:t>;1</w:t>
      </w:r>
      <w:proofErr w:type="gramEnd"/>
      <w:r w:rsidRPr="00782467">
        <w:rPr>
          <w:rFonts w:ascii="Times New Roman" w:hAnsi="Times New Roman" w:cs="Times New Roman"/>
          <w:sz w:val="24"/>
          <w:szCs w:val="24"/>
        </w:rPr>
        <w:t xml:space="preserve"> Hue 7.5 Y, Value 4 dan chroma 3 dengan warna coklat gelap, sedangkan pebandingan 3:1 Hue 7.5 Y, value 4 dan chroma 3 dengan warna Lemea Blok yang dihasilkan selama pemanggangan berwarna coklat gelap. </w:t>
      </w:r>
      <w:proofErr w:type="gramStart"/>
      <w:r w:rsidRPr="00782467">
        <w:rPr>
          <w:rFonts w:ascii="Times New Roman" w:hAnsi="Times New Roman" w:cs="Times New Roman"/>
          <w:sz w:val="24"/>
          <w:szCs w:val="24"/>
        </w:rPr>
        <w:t>Berdasarkan hasil analisa warna menunjukkan adanya perubahan warna pada penggunaan jenis bahan pengisi Lemea Blok, namun tidak ada pengaruh yang besar pada perbandingan Lemea yang digunakan.</w:t>
      </w:r>
      <w:proofErr w:type="gramEnd"/>
    </w:p>
    <w:p w14:paraId="4A45D792" w14:textId="77777777" w:rsidR="00782467" w:rsidRPr="00782467" w:rsidRDefault="00782467" w:rsidP="00665799">
      <w:pPr>
        <w:spacing w:after="0" w:line="240" w:lineRule="auto"/>
        <w:jc w:val="both"/>
        <w:rPr>
          <w:rFonts w:ascii="Times New Roman" w:hAnsi="Times New Roman" w:cs="Times New Roman"/>
          <w:sz w:val="24"/>
          <w:szCs w:val="24"/>
        </w:rPr>
      </w:pPr>
    </w:p>
    <w:p w14:paraId="67E7AB2F" w14:textId="67F1C8A3"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Derajat Keasaman (pH)</w:t>
      </w:r>
      <w:r w:rsidR="00372DF8">
        <w:rPr>
          <w:rFonts w:ascii="Times New Roman" w:hAnsi="Times New Roman" w:cs="Times New Roman"/>
          <w:b/>
          <w:sz w:val="24"/>
          <w:szCs w:val="24"/>
        </w:rPr>
        <w:t xml:space="preserve"> </w:t>
      </w:r>
      <w:r w:rsidR="00372DF8">
        <w:rPr>
          <w:rFonts w:ascii="Times New Roman" w:hAnsi="Times New Roman" w:cs="Times New Roman"/>
          <w:b/>
          <w:sz w:val="24"/>
          <w:szCs w:val="24"/>
        </w:rPr>
        <w:t>Lemea Blok</w:t>
      </w:r>
    </w:p>
    <w:p w14:paraId="3D9F1C31" w14:textId="6DDBE2FE" w:rsidR="00782467" w:rsidRPr="00782467" w:rsidRDefault="00782467" w:rsidP="00665799">
      <w:pPr>
        <w:spacing w:after="0" w:line="240" w:lineRule="auto"/>
        <w:ind w:firstLine="567"/>
        <w:jc w:val="both"/>
        <w:rPr>
          <w:rFonts w:ascii="Times New Roman" w:hAnsi="Times New Roman" w:cs="Times New Roman"/>
          <w:sz w:val="24"/>
          <w:szCs w:val="24"/>
        </w:rPr>
      </w:pPr>
      <w:proofErr w:type="gramStart"/>
      <w:r w:rsidRPr="00782467">
        <w:rPr>
          <w:rFonts w:ascii="Times New Roman" w:hAnsi="Times New Roman" w:cs="Times New Roman"/>
          <w:sz w:val="24"/>
          <w:szCs w:val="24"/>
        </w:rPr>
        <w:t>pH</w:t>
      </w:r>
      <w:proofErr w:type="gramEnd"/>
      <w:r w:rsidRPr="00782467">
        <w:rPr>
          <w:rFonts w:ascii="Times New Roman" w:hAnsi="Times New Roman" w:cs="Times New Roman"/>
          <w:sz w:val="24"/>
          <w:szCs w:val="24"/>
        </w:rPr>
        <w:t xml:space="preserve"> adalah derajat keasaman yang digunakan untuk menyatakan tingkat keasaman atau kebasahan yang dimiliki oleh suatu bahan atau larutan. Nilai pH merupakan salah satu indikator yang digunakan untuk menentukan tingkat kesegaran ikan pada proses pembusukan ikan (fermentasi). </w:t>
      </w:r>
      <w:proofErr w:type="gramStart"/>
      <w:r w:rsidRPr="00782467">
        <w:rPr>
          <w:rFonts w:ascii="Times New Roman" w:hAnsi="Times New Roman" w:cs="Times New Roman"/>
          <w:sz w:val="24"/>
          <w:szCs w:val="24"/>
        </w:rPr>
        <w:t xml:space="preserve">Pada pengamatan terhadap perubahan tingkat keasaman (pH) diperoleh hasil pengamatan </w:t>
      </w:r>
      <w:r w:rsidR="005A1A76">
        <w:rPr>
          <w:rFonts w:ascii="Times New Roman" w:hAnsi="Times New Roman" w:cs="Times New Roman"/>
          <w:sz w:val="24"/>
          <w:szCs w:val="24"/>
        </w:rPr>
        <w:t xml:space="preserve">yang dapat dilihat pada gambar </w:t>
      </w:r>
      <w:r w:rsidR="005A1A76">
        <w:rPr>
          <w:rFonts w:ascii="Times New Roman" w:hAnsi="Times New Roman" w:cs="Times New Roman"/>
          <w:sz w:val="24"/>
          <w:szCs w:val="24"/>
          <w:lang w:val="id-ID"/>
        </w:rPr>
        <w:t>3</w:t>
      </w:r>
      <w:r w:rsidRPr="00782467">
        <w:rPr>
          <w:rFonts w:ascii="Times New Roman" w:hAnsi="Times New Roman" w:cs="Times New Roman"/>
          <w:sz w:val="24"/>
          <w:szCs w:val="24"/>
        </w:rPr>
        <w:t>.</w:t>
      </w:r>
      <w:proofErr w:type="gramEnd"/>
    </w:p>
    <w:p w14:paraId="5856E926" w14:textId="23948E12" w:rsidR="003F481C" w:rsidRPr="00AB685D" w:rsidRDefault="00AB685D" w:rsidP="00AB685D">
      <w:pPr>
        <w:spacing w:after="0" w:line="240" w:lineRule="auto"/>
        <w:ind w:firstLine="720"/>
        <w:jc w:val="center"/>
        <w:rPr>
          <w:rFonts w:ascii="Times New Roman" w:hAnsi="Times New Roman" w:cs="Times New Roman"/>
          <w:sz w:val="24"/>
          <w:szCs w:val="24"/>
        </w:rPr>
      </w:pPr>
      <w:r>
        <w:rPr>
          <w:noProof/>
        </w:rPr>
        <w:drawing>
          <wp:inline distT="0" distB="0" distL="0" distR="0" wp14:anchorId="773BA040" wp14:editId="7FDDA9E3">
            <wp:extent cx="4781320" cy="1344058"/>
            <wp:effectExtent l="0" t="0" r="19685" b="2794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46662D"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Notasi a</w:t>
      </w:r>
      <w:proofErr w:type="gramStart"/>
      <w:r w:rsidRPr="00372DF8">
        <w:rPr>
          <w:rFonts w:ascii="Times New Roman" w:hAnsi="Times New Roman" w:cs="Times New Roman"/>
          <w:i/>
          <w:sz w:val="20"/>
          <w:szCs w:val="20"/>
        </w:rPr>
        <w:t>,b,c</w:t>
      </w:r>
      <w:proofErr w:type="gramEnd"/>
      <w:r w:rsidRPr="00372DF8">
        <w:rPr>
          <w:rFonts w:ascii="Times New Roman" w:hAnsi="Times New Roman" w:cs="Times New Roman"/>
          <w:i/>
          <w:sz w:val="20"/>
          <w:szCs w:val="20"/>
        </w:rPr>
        <w:t xml:space="preserve"> = hasil pengujian Duncan pada taraf 0,05%</w:t>
      </w:r>
    </w:p>
    <w:p w14:paraId="23CAA0DE"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*Angka yang diikuti huruf yang sama pada hari yang sama berbeda tidak nyata pada taraf 0</w:t>
      </w:r>
      <w:proofErr w:type="gramStart"/>
      <w:r w:rsidRPr="00372DF8">
        <w:rPr>
          <w:rFonts w:ascii="Times New Roman" w:hAnsi="Times New Roman" w:cs="Times New Roman"/>
          <w:i/>
          <w:sz w:val="20"/>
          <w:szCs w:val="20"/>
        </w:rPr>
        <w:t>,05</w:t>
      </w:r>
      <w:proofErr w:type="gramEnd"/>
      <w:r w:rsidRPr="00372DF8">
        <w:rPr>
          <w:rFonts w:ascii="Times New Roman" w:hAnsi="Times New Roman" w:cs="Times New Roman"/>
          <w:i/>
          <w:sz w:val="20"/>
          <w:szCs w:val="20"/>
        </w:rPr>
        <w:t>%</w:t>
      </w:r>
    </w:p>
    <w:p w14:paraId="547CCC2D" w14:textId="18D64EE9" w:rsidR="003F481C" w:rsidRDefault="00782467" w:rsidP="00665799">
      <w:pPr>
        <w:spacing w:after="0" w:line="240" w:lineRule="auto"/>
        <w:jc w:val="center"/>
        <w:rPr>
          <w:rFonts w:ascii="Times New Roman" w:hAnsi="Times New Roman" w:cs="Times New Roman"/>
          <w:sz w:val="24"/>
          <w:szCs w:val="24"/>
        </w:rPr>
      </w:pPr>
      <w:proofErr w:type="gramStart"/>
      <w:r w:rsidRPr="00782467">
        <w:rPr>
          <w:rFonts w:ascii="Times New Roman" w:hAnsi="Times New Roman" w:cs="Times New Roman"/>
          <w:b/>
          <w:sz w:val="24"/>
          <w:szCs w:val="24"/>
        </w:rPr>
        <w:t>Gam</w:t>
      </w:r>
      <w:r w:rsidR="005A1A76">
        <w:rPr>
          <w:rFonts w:ascii="Times New Roman" w:hAnsi="Times New Roman" w:cs="Times New Roman"/>
          <w:b/>
          <w:sz w:val="24"/>
          <w:szCs w:val="24"/>
        </w:rPr>
        <w:t xml:space="preserve">bar </w:t>
      </w:r>
      <w:r w:rsidR="005A1A76">
        <w:rPr>
          <w:rFonts w:ascii="Times New Roman" w:hAnsi="Times New Roman" w:cs="Times New Roman"/>
          <w:b/>
          <w:sz w:val="24"/>
          <w:szCs w:val="24"/>
          <w:lang w:val="id-ID"/>
        </w:rPr>
        <w:t>3</w:t>
      </w:r>
      <w:r w:rsidRPr="00782467">
        <w:rPr>
          <w:rFonts w:ascii="Times New Roman" w:hAnsi="Times New Roman" w:cs="Times New Roman"/>
          <w:sz w:val="24"/>
          <w:szCs w:val="24"/>
        </w:rPr>
        <w:t>.</w:t>
      </w:r>
      <w:proofErr w:type="gramEnd"/>
      <w:r w:rsidRPr="00782467">
        <w:rPr>
          <w:rFonts w:ascii="Times New Roman" w:hAnsi="Times New Roman" w:cs="Times New Roman"/>
          <w:sz w:val="24"/>
          <w:szCs w:val="24"/>
        </w:rPr>
        <w:t xml:space="preserve"> Tingkat Keasaman (pH) Pada Lemea Blok</w:t>
      </w:r>
    </w:p>
    <w:p w14:paraId="44CA1D64" w14:textId="77777777" w:rsidR="00D031FA" w:rsidRPr="005A1A76" w:rsidRDefault="00D031FA" w:rsidP="00665799">
      <w:pPr>
        <w:spacing w:after="0" w:line="240" w:lineRule="auto"/>
        <w:jc w:val="center"/>
        <w:rPr>
          <w:rFonts w:ascii="Times New Roman" w:hAnsi="Times New Roman" w:cs="Times New Roman"/>
          <w:sz w:val="24"/>
          <w:szCs w:val="24"/>
          <w:lang w:val="id-ID"/>
        </w:rPr>
      </w:pPr>
    </w:p>
    <w:p w14:paraId="690790AF" w14:textId="7CB1A51E" w:rsidR="00782467" w:rsidRDefault="00782467" w:rsidP="00665799">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Dari grafik diatas terlihat bahwa pH tertinggi terdapat pada perbandingan 2:1 dan 3:1 (Lemea</w:t>
      </w:r>
      <w:proofErr w:type="gramStart"/>
      <w:r w:rsidRPr="00782467">
        <w:rPr>
          <w:rFonts w:ascii="Times New Roman" w:hAnsi="Times New Roman" w:cs="Times New Roman"/>
          <w:sz w:val="24"/>
          <w:szCs w:val="24"/>
        </w:rPr>
        <w:t>:Labu</w:t>
      </w:r>
      <w:proofErr w:type="gramEnd"/>
      <w:r w:rsidRPr="00782467">
        <w:rPr>
          <w:rFonts w:ascii="Times New Roman" w:hAnsi="Times New Roman" w:cs="Times New Roman"/>
          <w:sz w:val="24"/>
          <w:szCs w:val="24"/>
        </w:rPr>
        <w:t xml:space="preserve"> Siam) dan (Lemea:Labu siam) dengan nilai rata – rata pH 4,8  pH terendah pada pada perbandingan 1:1( Lemea: Pepaya) dengan rata – rata nilai 4,5. Hasil uji lanjut DMRT pada taraf 0</w:t>
      </w:r>
      <w:proofErr w:type="gramStart"/>
      <w:r w:rsidRPr="00782467">
        <w:rPr>
          <w:rFonts w:ascii="Times New Roman" w:hAnsi="Times New Roman" w:cs="Times New Roman"/>
          <w:sz w:val="24"/>
          <w:szCs w:val="24"/>
        </w:rPr>
        <w:t>,05</w:t>
      </w:r>
      <w:proofErr w:type="gramEnd"/>
      <w:r w:rsidRPr="00782467">
        <w:rPr>
          <w:rFonts w:ascii="Times New Roman" w:hAnsi="Times New Roman" w:cs="Times New Roman"/>
          <w:sz w:val="24"/>
          <w:szCs w:val="24"/>
        </w:rPr>
        <w:t xml:space="preserve"> menunjukkan rasio Lemea dan  Jenis bahan pengisi tidak berpengaruh nyata terhadap pH. </w:t>
      </w:r>
    </w:p>
    <w:p w14:paraId="391AA7E8" w14:textId="77777777" w:rsidR="00782467" w:rsidRPr="00782467" w:rsidRDefault="00782467" w:rsidP="00665799">
      <w:pPr>
        <w:spacing w:after="0" w:line="240" w:lineRule="auto"/>
        <w:jc w:val="both"/>
        <w:rPr>
          <w:rFonts w:ascii="Times New Roman" w:hAnsi="Times New Roman" w:cs="Times New Roman"/>
          <w:sz w:val="24"/>
          <w:szCs w:val="24"/>
        </w:rPr>
      </w:pPr>
    </w:p>
    <w:p w14:paraId="26C5560F" w14:textId="7CE9EBB3"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Warna</w:t>
      </w:r>
    </w:p>
    <w:p w14:paraId="7B834B4C" w14:textId="77777777" w:rsidR="00782467" w:rsidRPr="00782467" w:rsidRDefault="00782467" w:rsidP="00665799">
      <w:pPr>
        <w:spacing w:after="0" w:line="240" w:lineRule="auto"/>
        <w:ind w:firstLine="567"/>
        <w:jc w:val="both"/>
        <w:rPr>
          <w:rFonts w:ascii="Times New Roman" w:hAnsi="Times New Roman" w:cs="Times New Roman"/>
          <w:sz w:val="24"/>
          <w:szCs w:val="24"/>
        </w:rPr>
      </w:pPr>
      <w:proofErr w:type="gramStart"/>
      <w:r w:rsidRPr="00782467">
        <w:rPr>
          <w:rFonts w:ascii="Times New Roman" w:hAnsi="Times New Roman" w:cs="Times New Roman"/>
          <w:sz w:val="24"/>
          <w:szCs w:val="24"/>
        </w:rPr>
        <w:t>Warna merupakan atribut mutu yang pertama kali dilihat oleh panelis.</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Warna merupakan elemen penting yang mempengaruhi tingkat kesukaan konsumen.</w:t>
      </w:r>
      <w:proofErr w:type="gramEnd"/>
      <w:r w:rsidRPr="00782467">
        <w:rPr>
          <w:rFonts w:ascii="Times New Roman" w:hAnsi="Times New Roman" w:cs="Times New Roman"/>
          <w:sz w:val="24"/>
          <w:szCs w:val="24"/>
        </w:rPr>
        <w:t xml:space="preserve"> </w:t>
      </w:r>
    </w:p>
    <w:p w14:paraId="76EC983E" w14:textId="2CE144DE" w:rsidR="00782467" w:rsidRPr="00782467" w:rsidRDefault="00782467" w:rsidP="00665799">
      <w:pPr>
        <w:spacing w:after="0" w:line="240" w:lineRule="auto"/>
        <w:jc w:val="both"/>
        <w:rPr>
          <w:rFonts w:ascii="Times New Roman" w:hAnsi="Times New Roman" w:cs="Times New Roman"/>
          <w:sz w:val="24"/>
          <w:szCs w:val="24"/>
        </w:rPr>
      </w:pPr>
    </w:p>
    <w:p w14:paraId="1F6A5A56" w14:textId="77777777" w:rsidR="00AB685D" w:rsidRDefault="00AB685D" w:rsidP="00AB685D">
      <w:pPr>
        <w:spacing w:after="0" w:line="240" w:lineRule="auto"/>
        <w:ind w:firstLine="450"/>
        <w:jc w:val="center"/>
        <w:rPr>
          <w:rFonts w:ascii="Times New Roman" w:hAnsi="Times New Roman" w:cs="Times New Roman"/>
          <w:i/>
          <w:sz w:val="24"/>
          <w:szCs w:val="24"/>
        </w:rPr>
      </w:pPr>
      <w:r w:rsidRPr="00592203">
        <w:rPr>
          <w:noProof/>
          <w:sz w:val="24"/>
          <w:szCs w:val="24"/>
        </w:rPr>
        <w:drawing>
          <wp:inline distT="0" distB="0" distL="0" distR="0" wp14:anchorId="167444E1" wp14:editId="08D082BA">
            <wp:extent cx="4649118" cy="1575412"/>
            <wp:effectExtent l="0" t="0" r="1841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998978" w14:textId="4E185634" w:rsidR="00782467" w:rsidRPr="00AB685D" w:rsidRDefault="00782467" w:rsidP="00AB685D">
      <w:pPr>
        <w:spacing w:after="0" w:line="240" w:lineRule="auto"/>
        <w:ind w:firstLine="450"/>
        <w:rPr>
          <w:rFonts w:ascii="Times New Roman" w:hAnsi="Times New Roman" w:cs="Times New Roman"/>
          <w:i/>
          <w:sz w:val="24"/>
          <w:szCs w:val="24"/>
        </w:rPr>
      </w:pPr>
      <w:r w:rsidRPr="00372DF8">
        <w:rPr>
          <w:rFonts w:ascii="Times New Roman" w:hAnsi="Times New Roman" w:cs="Times New Roman"/>
          <w:i/>
          <w:sz w:val="20"/>
          <w:szCs w:val="20"/>
        </w:rPr>
        <w:t>Notasi a</w:t>
      </w:r>
      <w:proofErr w:type="gramStart"/>
      <w:r w:rsidRPr="00372DF8">
        <w:rPr>
          <w:rFonts w:ascii="Times New Roman" w:hAnsi="Times New Roman" w:cs="Times New Roman"/>
          <w:i/>
          <w:sz w:val="20"/>
          <w:szCs w:val="20"/>
        </w:rPr>
        <w:t>,b,c,d</w:t>
      </w:r>
      <w:proofErr w:type="gramEnd"/>
      <w:r w:rsidRPr="00372DF8">
        <w:rPr>
          <w:rFonts w:ascii="Times New Roman" w:hAnsi="Times New Roman" w:cs="Times New Roman"/>
          <w:i/>
          <w:sz w:val="20"/>
          <w:szCs w:val="20"/>
        </w:rPr>
        <w:t xml:space="preserve"> = hasil pengujian Duncan pada taraf 0,05%</w:t>
      </w:r>
    </w:p>
    <w:p w14:paraId="363B9FAE"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 xml:space="preserve">*Angka yang diikuti huruf yang </w:t>
      </w:r>
      <w:proofErr w:type="gramStart"/>
      <w:r w:rsidRPr="00372DF8">
        <w:rPr>
          <w:rFonts w:ascii="Times New Roman" w:hAnsi="Times New Roman" w:cs="Times New Roman"/>
          <w:i/>
          <w:sz w:val="20"/>
          <w:szCs w:val="20"/>
        </w:rPr>
        <w:t>sama  dan</w:t>
      </w:r>
      <w:proofErr w:type="gramEnd"/>
      <w:r w:rsidRPr="00372DF8">
        <w:rPr>
          <w:rFonts w:ascii="Times New Roman" w:hAnsi="Times New Roman" w:cs="Times New Roman"/>
          <w:i/>
          <w:sz w:val="20"/>
          <w:szCs w:val="20"/>
        </w:rPr>
        <w:t xml:space="preserve"> pada hari yang sama berbeda tidak nyata pada taraf 0,05%</w:t>
      </w:r>
    </w:p>
    <w:p w14:paraId="76B9953E" w14:textId="03812357" w:rsidR="00782467" w:rsidRPr="00782467" w:rsidRDefault="005A1A76" w:rsidP="00AB685D">
      <w:pPr>
        <w:spacing w:after="0" w:line="240" w:lineRule="auto"/>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w:t>
      </w:r>
      <w:r>
        <w:rPr>
          <w:rFonts w:ascii="Times New Roman" w:hAnsi="Times New Roman" w:cs="Times New Roman"/>
          <w:b/>
          <w:sz w:val="24"/>
          <w:szCs w:val="24"/>
          <w:lang w:val="id-ID"/>
        </w:rPr>
        <w:t>4</w:t>
      </w:r>
      <w:r w:rsidR="00782467" w:rsidRPr="00782467">
        <w:rPr>
          <w:rFonts w:ascii="Times New Roman" w:hAnsi="Times New Roman" w:cs="Times New Roman"/>
          <w:sz w:val="24"/>
          <w:szCs w:val="24"/>
        </w:rPr>
        <w:t>.</w:t>
      </w:r>
      <w:proofErr w:type="gramEnd"/>
      <w:r w:rsidR="00782467" w:rsidRPr="00782467">
        <w:rPr>
          <w:rFonts w:ascii="Times New Roman" w:hAnsi="Times New Roman" w:cs="Times New Roman"/>
          <w:sz w:val="24"/>
          <w:szCs w:val="24"/>
        </w:rPr>
        <w:t xml:space="preserve"> Kesukaan Terhadap Warna Lemea Blok</w:t>
      </w:r>
    </w:p>
    <w:p w14:paraId="489F4FDA" w14:textId="5038F64B" w:rsidR="00782467" w:rsidRPr="00782467" w:rsidRDefault="00782467" w:rsidP="00665799">
      <w:pPr>
        <w:spacing w:after="0" w:line="240" w:lineRule="auto"/>
        <w:ind w:firstLine="720"/>
        <w:jc w:val="both"/>
        <w:rPr>
          <w:rFonts w:ascii="Times New Roman" w:hAnsi="Times New Roman" w:cs="Times New Roman"/>
          <w:sz w:val="24"/>
          <w:szCs w:val="24"/>
        </w:rPr>
      </w:pPr>
      <w:r w:rsidRPr="00782467">
        <w:rPr>
          <w:rFonts w:ascii="Times New Roman" w:hAnsi="Times New Roman" w:cs="Times New Roman"/>
          <w:sz w:val="24"/>
          <w:szCs w:val="24"/>
        </w:rPr>
        <w:lastRenderedPageBreak/>
        <w:t>Dari gambar diatas menunjukkan bahwa hasil uji kesukaan panelis terhadap warna yang memiliki nilai tertinggi yaitu pada perbandingan 3:1 dengan jenis bahan pengisi yaitu buah pepaya dengan nilai 3</w:t>
      </w:r>
      <w:proofErr w:type="gramStart"/>
      <w:r w:rsidRPr="00782467">
        <w:rPr>
          <w:rFonts w:ascii="Times New Roman" w:hAnsi="Times New Roman" w:cs="Times New Roman"/>
          <w:sz w:val="24"/>
          <w:szCs w:val="24"/>
        </w:rPr>
        <w:t>,56</w:t>
      </w:r>
      <w:proofErr w:type="gramEnd"/>
      <w:r w:rsidRPr="00782467">
        <w:rPr>
          <w:rFonts w:ascii="Times New Roman" w:hAnsi="Times New Roman" w:cs="Times New Roman"/>
          <w:sz w:val="24"/>
          <w:szCs w:val="24"/>
        </w:rPr>
        <w:t>. Sedangkan kesukaan panelis yang memiliki nilai terendah yaitu pada perbandingan 1:1 dengan bahan pengisi labu siam dengan nilai 2</w:t>
      </w:r>
      <w:proofErr w:type="gramStart"/>
      <w:r w:rsidRPr="00782467">
        <w:rPr>
          <w:rFonts w:ascii="Times New Roman" w:hAnsi="Times New Roman" w:cs="Times New Roman"/>
          <w:sz w:val="24"/>
          <w:szCs w:val="24"/>
        </w:rPr>
        <w:t>,81</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Berdasarkan uji ANOVA perbandingan Lemea dan bahan pegisi menunjukkan adanya pengaruh yang nyata terhadap warna.</w:t>
      </w:r>
      <w:proofErr w:type="gramEnd"/>
      <w:r w:rsidRPr="00782467">
        <w:rPr>
          <w:rFonts w:ascii="Times New Roman" w:hAnsi="Times New Roman" w:cs="Times New Roman"/>
          <w:sz w:val="24"/>
          <w:szCs w:val="24"/>
        </w:rPr>
        <w:t xml:space="preserve"> Hasil uji lanjut DMRT menunjukkan bahwa perlakuan yang disukai panelis pada para</w:t>
      </w:r>
      <w:r w:rsidR="00372DF8">
        <w:rPr>
          <w:rFonts w:ascii="Times New Roman" w:hAnsi="Times New Roman" w:cs="Times New Roman"/>
          <w:sz w:val="24"/>
          <w:szCs w:val="24"/>
        </w:rPr>
        <w:t>meter warna yaitu perlakuan 3:1(Lemea</w:t>
      </w:r>
      <w:proofErr w:type="gramStart"/>
      <w:r w:rsidR="00372DF8">
        <w:rPr>
          <w:rFonts w:ascii="Times New Roman" w:hAnsi="Times New Roman" w:cs="Times New Roman"/>
          <w:sz w:val="24"/>
          <w:szCs w:val="24"/>
        </w:rPr>
        <w:t>:Labu</w:t>
      </w:r>
      <w:proofErr w:type="gramEnd"/>
      <w:r w:rsidR="00372DF8">
        <w:rPr>
          <w:rFonts w:ascii="Times New Roman" w:hAnsi="Times New Roman" w:cs="Times New Roman"/>
          <w:sz w:val="24"/>
          <w:szCs w:val="24"/>
        </w:rPr>
        <w:t xml:space="preserve"> siam)</w:t>
      </w:r>
      <w:r w:rsidRPr="00782467">
        <w:rPr>
          <w:rFonts w:ascii="Times New Roman" w:hAnsi="Times New Roman" w:cs="Times New Roman"/>
          <w:sz w:val="24"/>
          <w:szCs w:val="24"/>
        </w:rPr>
        <w:t xml:space="preserve"> dengan nilai 3,39 dan </w:t>
      </w:r>
      <w:r w:rsidR="00372DF8">
        <w:rPr>
          <w:rFonts w:ascii="Times New Roman" w:hAnsi="Times New Roman" w:cs="Times New Roman"/>
          <w:sz w:val="24"/>
          <w:szCs w:val="24"/>
        </w:rPr>
        <w:t>3:1 (Lemea:Pepaya)</w:t>
      </w:r>
      <w:r w:rsidRPr="00782467">
        <w:rPr>
          <w:rFonts w:ascii="Times New Roman" w:hAnsi="Times New Roman" w:cs="Times New Roman"/>
          <w:sz w:val="24"/>
          <w:szCs w:val="24"/>
        </w:rPr>
        <w:t xml:space="preserve"> 3,56 pada kisaran netral sampai suka. </w:t>
      </w:r>
    </w:p>
    <w:p w14:paraId="50FF7475" w14:textId="77777777" w:rsidR="00782467" w:rsidRPr="00782467" w:rsidRDefault="00782467" w:rsidP="00665799">
      <w:pPr>
        <w:spacing w:after="0" w:line="240" w:lineRule="auto"/>
        <w:ind w:firstLine="720"/>
        <w:jc w:val="both"/>
        <w:rPr>
          <w:rFonts w:ascii="Times New Roman" w:hAnsi="Times New Roman" w:cs="Times New Roman"/>
          <w:b/>
          <w:sz w:val="24"/>
          <w:szCs w:val="24"/>
        </w:rPr>
      </w:pPr>
    </w:p>
    <w:p w14:paraId="732384B1" w14:textId="02D4C843"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Aroma</w:t>
      </w:r>
      <w:r w:rsidR="00372DF8">
        <w:rPr>
          <w:rFonts w:ascii="Times New Roman" w:hAnsi="Times New Roman" w:cs="Times New Roman"/>
          <w:b/>
          <w:sz w:val="24"/>
          <w:szCs w:val="24"/>
        </w:rPr>
        <w:t xml:space="preserve"> </w:t>
      </w:r>
      <w:r w:rsidR="00372DF8">
        <w:rPr>
          <w:rFonts w:ascii="Times New Roman" w:hAnsi="Times New Roman" w:cs="Times New Roman"/>
          <w:b/>
          <w:sz w:val="24"/>
          <w:szCs w:val="24"/>
        </w:rPr>
        <w:t>Lemea Blok</w:t>
      </w:r>
    </w:p>
    <w:p w14:paraId="34A6727D" w14:textId="382F10AE" w:rsidR="00782467" w:rsidRPr="00782467" w:rsidRDefault="00782467" w:rsidP="00665799">
      <w:pPr>
        <w:spacing w:after="0" w:line="240" w:lineRule="auto"/>
        <w:ind w:firstLine="720"/>
        <w:jc w:val="both"/>
        <w:rPr>
          <w:rFonts w:ascii="Times New Roman" w:hAnsi="Times New Roman" w:cs="Times New Roman"/>
          <w:sz w:val="24"/>
          <w:szCs w:val="24"/>
        </w:rPr>
      </w:pPr>
      <w:proofErr w:type="gramStart"/>
      <w:r w:rsidRPr="00782467">
        <w:rPr>
          <w:rFonts w:ascii="Times New Roman" w:hAnsi="Times New Roman" w:cs="Times New Roman"/>
          <w:sz w:val="24"/>
          <w:szCs w:val="24"/>
        </w:rPr>
        <w:t>Aroma umumnya diperoleh dengan menganalisa hasil penciuman pada produk pangan.</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Aroma mempunyai peranan yang sangat penting dalam penentuan derajat penilaian dan kualitas bahan pangan.</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Dalam industri bahan pangan, aroma merupakan salah satu faktor yang ikut menentukan mutu (Winarno, 1993).</w:t>
      </w:r>
      <w:proofErr w:type="gramEnd"/>
      <w:r w:rsidRPr="00782467">
        <w:rPr>
          <w:rFonts w:ascii="Times New Roman" w:hAnsi="Times New Roman" w:cs="Times New Roman"/>
          <w:sz w:val="24"/>
          <w:szCs w:val="24"/>
        </w:rPr>
        <w:t xml:space="preserve"> Hasil uji organoleptik aroma pada Lemea </w:t>
      </w:r>
      <w:proofErr w:type="gramStart"/>
      <w:r w:rsidRPr="00782467">
        <w:rPr>
          <w:rFonts w:ascii="Times New Roman" w:hAnsi="Times New Roman" w:cs="Times New Roman"/>
          <w:sz w:val="24"/>
          <w:szCs w:val="24"/>
        </w:rPr>
        <w:t xml:space="preserve">Blok </w:t>
      </w:r>
      <w:bookmarkStart w:id="0" w:name="_GoBack"/>
      <w:bookmarkEnd w:id="0"/>
      <w:r w:rsidR="005A1A76">
        <w:rPr>
          <w:rFonts w:ascii="Times New Roman" w:hAnsi="Times New Roman" w:cs="Times New Roman"/>
          <w:sz w:val="24"/>
          <w:szCs w:val="24"/>
        </w:rPr>
        <w:t xml:space="preserve"> dapat</w:t>
      </w:r>
      <w:proofErr w:type="gramEnd"/>
      <w:r w:rsidR="005A1A76">
        <w:rPr>
          <w:rFonts w:ascii="Times New Roman" w:hAnsi="Times New Roman" w:cs="Times New Roman"/>
          <w:sz w:val="24"/>
          <w:szCs w:val="24"/>
        </w:rPr>
        <w:t xml:space="preserve"> dilihat pada gambar </w:t>
      </w:r>
      <w:r w:rsidR="005A1A76">
        <w:rPr>
          <w:rFonts w:ascii="Times New Roman" w:hAnsi="Times New Roman" w:cs="Times New Roman"/>
          <w:sz w:val="24"/>
          <w:szCs w:val="24"/>
          <w:lang w:val="id-ID"/>
        </w:rPr>
        <w:t>5</w:t>
      </w:r>
      <w:r w:rsidRPr="00782467">
        <w:rPr>
          <w:rFonts w:ascii="Times New Roman" w:hAnsi="Times New Roman" w:cs="Times New Roman"/>
          <w:sz w:val="24"/>
          <w:szCs w:val="24"/>
        </w:rPr>
        <w:t>.</w:t>
      </w:r>
    </w:p>
    <w:p w14:paraId="7082E65F" w14:textId="01496B50" w:rsidR="00782467" w:rsidRPr="00782467" w:rsidRDefault="00AB685D" w:rsidP="00AB685D">
      <w:pPr>
        <w:spacing w:after="0" w:line="240" w:lineRule="auto"/>
        <w:jc w:val="center"/>
        <w:rPr>
          <w:rFonts w:ascii="Times New Roman" w:hAnsi="Times New Roman" w:cs="Times New Roman"/>
          <w:sz w:val="24"/>
          <w:szCs w:val="24"/>
        </w:rPr>
      </w:pPr>
      <w:r w:rsidRPr="00592203">
        <w:rPr>
          <w:noProof/>
          <w:sz w:val="24"/>
          <w:szCs w:val="24"/>
        </w:rPr>
        <w:drawing>
          <wp:inline distT="0" distB="0" distL="0" distR="0" wp14:anchorId="5DDA8377" wp14:editId="00893B77">
            <wp:extent cx="5155894" cy="1299991"/>
            <wp:effectExtent l="0" t="0" r="2603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CCB6DB" w14:textId="77777777" w:rsidR="00782467" w:rsidRPr="00AB685D" w:rsidRDefault="00782467" w:rsidP="00AB685D">
      <w:pPr>
        <w:spacing w:after="0" w:line="240" w:lineRule="auto"/>
        <w:ind w:firstLine="450"/>
        <w:rPr>
          <w:rFonts w:ascii="Times New Roman" w:hAnsi="Times New Roman" w:cs="Times New Roman"/>
          <w:i/>
          <w:sz w:val="20"/>
          <w:szCs w:val="20"/>
        </w:rPr>
      </w:pPr>
      <w:r w:rsidRPr="00AB685D">
        <w:rPr>
          <w:rFonts w:ascii="Times New Roman" w:hAnsi="Times New Roman" w:cs="Times New Roman"/>
          <w:i/>
          <w:sz w:val="20"/>
          <w:szCs w:val="20"/>
        </w:rPr>
        <w:t>Notasi a</w:t>
      </w:r>
      <w:proofErr w:type="gramStart"/>
      <w:r w:rsidRPr="00AB685D">
        <w:rPr>
          <w:rFonts w:ascii="Times New Roman" w:hAnsi="Times New Roman" w:cs="Times New Roman"/>
          <w:i/>
          <w:sz w:val="20"/>
          <w:szCs w:val="20"/>
        </w:rPr>
        <w:t>,b,c</w:t>
      </w:r>
      <w:proofErr w:type="gramEnd"/>
      <w:r w:rsidRPr="00AB685D">
        <w:rPr>
          <w:rFonts w:ascii="Times New Roman" w:hAnsi="Times New Roman" w:cs="Times New Roman"/>
          <w:i/>
          <w:sz w:val="20"/>
          <w:szCs w:val="20"/>
        </w:rPr>
        <w:t xml:space="preserve"> = hasil pengujian Duncan pada taraf 0,05%</w:t>
      </w:r>
    </w:p>
    <w:p w14:paraId="108FE26D" w14:textId="77777777" w:rsidR="00782467" w:rsidRPr="00AB685D" w:rsidRDefault="00782467" w:rsidP="00AB685D">
      <w:pPr>
        <w:spacing w:after="0" w:line="240" w:lineRule="auto"/>
        <w:ind w:firstLine="450"/>
        <w:rPr>
          <w:rFonts w:ascii="Times New Roman" w:hAnsi="Times New Roman" w:cs="Times New Roman"/>
          <w:i/>
          <w:sz w:val="20"/>
          <w:szCs w:val="20"/>
        </w:rPr>
      </w:pPr>
      <w:r w:rsidRPr="00AB685D">
        <w:rPr>
          <w:rFonts w:ascii="Times New Roman" w:hAnsi="Times New Roman" w:cs="Times New Roman"/>
          <w:i/>
          <w:sz w:val="20"/>
          <w:szCs w:val="20"/>
        </w:rPr>
        <w:t xml:space="preserve">*Angka yang diikuti huruf yang </w:t>
      </w:r>
      <w:proofErr w:type="gramStart"/>
      <w:r w:rsidRPr="00AB685D">
        <w:rPr>
          <w:rFonts w:ascii="Times New Roman" w:hAnsi="Times New Roman" w:cs="Times New Roman"/>
          <w:i/>
          <w:sz w:val="20"/>
          <w:szCs w:val="20"/>
        </w:rPr>
        <w:t>sama  dan</w:t>
      </w:r>
      <w:proofErr w:type="gramEnd"/>
      <w:r w:rsidRPr="00AB685D">
        <w:rPr>
          <w:rFonts w:ascii="Times New Roman" w:hAnsi="Times New Roman" w:cs="Times New Roman"/>
          <w:i/>
          <w:sz w:val="20"/>
          <w:szCs w:val="20"/>
        </w:rPr>
        <w:t xml:space="preserve"> pada hari yang sama berbeda tidak nyata pada taraf 0,05%</w:t>
      </w:r>
    </w:p>
    <w:p w14:paraId="1F622372" w14:textId="765651DC" w:rsidR="00782467" w:rsidRDefault="005A1A76" w:rsidP="00665799">
      <w:pPr>
        <w:spacing w:after="0" w:line="240" w:lineRule="auto"/>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w:t>
      </w:r>
      <w:r>
        <w:rPr>
          <w:rFonts w:ascii="Times New Roman" w:hAnsi="Times New Roman" w:cs="Times New Roman"/>
          <w:b/>
          <w:sz w:val="24"/>
          <w:szCs w:val="24"/>
          <w:lang w:val="id-ID"/>
        </w:rPr>
        <w:t>5</w:t>
      </w:r>
      <w:r w:rsidR="00782467" w:rsidRPr="00782467">
        <w:rPr>
          <w:rFonts w:ascii="Times New Roman" w:hAnsi="Times New Roman" w:cs="Times New Roman"/>
          <w:sz w:val="24"/>
          <w:szCs w:val="24"/>
        </w:rPr>
        <w:t>.</w:t>
      </w:r>
      <w:proofErr w:type="gramEnd"/>
      <w:r w:rsidR="00782467" w:rsidRPr="00782467">
        <w:rPr>
          <w:rFonts w:ascii="Times New Roman" w:hAnsi="Times New Roman" w:cs="Times New Roman"/>
          <w:sz w:val="24"/>
          <w:szCs w:val="24"/>
        </w:rPr>
        <w:t xml:space="preserve"> </w:t>
      </w:r>
      <w:proofErr w:type="gramStart"/>
      <w:r w:rsidR="00782467" w:rsidRPr="00782467">
        <w:rPr>
          <w:rFonts w:ascii="Times New Roman" w:hAnsi="Times New Roman" w:cs="Times New Roman"/>
          <w:sz w:val="24"/>
          <w:szCs w:val="24"/>
        </w:rPr>
        <w:t>Kesukaan  Terhadap</w:t>
      </w:r>
      <w:proofErr w:type="gramEnd"/>
      <w:r w:rsidR="00782467" w:rsidRPr="00782467">
        <w:rPr>
          <w:rFonts w:ascii="Times New Roman" w:hAnsi="Times New Roman" w:cs="Times New Roman"/>
          <w:sz w:val="24"/>
          <w:szCs w:val="24"/>
        </w:rPr>
        <w:t xml:space="preserve"> Aroma Lemea Blok</w:t>
      </w:r>
    </w:p>
    <w:p w14:paraId="7A1C458E" w14:textId="77777777" w:rsidR="00C11ED8" w:rsidRPr="005A1A76" w:rsidRDefault="00C11ED8" w:rsidP="00665799">
      <w:pPr>
        <w:spacing w:after="0" w:line="240" w:lineRule="auto"/>
        <w:jc w:val="center"/>
        <w:rPr>
          <w:rFonts w:ascii="Times New Roman" w:hAnsi="Times New Roman" w:cs="Times New Roman"/>
          <w:sz w:val="24"/>
          <w:szCs w:val="24"/>
          <w:lang w:val="id-ID"/>
        </w:rPr>
      </w:pPr>
    </w:p>
    <w:p w14:paraId="547C0458" w14:textId="63DE30B8" w:rsidR="00642E24" w:rsidRDefault="00782467" w:rsidP="00665799">
      <w:pPr>
        <w:spacing w:after="0" w:line="240" w:lineRule="auto"/>
        <w:ind w:firstLine="567"/>
        <w:jc w:val="both"/>
        <w:rPr>
          <w:rFonts w:ascii="Times New Roman" w:hAnsi="Times New Roman" w:cs="Times New Roman"/>
          <w:sz w:val="24"/>
          <w:szCs w:val="24"/>
          <w:lang w:val="id-ID"/>
        </w:rPr>
      </w:pPr>
      <w:r w:rsidRPr="00782467">
        <w:rPr>
          <w:rFonts w:ascii="Times New Roman" w:hAnsi="Times New Roman" w:cs="Times New Roman"/>
          <w:sz w:val="24"/>
          <w:szCs w:val="24"/>
        </w:rPr>
        <w:t>Dari gambar diatas menunjukkan bahwa hasil uji kesukaan panelis terhadap aroma yang memiliki nilai tertinggi yaitu pada perbandingan 3:1 dengan jenis bahan pengisi yaitu buah papaya dengan nilai 3</w:t>
      </w:r>
      <w:proofErr w:type="gramStart"/>
      <w:r w:rsidRPr="00782467">
        <w:rPr>
          <w:rFonts w:ascii="Times New Roman" w:hAnsi="Times New Roman" w:cs="Times New Roman"/>
          <w:sz w:val="24"/>
          <w:szCs w:val="24"/>
        </w:rPr>
        <w:t>,49</w:t>
      </w:r>
      <w:proofErr w:type="gramEnd"/>
      <w:r w:rsidRPr="00782467">
        <w:rPr>
          <w:rFonts w:ascii="Times New Roman" w:hAnsi="Times New Roman" w:cs="Times New Roman"/>
          <w:sz w:val="24"/>
          <w:szCs w:val="24"/>
        </w:rPr>
        <w:t>. Sedangkan kesukaan panelis yang memiliki nilai terendah yaitu padaperbandingan 1:1 dengan bahan pengisi labu siam dengan nilai 2</w:t>
      </w:r>
      <w:proofErr w:type="gramStart"/>
      <w:r w:rsidRPr="00782467">
        <w:rPr>
          <w:rFonts w:ascii="Times New Roman" w:hAnsi="Times New Roman" w:cs="Times New Roman"/>
          <w:sz w:val="24"/>
          <w:szCs w:val="24"/>
        </w:rPr>
        <w:t>,80</w:t>
      </w:r>
      <w:proofErr w:type="gramEnd"/>
      <w:r w:rsidRPr="00782467">
        <w:rPr>
          <w:rFonts w:ascii="Times New Roman" w:hAnsi="Times New Roman" w:cs="Times New Roman"/>
          <w:sz w:val="24"/>
          <w:szCs w:val="24"/>
        </w:rPr>
        <w:t>. Berdas</w:t>
      </w:r>
      <w:r w:rsidR="00C1250D">
        <w:rPr>
          <w:rFonts w:ascii="Times New Roman" w:hAnsi="Times New Roman" w:cs="Times New Roman"/>
          <w:sz w:val="24"/>
          <w:szCs w:val="24"/>
        </w:rPr>
        <w:t>a</w:t>
      </w:r>
      <w:r w:rsidRPr="00782467">
        <w:rPr>
          <w:rFonts w:ascii="Times New Roman" w:hAnsi="Times New Roman" w:cs="Times New Roman"/>
          <w:sz w:val="24"/>
          <w:szCs w:val="24"/>
        </w:rPr>
        <w:t xml:space="preserve">rkan uji ANOVA perbandingan Lemea dan bahan pegisi menunjukkan ada pengaruh yang nyata terhadap </w:t>
      </w:r>
      <w:proofErr w:type="gramStart"/>
      <w:r w:rsidRPr="00782467">
        <w:rPr>
          <w:rFonts w:ascii="Times New Roman" w:hAnsi="Times New Roman" w:cs="Times New Roman"/>
          <w:sz w:val="24"/>
          <w:szCs w:val="24"/>
        </w:rPr>
        <w:t>aroma .</w:t>
      </w:r>
      <w:proofErr w:type="gramEnd"/>
      <w:r w:rsidRPr="00782467">
        <w:rPr>
          <w:rFonts w:ascii="Times New Roman" w:hAnsi="Times New Roman" w:cs="Times New Roman"/>
          <w:sz w:val="24"/>
          <w:szCs w:val="24"/>
        </w:rPr>
        <w:t xml:space="preserve"> Hasil uji lanjut DMRT menunjukkan bahwa perlakuan yang disukai pada parameter aroma yaitu perlakuan R3P1 dengan nilai 3</w:t>
      </w:r>
      <w:proofErr w:type="gramStart"/>
      <w:r w:rsidRPr="00782467">
        <w:rPr>
          <w:rFonts w:ascii="Times New Roman" w:hAnsi="Times New Roman" w:cs="Times New Roman"/>
          <w:sz w:val="24"/>
          <w:szCs w:val="24"/>
        </w:rPr>
        <w:t>,49</w:t>
      </w:r>
      <w:proofErr w:type="gramEnd"/>
      <w:r w:rsidRPr="00782467">
        <w:rPr>
          <w:rFonts w:ascii="Times New Roman" w:hAnsi="Times New Roman" w:cs="Times New Roman"/>
          <w:sz w:val="24"/>
          <w:szCs w:val="24"/>
        </w:rPr>
        <w:t xml:space="preserve"> dan R3P2 3,28 pada kisaran netral sampai suka. </w:t>
      </w:r>
    </w:p>
    <w:p w14:paraId="035005E3" w14:textId="77777777" w:rsidR="00642E24" w:rsidRDefault="00642E24" w:rsidP="00665799">
      <w:pPr>
        <w:spacing w:after="0" w:line="240" w:lineRule="auto"/>
        <w:jc w:val="both"/>
        <w:rPr>
          <w:rFonts w:ascii="Times New Roman" w:hAnsi="Times New Roman" w:cs="Times New Roman"/>
          <w:sz w:val="24"/>
          <w:szCs w:val="24"/>
          <w:lang w:val="id-ID"/>
        </w:rPr>
      </w:pPr>
    </w:p>
    <w:p w14:paraId="1FDD9700" w14:textId="19F2E54F"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Rasa</w:t>
      </w:r>
      <w:r w:rsidR="00372DF8" w:rsidRPr="00372DF8">
        <w:rPr>
          <w:rFonts w:ascii="Times New Roman" w:hAnsi="Times New Roman" w:cs="Times New Roman"/>
          <w:b/>
          <w:sz w:val="24"/>
          <w:szCs w:val="24"/>
        </w:rPr>
        <w:t xml:space="preserve"> </w:t>
      </w:r>
      <w:r w:rsidR="00372DF8">
        <w:rPr>
          <w:rFonts w:ascii="Times New Roman" w:hAnsi="Times New Roman" w:cs="Times New Roman"/>
          <w:b/>
          <w:sz w:val="24"/>
          <w:szCs w:val="24"/>
        </w:rPr>
        <w:t>Lemea Blok</w:t>
      </w:r>
    </w:p>
    <w:p w14:paraId="12F6A076" w14:textId="6F129D72" w:rsidR="00782467" w:rsidRPr="00782467" w:rsidRDefault="00782467" w:rsidP="004716A6">
      <w:pPr>
        <w:spacing w:after="0" w:line="240" w:lineRule="auto"/>
        <w:ind w:firstLine="720"/>
        <w:jc w:val="both"/>
        <w:rPr>
          <w:rFonts w:ascii="Times New Roman" w:hAnsi="Times New Roman" w:cs="Times New Roman"/>
          <w:sz w:val="24"/>
          <w:szCs w:val="24"/>
        </w:rPr>
      </w:pPr>
      <w:r w:rsidRPr="00782467">
        <w:rPr>
          <w:rFonts w:ascii="Times New Roman" w:hAnsi="Times New Roman" w:cs="Times New Roman"/>
          <w:sz w:val="24"/>
          <w:szCs w:val="24"/>
        </w:rPr>
        <w:t xml:space="preserve">Rasa berbeda dengan aroma karena lebih banyak melibatkan panca </w:t>
      </w:r>
      <w:proofErr w:type="gramStart"/>
      <w:r w:rsidRPr="00782467">
        <w:rPr>
          <w:rFonts w:ascii="Times New Roman" w:hAnsi="Times New Roman" w:cs="Times New Roman"/>
          <w:sz w:val="24"/>
          <w:szCs w:val="24"/>
        </w:rPr>
        <w:t>indra</w:t>
      </w:r>
      <w:proofErr w:type="gramEnd"/>
      <w:r w:rsidRPr="00782467">
        <w:rPr>
          <w:rFonts w:ascii="Times New Roman" w:hAnsi="Times New Roman" w:cs="Times New Roman"/>
          <w:sz w:val="24"/>
          <w:szCs w:val="24"/>
        </w:rPr>
        <w:t xml:space="preserve">, yaitu asin, asam, manis, dan pahit. Pengolahan pangan, terutama yang mengoptimalkan proses pemanasan, seperti pemanggangan, perebusan, dan pasteurisasi, </w:t>
      </w:r>
      <w:proofErr w:type="gramStart"/>
      <w:r w:rsidRPr="00782467">
        <w:rPr>
          <w:rFonts w:ascii="Times New Roman" w:hAnsi="Times New Roman" w:cs="Times New Roman"/>
          <w:sz w:val="24"/>
          <w:szCs w:val="24"/>
        </w:rPr>
        <w:t>akan</w:t>
      </w:r>
      <w:proofErr w:type="gramEnd"/>
      <w:r w:rsidRPr="00782467">
        <w:rPr>
          <w:rFonts w:ascii="Times New Roman" w:hAnsi="Times New Roman" w:cs="Times New Roman"/>
          <w:sz w:val="24"/>
          <w:szCs w:val="24"/>
        </w:rPr>
        <w:t xml:space="preserve"> menghasilkan flavor. </w:t>
      </w:r>
      <w:proofErr w:type="gramStart"/>
      <w:r w:rsidRPr="00782467">
        <w:rPr>
          <w:rFonts w:ascii="Times New Roman" w:hAnsi="Times New Roman" w:cs="Times New Roman"/>
          <w:sz w:val="24"/>
          <w:szCs w:val="24"/>
        </w:rPr>
        <w:t>(Winarno, 1997).</w:t>
      </w:r>
      <w:proofErr w:type="gramEnd"/>
      <w:r w:rsidRPr="00782467">
        <w:rPr>
          <w:rFonts w:ascii="Times New Roman" w:hAnsi="Times New Roman" w:cs="Times New Roman"/>
          <w:sz w:val="24"/>
          <w:szCs w:val="24"/>
        </w:rPr>
        <w:t xml:space="preserve"> </w:t>
      </w:r>
      <w:r w:rsidR="004716A6" w:rsidRPr="00782467">
        <w:rPr>
          <w:rFonts w:ascii="Times New Roman" w:hAnsi="Times New Roman" w:cs="Times New Roman"/>
          <w:sz w:val="24"/>
          <w:szCs w:val="24"/>
        </w:rPr>
        <w:t xml:space="preserve">Hasil uji </w:t>
      </w:r>
      <w:r w:rsidR="004716A6">
        <w:rPr>
          <w:rFonts w:ascii="Times New Roman" w:hAnsi="Times New Roman" w:cs="Times New Roman"/>
          <w:sz w:val="24"/>
          <w:szCs w:val="24"/>
        </w:rPr>
        <w:t>organolepti</w:t>
      </w:r>
      <w:r w:rsidR="004716A6" w:rsidRPr="00782467">
        <w:rPr>
          <w:rFonts w:ascii="Times New Roman" w:hAnsi="Times New Roman" w:cs="Times New Roman"/>
          <w:sz w:val="24"/>
          <w:szCs w:val="24"/>
        </w:rPr>
        <w:t>k</w:t>
      </w:r>
      <w:r w:rsidR="004716A6">
        <w:rPr>
          <w:rFonts w:ascii="Times New Roman" w:hAnsi="Times New Roman" w:cs="Times New Roman"/>
          <w:sz w:val="24"/>
          <w:szCs w:val="24"/>
        </w:rPr>
        <w:t xml:space="preserve"> rasa</w:t>
      </w:r>
      <w:r w:rsidR="004716A6" w:rsidRPr="00782467">
        <w:rPr>
          <w:rFonts w:ascii="Times New Roman" w:hAnsi="Times New Roman" w:cs="Times New Roman"/>
          <w:sz w:val="24"/>
          <w:szCs w:val="24"/>
        </w:rPr>
        <w:t xml:space="preserve"> pada Lemea </w:t>
      </w:r>
      <w:proofErr w:type="gramStart"/>
      <w:r w:rsidR="004716A6" w:rsidRPr="00782467">
        <w:rPr>
          <w:rFonts w:ascii="Times New Roman" w:hAnsi="Times New Roman" w:cs="Times New Roman"/>
          <w:sz w:val="24"/>
          <w:szCs w:val="24"/>
        </w:rPr>
        <w:t xml:space="preserve">Blok </w:t>
      </w:r>
      <w:r w:rsidR="004716A6">
        <w:rPr>
          <w:rFonts w:ascii="Times New Roman" w:hAnsi="Times New Roman" w:cs="Times New Roman"/>
          <w:sz w:val="24"/>
          <w:szCs w:val="24"/>
        </w:rPr>
        <w:t xml:space="preserve"> dapat</w:t>
      </w:r>
      <w:proofErr w:type="gramEnd"/>
      <w:r w:rsidR="004716A6">
        <w:rPr>
          <w:rFonts w:ascii="Times New Roman" w:hAnsi="Times New Roman" w:cs="Times New Roman"/>
          <w:sz w:val="24"/>
          <w:szCs w:val="24"/>
        </w:rPr>
        <w:t xml:space="preserve"> dilihat pada gambar </w:t>
      </w:r>
      <w:r w:rsidR="004716A6">
        <w:rPr>
          <w:rFonts w:ascii="Times New Roman" w:hAnsi="Times New Roman" w:cs="Times New Roman"/>
          <w:sz w:val="24"/>
          <w:szCs w:val="24"/>
        </w:rPr>
        <w:t>6</w:t>
      </w:r>
      <w:r w:rsidR="004716A6" w:rsidRPr="00782467">
        <w:rPr>
          <w:rFonts w:ascii="Times New Roman" w:hAnsi="Times New Roman" w:cs="Times New Roman"/>
          <w:sz w:val="24"/>
          <w:szCs w:val="24"/>
        </w:rPr>
        <w:t>.</w:t>
      </w:r>
    </w:p>
    <w:p w14:paraId="1A7690F5" w14:textId="0C411F0B" w:rsidR="00782467" w:rsidRPr="00782467" w:rsidRDefault="00AB685D" w:rsidP="00665799">
      <w:pPr>
        <w:spacing w:after="0" w:line="240" w:lineRule="auto"/>
        <w:jc w:val="center"/>
        <w:rPr>
          <w:rFonts w:ascii="Times New Roman" w:hAnsi="Times New Roman" w:cs="Times New Roman"/>
          <w:sz w:val="24"/>
          <w:szCs w:val="24"/>
        </w:rPr>
      </w:pPr>
      <w:r w:rsidRPr="00592203">
        <w:rPr>
          <w:noProof/>
          <w:sz w:val="24"/>
          <w:szCs w:val="24"/>
        </w:rPr>
        <w:drawing>
          <wp:inline distT="0" distB="0" distL="0" distR="0" wp14:anchorId="3950A7F0" wp14:editId="3D771905">
            <wp:extent cx="5012674" cy="1432192"/>
            <wp:effectExtent l="0" t="0" r="17145" b="1587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A3C26C"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Notasi a</w:t>
      </w:r>
      <w:proofErr w:type="gramStart"/>
      <w:r w:rsidRPr="00372DF8">
        <w:rPr>
          <w:rFonts w:ascii="Times New Roman" w:hAnsi="Times New Roman" w:cs="Times New Roman"/>
          <w:i/>
          <w:sz w:val="20"/>
          <w:szCs w:val="20"/>
        </w:rPr>
        <w:t>,b,c</w:t>
      </w:r>
      <w:proofErr w:type="gramEnd"/>
      <w:r w:rsidRPr="00372DF8">
        <w:rPr>
          <w:rFonts w:ascii="Times New Roman" w:hAnsi="Times New Roman" w:cs="Times New Roman"/>
          <w:i/>
          <w:sz w:val="20"/>
          <w:szCs w:val="20"/>
        </w:rPr>
        <w:t xml:space="preserve"> = hasil pengujian Duncan pada taraf 0,05%</w:t>
      </w:r>
    </w:p>
    <w:p w14:paraId="126684A6"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 xml:space="preserve">*Angka yang diikuti huruf yang </w:t>
      </w:r>
      <w:proofErr w:type="gramStart"/>
      <w:r w:rsidRPr="00372DF8">
        <w:rPr>
          <w:rFonts w:ascii="Times New Roman" w:hAnsi="Times New Roman" w:cs="Times New Roman"/>
          <w:i/>
          <w:sz w:val="20"/>
          <w:szCs w:val="20"/>
        </w:rPr>
        <w:t>sama  dan</w:t>
      </w:r>
      <w:proofErr w:type="gramEnd"/>
      <w:r w:rsidRPr="00372DF8">
        <w:rPr>
          <w:rFonts w:ascii="Times New Roman" w:hAnsi="Times New Roman" w:cs="Times New Roman"/>
          <w:i/>
          <w:sz w:val="20"/>
          <w:szCs w:val="20"/>
        </w:rPr>
        <w:t xml:space="preserve"> pada hari yang sama berbeda tidak nyata pada taraf 0,05%</w:t>
      </w:r>
    </w:p>
    <w:p w14:paraId="57DDFC13" w14:textId="62C9CB76" w:rsidR="00C11ED8" w:rsidRPr="006D1209" w:rsidRDefault="005A1A76" w:rsidP="006D1209">
      <w:pPr>
        <w:spacing w:after="0" w:line="240" w:lineRule="auto"/>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w:t>
      </w:r>
      <w:r>
        <w:rPr>
          <w:rFonts w:ascii="Times New Roman" w:hAnsi="Times New Roman" w:cs="Times New Roman"/>
          <w:b/>
          <w:sz w:val="24"/>
          <w:szCs w:val="24"/>
          <w:lang w:val="id-ID"/>
        </w:rPr>
        <w:t>6</w:t>
      </w:r>
      <w:r w:rsidR="00782467" w:rsidRPr="00782467">
        <w:rPr>
          <w:rFonts w:ascii="Times New Roman" w:hAnsi="Times New Roman" w:cs="Times New Roman"/>
          <w:sz w:val="24"/>
          <w:szCs w:val="24"/>
        </w:rPr>
        <w:t>.</w:t>
      </w:r>
      <w:proofErr w:type="gramEnd"/>
      <w:r w:rsidR="00782467" w:rsidRPr="00782467">
        <w:rPr>
          <w:rFonts w:ascii="Times New Roman" w:hAnsi="Times New Roman" w:cs="Times New Roman"/>
          <w:sz w:val="24"/>
          <w:szCs w:val="24"/>
        </w:rPr>
        <w:t xml:space="preserve"> </w:t>
      </w:r>
      <w:proofErr w:type="gramStart"/>
      <w:r w:rsidR="00782467" w:rsidRPr="00782467">
        <w:rPr>
          <w:rFonts w:ascii="Times New Roman" w:hAnsi="Times New Roman" w:cs="Times New Roman"/>
          <w:sz w:val="24"/>
          <w:szCs w:val="24"/>
        </w:rPr>
        <w:t>Kesukaan  Terhadap</w:t>
      </w:r>
      <w:proofErr w:type="gramEnd"/>
      <w:r w:rsidR="00782467" w:rsidRPr="00782467">
        <w:rPr>
          <w:rFonts w:ascii="Times New Roman" w:hAnsi="Times New Roman" w:cs="Times New Roman"/>
          <w:sz w:val="24"/>
          <w:szCs w:val="24"/>
        </w:rPr>
        <w:t xml:space="preserve"> Rasa Lemea Blok</w:t>
      </w:r>
    </w:p>
    <w:p w14:paraId="6584AAD7" w14:textId="24A6D4E7" w:rsidR="00642E24" w:rsidRPr="00642E24" w:rsidRDefault="00782467" w:rsidP="00665799">
      <w:pPr>
        <w:spacing w:after="0" w:line="240" w:lineRule="auto"/>
        <w:ind w:firstLine="567"/>
        <w:jc w:val="both"/>
        <w:rPr>
          <w:rFonts w:ascii="Times New Roman" w:hAnsi="Times New Roman" w:cs="Times New Roman"/>
          <w:sz w:val="24"/>
          <w:szCs w:val="24"/>
          <w:lang w:val="id-ID"/>
        </w:rPr>
      </w:pPr>
      <w:r w:rsidRPr="00782467">
        <w:rPr>
          <w:rFonts w:ascii="Times New Roman" w:hAnsi="Times New Roman" w:cs="Times New Roman"/>
          <w:sz w:val="24"/>
          <w:szCs w:val="24"/>
        </w:rPr>
        <w:lastRenderedPageBreak/>
        <w:t>Dari gambar diatas menunjukkan bahwa hasil uji kesukaan panelis terhadap rasa yang memiliki nilai tertinggi yaitu pada perbandingan 3:1 dengan jenis bahan pengisi yaitu buah papaya dengan nilai 3</w:t>
      </w:r>
      <w:proofErr w:type="gramStart"/>
      <w:r w:rsidRPr="00782467">
        <w:rPr>
          <w:rFonts w:ascii="Times New Roman" w:hAnsi="Times New Roman" w:cs="Times New Roman"/>
          <w:sz w:val="24"/>
          <w:szCs w:val="24"/>
        </w:rPr>
        <w:t>,8</w:t>
      </w:r>
      <w:proofErr w:type="gramEnd"/>
      <w:r w:rsidRPr="00782467">
        <w:rPr>
          <w:rFonts w:ascii="Times New Roman" w:hAnsi="Times New Roman" w:cs="Times New Roman"/>
          <w:sz w:val="24"/>
          <w:szCs w:val="24"/>
        </w:rPr>
        <w:t>. Sedangkan kesukaan panelis yang memiliki nilai terendah yaitu padaperbandingan 1:1 dengan bahan pengisi labu siam dengan nilai 3</w:t>
      </w:r>
      <w:proofErr w:type="gramStart"/>
      <w:r w:rsidRPr="00782467">
        <w:rPr>
          <w:rFonts w:ascii="Times New Roman" w:hAnsi="Times New Roman" w:cs="Times New Roman"/>
          <w:sz w:val="24"/>
          <w:szCs w:val="24"/>
        </w:rPr>
        <w:t>,03</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Berdasarkan uji ANOVA perbandingan Lemea dan bahan pengisi menunjukkan tidak ada pengaruh yang nyata terhadap rasa.</w:t>
      </w:r>
      <w:proofErr w:type="gramEnd"/>
      <w:r w:rsidRPr="00782467">
        <w:rPr>
          <w:rFonts w:ascii="Times New Roman" w:hAnsi="Times New Roman" w:cs="Times New Roman"/>
          <w:sz w:val="24"/>
          <w:szCs w:val="24"/>
        </w:rPr>
        <w:t xml:space="preserve"> Hasil uji lanjut DMRT menunjukkan perlakuan yang disukai pada parameter warna yaitu perlakuan R3P1 dengan nilai 3</w:t>
      </w:r>
      <w:proofErr w:type="gramStart"/>
      <w:r w:rsidRPr="00782467">
        <w:rPr>
          <w:rFonts w:ascii="Times New Roman" w:hAnsi="Times New Roman" w:cs="Times New Roman"/>
          <w:sz w:val="24"/>
          <w:szCs w:val="24"/>
        </w:rPr>
        <w:t>,80</w:t>
      </w:r>
      <w:proofErr w:type="gramEnd"/>
      <w:r w:rsidRPr="00782467">
        <w:rPr>
          <w:rFonts w:ascii="Times New Roman" w:hAnsi="Times New Roman" w:cs="Times New Roman"/>
          <w:sz w:val="24"/>
          <w:szCs w:val="24"/>
        </w:rPr>
        <w:t xml:space="preserve">  pada kisaran netral sampai suka. </w:t>
      </w:r>
    </w:p>
    <w:p w14:paraId="2D9ADFC9" w14:textId="77777777" w:rsidR="00642E24" w:rsidRPr="00642E24" w:rsidRDefault="00642E24" w:rsidP="00665799">
      <w:pPr>
        <w:spacing w:after="0" w:line="240" w:lineRule="auto"/>
        <w:jc w:val="both"/>
        <w:rPr>
          <w:rFonts w:ascii="Times New Roman" w:hAnsi="Times New Roman" w:cs="Times New Roman"/>
          <w:b/>
          <w:sz w:val="24"/>
          <w:szCs w:val="24"/>
          <w:lang w:val="id-ID"/>
        </w:rPr>
      </w:pPr>
    </w:p>
    <w:p w14:paraId="565BE4A6" w14:textId="2402BFC9" w:rsidR="00782467" w:rsidRPr="00782467" w:rsidRDefault="00782467" w:rsidP="00665799">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 xml:space="preserve">Tekstur </w:t>
      </w:r>
    </w:p>
    <w:p w14:paraId="1E5F927E" w14:textId="4FE0686A" w:rsidR="00782467" w:rsidRPr="00782467" w:rsidRDefault="00782467" w:rsidP="00665799">
      <w:pPr>
        <w:spacing w:after="0" w:line="240" w:lineRule="auto"/>
        <w:ind w:firstLine="720"/>
        <w:jc w:val="both"/>
        <w:rPr>
          <w:rFonts w:ascii="Times New Roman" w:hAnsi="Times New Roman" w:cs="Times New Roman"/>
          <w:b/>
          <w:sz w:val="24"/>
          <w:szCs w:val="24"/>
        </w:rPr>
      </w:pPr>
      <w:proofErr w:type="gramStart"/>
      <w:r w:rsidRPr="00782467">
        <w:rPr>
          <w:rFonts w:ascii="Times New Roman" w:hAnsi="Times New Roman" w:cs="Times New Roman"/>
          <w:sz w:val="24"/>
          <w:szCs w:val="24"/>
        </w:rPr>
        <w:t xml:space="preserve">Tekstur merupakan hasil dari respon </w:t>
      </w:r>
      <w:r w:rsidRPr="00782467">
        <w:rPr>
          <w:rFonts w:ascii="Times New Roman" w:hAnsi="Times New Roman" w:cs="Times New Roman"/>
          <w:i/>
          <w:sz w:val="24"/>
          <w:szCs w:val="24"/>
        </w:rPr>
        <w:t>tactile sense</w:t>
      </w:r>
      <w:r w:rsidRPr="00782467">
        <w:rPr>
          <w:rFonts w:ascii="Times New Roman" w:hAnsi="Times New Roman" w:cs="Times New Roman"/>
          <w:sz w:val="24"/>
          <w:szCs w:val="24"/>
        </w:rPr>
        <w:t xml:space="preserve"> terhadap bentuk rangsangan fisik ketika terjadi kontrak antara bagian di dalam rongga mulut dan makanan (Sari dkk, 2015).</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Hasil uji organoleptik tekstur pada Lemea Blok d</w:t>
      </w:r>
      <w:r w:rsidR="005A1A76">
        <w:rPr>
          <w:rFonts w:ascii="Times New Roman" w:hAnsi="Times New Roman" w:cs="Times New Roman"/>
          <w:sz w:val="24"/>
          <w:szCs w:val="24"/>
        </w:rPr>
        <w:t xml:space="preserve">apat dilihat pada gambar </w:t>
      </w:r>
      <w:r w:rsidR="005A1A76">
        <w:rPr>
          <w:rFonts w:ascii="Times New Roman" w:hAnsi="Times New Roman" w:cs="Times New Roman"/>
          <w:sz w:val="24"/>
          <w:szCs w:val="24"/>
          <w:lang w:val="id-ID"/>
        </w:rPr>
        <w:t>7</w:t>
      </w:r>
      <w:r w:rsidRPr="00782467">
        <w:rPr>
          <w:rFonts w:ascii="Times New Roman" w:hAnsi="Times New Roman" w:cs="Times New Roman"/>
          <w:sz w:val="24"/>
          <w:szCs w:val="24"/>
        </w:rPr>
        <w:t>.</w:t>
      </w:r>
      <w:proofErr w:type="gramEnd"/>
    </w:p>
    <w:p w14:paraId="5383AB9D" w14:textId="0C1D48A6" w:rsidR="00782467" w:rsidRPr="00782467" w:rsidRDefault="00AB685D" w:rsidP="00665799">
      <w:pPr>
        <w:spacing w:after="0" w:line="240" w:lineRule="auto"/>
        <w:jc w:val="center"/>
        <w:rPr>
          <w:rFonts w:ascii="Times New Roman" w:hAnsi="Times New Roman" w:cs="Times New Roman"/>
          <w:b/>
          <w:sz w:val="24"/>
          <w:szCs w:val="24"/>
        </w:rPr>
      </w:pPr>
      <w:r w:rsidRPr="00592203">
        <w:rPr>
          <w:noProof/>
          <w:sz w:val="24"/>
          <w:szCs w:val="24"/>
        </w:rPr>
        <w:drawing>
          <wp:inline distT="0" distB="0" distL="0" distR="0" wp14:anchorId="5A78CAD7" wp14:editId="2B086F39">
            <wp:extent cx="4869455" cy="1366092"/>
            <wp:effectExtent l="0" t="0" r="26670" b="2476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5B7694"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Notasi a</w:t>
      </w:r>
      <w:proofErr w:type="gramStart"/>
      <w:r w:rsidRPr="00372DF8">
        <w:rPr>
          <w:rFonts w:ascii="Times New Roman" w:hAnsi="Times New Roman" w:cs="Times New Roman"/>
          <w:i/>
          <w:sz w:val="20"/>
          <w:szCs w:val="20"/>
        </w:rPr>
        <w:t>,b,c</w:t>
      </w:r>
      <w:proofErr w:type="gramEnd"/>
      <w:r w:rsidRPr="00372DF8">
        <w:rPr>
          <w:rFonts w:ascii="Times New Roman" w:hAnsi="Times New Roman" w:cs="Times New Roman"/>
          <w:i/>
          <w:sz w:val="20"/>
          <w:szCs w:val="20"/>
        </w:rPr>
        <w:t xml:space="preserve"> = hasil pengujian Duncan pada taraf 0,05%</w:t>
      </w:r>
    </w:p>
    <w:p w14:paraId="38E11616" w14:textId="77777777" w:rsidR="00782467" w:rsidRPr="00372DF8" w:rsidRDefault="00782467" w:rsidP="00372DF8">
      <w:pPr>
        <w:spacing w:after="0" w:line="240" w:lineRule="auto"/>
        <w:ind w:firstLine="450"/>
        <w:rPr>
          <w:rFonts w:ascii="Times New Roman" w:hAnsi="Times New Roman" w:cs="Times New Roman"/>
          <w:i/>
          <w:sz w:val="20"/>
          <w:szCs w:val="20"/>
        </w:rPr>
      </w:pPr>
      <w:r w:rsidRPr="00372DF8">
        <w:rPr>
          <w:rFonts w:ascii="Times New Roman" w:hAnsi="Times New Roman" w:cs="Times New Roman"/>
          <w:i/>
          <w:sz w:val="20"/>
          <w:szCs w:val="20"/>
        </w:rPr>
        <w:t xml:space="preserve">*Angka yang diikuti huruf yang </w:t>
      </w:r>
      <w:proofErr w:type="gramStart"/>
      <w:r w:rsidRPr="00372DF8">
        <w:rPr>
          <w:rFonts w:ascii="Times New Roman" w:hAnsi="Times New Roman" w:cs="Times New Roman"/>
          <w:i/>
          <w:sz w:val="20"/>
          <w:szCs w:val="20"/>
        </w:rPr>
        <w:t>sama  dan</w:t>
      </w:r>
      <w:proofErr w:type="gramEnd"/>
      <w:r w:rsidRPr="00372DF8">
        <w:rPr>
          <w:rFonts w:ascii="Times New Roman" w:hAnsi="Times New Roman" w:cs="Times New Roman"/>
          <w:i/>
          <w:sz w:val="20"/>
          <w:szCs w:val="20"/>
        </w:rPr>
        <w:t xml:space="preserve"> pada hari yang sama berbeda tidak nyata pada taraf 0,05%</w:t>
      </w:r>
    </w:p>
    <w:p w14:paraId="1186E1D6" w14:textId="744C2FDE" w:rsidR="00782467" w:rsidRDefault="005A1A76" w:rsidP="00665799">
      <w:pPr>
        <w:spacing w:after="0" w:line="240" w:lineRule="auto"/>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w:t>
      </w:r>
      <w:r>
        <w:rPr>
          <w:rFonts w:ascii="Times New Roman" w:hAnsi="Times New Roman" w:cs="Times New Roman"/>
          <w:b/>
          <w:sz w:val="24"/>
          <w:szCs w:val="24"/>
          <w:lang w:val="id-ID"/>
        </w:rPr>
        <w:t>7</w:t>
      </w:r>
      <w:r w:rsidR="00782467" w:rsidRPr="00782467">
        <w:rPr>
          <w:rFonts w:ascii="Times New Roman" w:hAnsi="Times New Roman" w:cs="Times New Roman"/>
          <w:sz w:val="24"/>
          <w:szCs w:val="24"/>
        </w:rPr>
        <w:t>.</w:t>
      </w:r>
      <w:proofErr w:type="gramEnd"/>
      <w:r w:rsidR="00782467" w:rsidRPr="00782467">
        <w:rPr>
          <w:rFonts w:ascii="Times New Roman" w:hAnsi="Times New Roman" w:cs="Times New Roman"/>
          <w:sz w:val="24"/>
          <w:szCs w:val="24"/>
        </w:rPr>
        <w:t xml:space="preserve"> Kesukaan Terhadap Tekstur Lemea Blok</w:t>
      </w:r>
    </w:p>
    <w:p w14:paraId="73106282" w14:textId="77777777" w:rsidR="00372DF8" w:rsidRPr="005A1A76" w:rsidRDefault="00372DF8" w:rsidP="00665799">
      <w:pPr>
        <w:spacing w:after="0" w:line="240" w:lineRule="auto"/>
        <w:jc w:val="center"/>
        <w:rPr>
          <w:rFonts w:ascii="Times New Roman" w:hAnsi="Times New Roman" w:cs="Times New Roman"/>
          <w:sz w:val="24"/>
          <w:szCs w:val="24"/>
          <w:lang w:val="id-ID"/>
        </w:rPr>
      </w:pPr>
    </w:p>
    <w:p w14:paraId="7E9282D0" w14:textId="77777777" w:rsidR="00782467" w:rsidRPr="00782467" w:rsidRDefault="00782467" w:rsidP="00665799">
      <w:pPr>
        <w:spacing w:after="0" w:line="240" w:lineRule="auto"/>
        <w:ind w:firstLine="720"/>
        <w:jc w:val="both"/>
        <w:rPr>
          <w:rFonts w:ascii="Times New Roman" w:hAnsi="Times New Roman" w:cs="Times New Roman"/>
          <w:sz w:val="24"/>
          <w:szCs w:val="24"/>
        </w:rPr>
      </w:pPr>
      <w:r w:rsidRPr="00782467">
        <w:rPr>
          <w:rFonts w:ascii="Times New Roman" w:hAnsi="Times New Roman" w:cs="Times New Roman"/>
          <w:sz w:val="24"/>
          <w:szCs w:val="24"/>
        </w:rPr>
        <w:t>Dari gambar diatas menunjukkan bahwa hasil uji kesukaan panelis terhadap kekerasan yang memiliki nilai tertinggi yaitu pada perbandingan 3:1 dengan jenis bahan pengisi yaitu buah pepaya dengan nilai 3</w:t>
      </w:r>
      <w:proofErr w:type="gramStart"/>
      <w:r w:rsidRPr="00782467">
        <w:rPr>
          <w:rFonts w:ascii="Times New Roman" w:hAnsi="Times New Roman" w:cs="Times New Roman"/>
          <w:sz w:val="24"/>
          <w:szCs w:val="24"/>
        </w:rPr>
        <w:t>,48</w:t>
      </w:r>
      <w:proofErr w:type="gramEnd"/>
      <w:r w:rsidRPr="00782467">
        <w:rPr>
          <w:rFonts w:ascii="Times New Roman" w:hAnsi="Times New Roman" w:cs="Times New Roman"/>
          <w:sz w:val="24"/>
          <w:szCs w:val="24"/>
        </w:rPr>
        <w:t>. Sedangkan kesukaan panelis yang memiliki nilai terendah yaitu pada perbandingan 1:1 dengan bahan pengisi labu siam dengan nilai 2</w:t>
      </w:r>
      <w:proofErr w:type="gramStart"/>
      <w:r w:rsidRPr="00782467">
        <w:rPr>
          <w:rFonts w:ascii="Times New Roman" w:hAnsi="Times New Roman" w:cs="Times New Roman"/>
          <w:sz w:val="24"/>
          <w:szCs w:val="24"/>
        </w:rPr>
        <w:t>,81</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Berdasarkan uji ANOVA perbandingan Lemea dan bahan pegisi menunjukkan adanya pengaruh yang nyata terhadap kekerasan.</w:t>
      </w:r>
      <w:proofErr w:type="gramEnd"/>
      <w:r w:rsidRPr="00782467">
        <w:rPr>
          <w:rFonts w:ascii="Times New Roman" w:hAnsi="Times New Roman" w:cs="Times New Roman"/>
          <w:sz w:val="24"/>
          <w:szCs w:val="24"/>
        </w:rPr>
        <w:t xml:space="preserve"> Hasil uji lanjut DMRT menunjukkan perlakuan yang disukai pada parameter warna yaitu perlakuan R3P1 dengan nilai 3</w:t>
      </w:r>
      <w:proofErr w:type="gramStart"/>
      <w:r w:rsidRPr="00782467">
        <w:rPr>
          <w:rFonts w:ascii="Times New Roman" w:hAnsi="Times New Roman" w:cs="Times New Roman"/>
          <w:sz w:val="24"/>
          <w:szCs w:val="24"/>
        </w:rPr>
        <w:t>,48</w:t>
      </w:r>
      <w:proofErr w:type="gramEnd"/>
      <w:r w:rsidRPr="00782467">
        <w:rPr>
          <w:rFonts w:ascii="Times New Roman" w:hAnsi="Times New Roman" w:cs="Times New Roman"/>
          <w:sz w:val="24"/>
          <w:szCs w:val="24"/>
        </w:rPr>
        <w:t xml:space="preserve"> dan R3P1 3,36 pada kisaran netral sampai suka. </w:t>
      </w:r>
      <w:proofErr w:type="gramStart"/>
      <w:r w:rsidRPr="00782467">
        <w:rPr>
          <w:rFonts w:ascii="Times New Roman" w:hAnsi="Times New Roman" w:cs="Times New Roman"/>
          <w:sz w:val="24"/>
          <w:szCs w:val="24"/>
        </w:rPr>
        <w:t>Hal ini dikarenakan teksturnya yang tidak lembek namun juga tidak keras.</w:t>
      </w:r>
      <w:proofErr w:type="gramEnd"/>
      <w:r w:rsidRPr="00782467">
        <w:rPr>
          <w:rFonts w:ascii="Times New Roman" w:hAnsi="Times New Roman" w:cs="Times New Roman"/>
          <w:sz w:val="24"/>
          <w:szCs w:val="24"/>
        </w:rPr>
        <w:t xml:space="preserve"> Penampakan tekstur yang dihasilkan pada produk Lemea Blok menjadi lembek diperkirakan karena dipengaruhi adanya perombakan struktur bahan pada rebung.</w:t>
      </w:r>
    </w:p>
    <w:p w14:paraId="43DC3A76" w14:textId="77777777" w:rsidR="0007577D" w:rsidRDefault="0007577D" w:rsidP="008F3851">
      <w:pPr>
        <w:spacing w:after="0" w:line="240" w:lineRule="auto"/>
        <w:jc w:val="both"/>
        <w:rPr>
          <w:rFonts w:ascii="Times New Roman" w:hAnsi="Times New Roman" w:cs="Times New Roman"/>
          <w:b/>
          <w:sz w:val="24"/>
          <w:szCs w:val="24"/>
        </w:rPr>
      </w:pPr>
    </w:p>
    <w:p w14:paraId="5F3ACC94" w14:textId="77777777" w:rsidR="008F3851" w:rsidRPr="00782467" w:rsidRDefault="008F3851" w:rsidP="008F3851">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Hasil Uji Kadar Protein Pada Lemea Blok</w:t>
      </w:r>
    </w:p>
    <w:p w14:paraId="6DC720C1" w14:textId="77777777" w:rsidR="008F3851" w:rsidRPr="003F481C" w:rsidRDefault="008F3851" w:rsidP="008F3851">
      <w:pPr>
        <w:spacing w:after="0" w:line="240" w:lineRule="auto"/>
        <w:ind w:firstLine="567"/>
        <w:jc w:val="both"/>
        <w:rPr>
          <w:rFonts w:ascii="Times New Roman" w:hAnsi="Times New Roman" w:cs="Times New Roman"/>
          <w:sz w:val="24"/>
          <w:szCs w:val="24"/>
          <w:lang w:val="id-ID"/>
        </w:rPr>
      </w:pPr>
      <w:proofErr w:type="gramStart"/>
      <w:r w:rsidRPr="00782467">
        <w:rPr>
          <w:rFonts w:ascii="Times New Roman" w:hAnsi="Times New Roman" w:cs="Times New Roman"/>
          <w:sz w:val="24"/>
          <w:szCs w:val="24"/>
        </w:rPr>
        <w:t>Protein merupakan salah satu zat gizi yang terkandung didalam makanan.</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Protein amat penting bagi tubuh, karena zat ini berfungsi sebagai bahan bakar dalam tubuh, sebagai pembangun dan pengatur dalam tubuh.</w:t>
      </w:r>
      <w:proofErr w:type="gramEnd"/>
      <w:r w:rsidRPr="00782467">
        <w:rPr>
          <w:rFonts w:ascii="Times New Roman" w:hAnsi="Times New Roman" w:cs="Times New Roman"/>
          <w:sz w:val="24"/>
          <w:szCs w:val="24"/>
        </w:rPr>
        <w:t xml:space="preserve"> Protein juga merupakan sumber asam amino yang mengandung unsur-unsur C, H, </w:t>
      </w:r>
      <w:proofErr w:type="gramStart"/>
      <w:r w:rsidRPr="00782467">
        <w:rPr>
          <w:rFonts w:ascii="Times New Roman" w:hAnsi="Times New Roman" w:cs="Times New Roman"/>
          <w:sz w:val="24"/>
          <w:szCs w:val="24"/>
        </w:rPr>
        <w:t>O ,dan</w:t>
      </w:r>
      <w:proofErr w:type="gramEnd"/>
      <w:r w:rsidRPr="00782467">
        <w:rPr>
          <w:rFonts w:ascii="Times New Roman" w:hAnsi="Times New Roman" w:cs="Times New Roman"/>
          <w:sz w:val="24"/>
          <w:szCs w:val="24"/>
        </w:rPr>
        <w:t xml:space="preserve"> N yang tidak dimiliki lemak dan karbohidrat. </w:t>
      </w:r>
      <w:proofErr w:type="gramStart"/>
      <w:r w:rsidRPr="00782467">
        <w:rPr>
          <w:rFonts w:ascii="Times New Roman" w:hAnsi="Times New Roman" w:cs="Times New Roman"/>
          <w:sz w:val="24"/>
          <w:szCs w:val="24"/>
        </w:rPr>
        <w:t>(Winarno, 2002).</w:t>
      </w:r>
      <w:proofErr w:type="gramEnd"/>
      <w:r w:rsidRPr="00782467">
        <w:rPr>
          <w:rFonts w:ascii="Times New Roman" w:hAnsi="Times New Roman" w:cs="Times New Roman"/>
          <w:sz w:val="24"/>
          <w:szCs w:val="24"/>
        </w:rPr>
        <w:t xml:space="preserve"> </w:t>
      </w:r>
      <w:proofErr w:type="gramStart"/>
      <w:r w:rsidRPr="00782467">
        <w:rPr>
          <w:rFonts w:ascii="Times New Roman" w:hAnsi="Times New Roman" w:cs="Times New Roman"/>
          <w:sz w:val="24"/>
          <w:szCs w:val="24"/>
        </w:rPr>
        <w:t>Kadar protein Lemea dengan penambahan bahan pengisi p</w:t>
      </w:r>
      <w:r>
        <w:rPr>
          <w:rFonts w:ascii="Times New Roman" w:hAnsi="Times New Roman" w:cs="Times New Roman"/>
          <w:sz w:val="24"/>
          <w:szCs w:val="24"/>
        </w:rPr>
        <w:t xml:space="preserve">epaya dapat dilihat pada tabel </w:t>
      </w:r>
      <w:r>
        <w:rPr>
          <w:rFonts w:ascii="Times New Roman" w:hAnsi="Times New Roman" w:cs="Times New Roman"/>
          <w:sz w:val="24"/>
          <w:szCs w:val="24"/>
          <w:lang w:val="id-ID"/>
        </w:rPr>
        <w:t>2</w:t>
      </w:r>
      <w:r w:rsidRPr="00782467">
        <w:rPr>
          <w:rFonts w:ascii="Times New Roman" w:hAnsi="Times New Roman" w:cs="Times New Roman"/>
          <w:sz w:val="24"/>
          <w:szCs w:val="24"/>
        </w:rPr>
        <w:t>.</w:t>
      </w:r>
      <w:proofErr w:type="gramEnd"/>
      <w:r w:rsidRPr="00782467">
        <w:rPr>
          <w:rFonts w:ascii="Times New Roman" w:hAnsi="Times New Roman" w:cs="Times New Roman"/>
          <w:sz w:val="24"/>
          <w:szCs w:val="24"/>
        </w:rPr>
        <w:t xml:space="preserve"> </w:t>
      </w:r>
    </w:p>
    <w:p w14:paraId="0B4087E6" w14:textId="77777777" w:rsidR="008F3851" w:rsidRPr="003F481C" w:rsidRDefault="008F3851" w:rsidP="008F3851">
      <w:pPr>
        <w:spacing w:after="0" w:line="240" w:lineRule="auto"/>
        <w:jc w:val="both"/>
        <w:rPr>
          <w:rFonts w:ascii="Times New Roman" w:hAnsi="Times New Roman" w:cs="Times New Roman"/>
          <w:b/>
          <w:sz w:val="24"/>
          <w:szCs w:val="24"/>
          <w:lang w:val="id-ID"/>
        </w:rPr>
      </w:pPr>
      <w:proofErr w:type="gramStart"/>
      <w:r>
        <w:rPr>
          <w:rFonts w:ascii="Times New Roman" w:hAnsi="Times New Roman" w:cs="Times New Roman"/>
          <w:b/>
          <w:sz w:val="24"/>
          <w:szCs w:val="24"/>
        </w:rPr>
        <w:t xml:space="preserve">Tabel </w:t>
      </w:r>
      <w:r>
        <w:rPr>
          <w:rFonts w:ascii="Times New Roman" w:hAnsi="Times New Roman" w:cs="Times New Roman"/>
          <w:b/>
          <w:sz w:val="24"/>
          <w:szCs w:val="24"/>
          <w:lang w:val="id-ID"/>
        </w:rPr>
        <w:t>2</w:t>
      </w:r>
      <w:r w:rsidRPr="00782467">
        <w:rPr>
          <w:rFonts w:ascii="Times New Roman" w:hAnsi="Times New Roman" w:cs="Times New Roman"/>
          <w:b/>
          <w:sz w:val="24"/>
          <w:szCs w:val="24"/>
        </w:rPr>
        <w:t>.</w:t>
      </w:r>
      <w:proofErr w:type="gramEnd"/>
      <w:r w:rsidRPr="00782467">
        <w:rPr>
          <w:rFonts w:ascii="Times New Roman" w:hAnsi="Times New Roman" w:cs="Times New Roman"/>
          <w:b/>
          <w:sz w:val="24"/>
          <w:szCs w:val="24"/>
        </w:rPr>
        <w:t xml:space="preserve"> </w:t>
      </w:r>
      <w:r w:rsidRPr="00782467">
        <w:rPr>
          <w:rFonts w:ascii="Times New Roman" w:hAnsi="Times New Roman" w:cs="Times New Roman"/>
          <w:sz w:val="24"/>
          <w:szCs w:val="24"/>
        </w:rPr>
        <w:t>Kadar Protein Lemea Blok Selama Penyimpanan</w:t>
      </w:r>
      <w:r w:rsidRPr="00782467">
        <w:rPr>
          <w:rFonts w:ascii="Times New Roman" w:hAnsi="Times New Roman" w:cs="Times New Roman"/>
          <w:b/>
          <w:sz w:val="24"/>
          <w:szCs w:val="24"/>
        </w:rPr>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1941"/>
        <w:gridCol w:w="2960"/>
        <w:gridCol w:w="1813"/>
        <w:gridCol w:w="1280"/>
      </w:tblGrid>
      <w:tr w:rsidR="008F3851" w:rsidRPr="00782467" w14:paraId="0C09D10F" w14:textId="77777777" w:rsidTr="007C39CD">
        <w:tc>
          <w:tcPr>
            <w:tcW w:w="511" w:type="dxa"/>
            <w:vMerge w:val="restart"/>
            <w:tcBorders>
              <w:top w:val="single" w:sz="4" w:space="0" w:color="auto"/>
            </w:tcBorders>
          </w:tcPr>
          <w:p w14:paraId="45AA38BA"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No</w:t>
            </w:r>
          </w:p>
        </w:tc>
        <w:tc>
          <w:tcPr>
            <w:tcW w:w="1941" w:type="dxa"/>
            <w:vMerge w:val="restart"/>
            <w:tcBorders>
              <w:top w:val="single" w:sz="4" w:space="0" w:color="auto"/>
            </w:tcBorders>
          </w:tcPr>
          <w:p w14:paraId="2E4F1DEC"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Nama Sampel</w:t>
            </w:r>
          </w:p>
        </w:tc>
        <w:tc>
          <w:tcPr>
            <w:tcW w:w="6053" w:type="dxa"/>
            <w:gridSpan w:val="3"/>
            <w:tcBorders>
              <w:top w:val="single" w:sz="4" w:space="0" w:color="auto"/>
              <w:bottom w:val="single" w:sz="4" w:space="0" w:color="auto"/>
            </w:tcBorders>
          </w:tcPr>
          <w:p w14:paraId="2C3BC538"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Parameter Analisa</w:t>
            </w:r>
          </w:p>
        </w:tc>
      </w:tr>
      <w:tr w:rsidR="008F3851" w:rsidRPr="00782467" w14:paraId="71C7654B" w14:textId="77777777" w:rsidTr="007C39CD">
        <w:tc>
          <w:tcPr>
            <w:tcW w:w="511" w:type="dxa"/>
            <w:vMerge/>
            <w:tcBorders>
              <w:bottom w:val="single" w:sz="4" w:space="0" w:color="auto"/>
            </w:tcBorders>
          </w:tcPr>
          <w:p w14:paraId="6FA5EC83" w14:textId="77777777" w:rsidR="008F3851" w:rsidRPr="00782467" w:rsidRDefault="008F3851" w:rsidP="007C39CD">
            <w:pPr>
              <w:jc w:val="both"/>
              <w:rPr>
                <w:rFonts w:ascii="Times New Roman" w:hAnsi="Times New Roman" w:cs="Times New Roman"/>
                <w:sz w:val="24"/>
                <w:szCs w:val="24"/>
              </w:rPr>
            </w:pPr>
          </w:p>
        </w:tc>
        <w:tc>
          <w:tcPr>
            <w:tcW w:w="1941" w:type="dxa"/>
            <w:vMerge/>
            <w:tcBorders>
              <w:bottom w:val="single" w:sz="4" w:space="0" w:color="auto"/>
            </w:tcBorders>
          </w:tcPr>
          <w:p w14:paraId="4B6F430B" w14:textId="77777777" w:rsidR="008F3851" w:rsidRPr="00782467" w:rsidRDefault="008F3851" w:rsidP="007C39CD">
            <w:pPr>
              <w:jc w:val="both"/>
              <w:rPr>
                <w:rFonts w:ascii="Times New Roman" w:hAnsi="Times New Roman" w:cs="Times New Roman"/>
                <w:sz w:val="24"/>
                <w:szCs w:val="24"/>
              </w:rPr>
            </w:pPr>
          </w:p>
        </w:tc>
        <w:tc>
          <w:tcPr>
            <w:tcW w:w="6053" w:type="dxa"/>
            <w:gridSpan w:val="3"/>
            <w:tcBorders>
              <w:top w:val="single" w:sz="4" w:space="0" w:color="auto"/>
              <w:bottom w:val="single" w:sz="4" w:space="0" w:color="auto"/>
            </w:tcBorders>
          </w:tcPr>
          <w:p w14:paraId="066BD497" w14:textId="77777777" w:rsidR="008F3851" w:rsidRPr="00782467" w:rsidRDefault="008F3851" w:rsidP="007C39CD">
            <w:pPr>
              <w:jc w:val="center"/>
              <w:rPr>
                <w:rFonts w:ascii="Times New Roman" w:hAnsi="Times New Roman" w:cs="Times New Roman"/>
                <w:sz w:val="24"/>
                <w:szCs w:val="24"/>
              </w:rPr>
            </w:pPr>
            <w:proofErr w:type="gramStart"/>
            <w:r w:rsidRPr="00782467">
              <w:rPr>
                <w:rFonts w:ascii="Times New Roman" w:hAnsi="Times New Roman" w:cs="Times New Roman"/>
                <w:sz w:val="24"/>
                <w:szCs w:val="24"/>
              </w:rPr>
              <w:t>Protein  (</w:t>
            </w:r>
            <w:proofErr w:type="gramEnd"/>
            <w:r w:rsidRPr="00782467">
              <w:rPr>
                <w:rFonts w:ascii="Times New Roman" w:hAnsi="Times New Roman" w:cs="Times New Roman"/>
                <w:sz w:val="24"/>
                <w:szCs w:val="24"/>
              </w:rPr>
              <w:t xml:space="preserve"> %)</w:t>
            </w:r>
          </w:p>
        </w:tc>
      </w:tr>
      <w:tr w:rsidR="008F3851" w:rsidRPr="00782467" w14:paraId="13DF6AA4" w14:textId="77777777" w:rsidTr="007C39CD">
        <w:tc>
          <w:tcPr>
            <w:tcW w:w="511" w:type="dxa"/>
            <w:vMerge w:val="restart"/>
            <w:tcBorders>
              <w:top w:val="single" w:sz="4" w:space="0" w:color="auto"/>
            </w:tcBorders>
          </w:tcPr>
          <w:p w14:paraId="0985D02E"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1</w:t>
            </w:r>
          </w:p>
        </w:tc>
        <w:tc>
          <w:tcPr>
            <w:tcW w:w="1941" w:type="dxa"/>
            <w:vMerge w:val="restart"/>
            <w:tcBorders>
              <w:top w:val="single" w:sz="4" w:space="0" w:color="auto"/>
            </w:tcBorders>
          </w:tcPr>
          <w:p w14:paraId="6D9037C5"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Lemea</w:t>
            </w:r>
          </w:p>
        </w:tc>
        <w:tc>
          <w:tcPr>
            <w:tcW w:w="2960" w:type="dxa"/>
            <w:tcBorders>
              <w:top w:val="single" w:sz="4" w:space="0" w:color="auto"/>
            </w:tcBorders>
          </w:tcPr>
          <w:p w14:paraId="50B87035"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1</w:t>
            </w:r>
          </w:p>
        </w:tc>
        <w:tc>
          <w:tcPr>
            <w:tcW w:w="1813" w:type="dxa"/>
            <w:tcBorders>
              <w:top w:val="single" w:sz="4" w:space="0" w:color="auto"/>
            </w:tcBorders>
          </w:tcPr>
          <w:p w14:paraId="4EB593D2"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2</w:t>
            </w:r>
          </w:p>
        </w:tc>
        <w:tc>
          <w:tcPr>
            <w:tcW w:w="1280" w:type="dxa"/>
            <w:tcBorders>
              <w:top w:val="single" w:sz="4" w:space="0" w:color="auto"/>
            </w:tcBorders>
          </w:tcPr>
          <w:p w14:paraId="26F4AEB7"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3</w:t>
            </w:r>
          </w:p>
        </w:tc>
      </w:tr>
      <w:tr w:rsidR="008F3851" w:rsidRPr="00782467" w14:paraId="2C6DF801" w14:textId="77777777" w:rsidTr="007C39CD">
        <w:tc>
          <w:tcPr>
            <w:tcW w:w="511" w:type="dxa"/>
            <w:vMerge/>
            <w:tcBorders>
              <w:bottom w:val="single" w:sz="4" w:space="0" w:color="auto"/>
            </w:tcBorders>
          </w:tcPr>
          <w:p w14:paraId="7D0AC5FA" w14:textId="77777777" w:rsidR="008F3851" w:rsidRPr="00782467" w:rsidRDefault="008F3851" w:rsidP="007C39CD">
            <w:pPr>
              <w:jc w:val="both"/>
              <w:rPr>
                <w:rFonts w:ascii="Times New Roman" w:hAnsi="Times New Roman" w:cs="Times New Roman"/>
                <w:sz w:val="24"/>
                <w:szCs w:val="24"/>
              </w:rPr>
            </w:pPr>
          </w:p>
        </w:tc>
        <w:tc>
          <w:tcPr>
            <w:tcW w:w="1941" w:type="dxa"/>
            <w:vMerge/>
            <w:tcBorders>
              <w:bottom w:val="single" w:sz="4" w:space="0" w:color="auto"/>
            </w:tcBorders>
          </w:tcPr>
          <w:p w14:paraId="215A1510" w14:textId="77777777" w:rsidR="008F3851" w:rsidRPr="00782467" w:rsidRDefault="008F3851" w:rsidP="007C39CD">
            <w:pPr>
              <w:jc w:val="both"/>
              <w:rPr>
                <w:rFonts w:ascii="Times New Roman" w:hAnsi="Times New Roman" w:cs="Times New Roman"/>
                <w:sz w:val="24"/>
                <w:szCs w:val="24"/>
              </w:rPr>
            </w:pPr>
          </w:p>
        </w:tc>
        <w:tc>
          <w:tcPr>
            <w:tcW w:w="2960" w:type="dxa"/>
            <w:tcBorders>
              <w:bottom w:val="single" w:sz="4" w:space="0" w:color="auto"/>
            </w:tcBorders>
          </w:tcPr>
          <w:p w14:paraId="17E6C96D"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2,59</w:t>
            </w:r>
          </w:p>
        </w:tc>
        <w:tc>
          <w:tcPr>
            <w:tcW w:w="1813" w:type="dxa"/>
            <w:tcBorders>
              <w:bottom w:val="single" w:sz="4" w:space="0" w:color="auto"/>
            </w:tcBorders>
          </w:tcPr>
          <w:p w14:paraId="0BCA206F"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2,63</w:t>
            </w:r>
          </w:p>
        </w:tc>
        <w:tc>
          <w:tcPr>
            <w:tcW w:w="1280" w:type="dxa"/>
            <w:tcBorders>
              <w:bottom w:val="single" w:sz="4" w:space="0" w:color="auto"/>
            </w:tcBorders>
          </w:tcPr>
          <w:p w14:paraId="644B00E3"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2,57</w:t>
            </w:r>
          </w:p>
        </w:tc>
      </w:tr>
    </w:tbl>
    <w:p w14:paraId="11D01BA7" w14:textId="77777777" w:rsidR="008F3851" w:rsidRPr="003F481C" w:rsidRDefault="008F3851" w:rsidP="008F3851">
      <w:pPr>
        <w:spacing w:after="0" w:line="240" w:lineRule="auto"/>
        <w:jc w:val="both"/>
        <w:rPr>
          <w:rFonts w:ascii="Times New Roman" w:hAnsi="Times New Roman" w:cs="Times New Roman"/>
          <w:sz w:val="24"/>
          <w:szCs w:val="24"/>
          <w:lang w:val="id-ID"/>
        </w:rPr>
      </w:pPr>
    </w:p>
    <w:p w14:paraId="77C18E9C" w14:textId="77777777" w:rsidR="008F3851" w:rsidRPr="00782467" w:rsidRDefault="008F3851" w:rsidP="008F3851">
      <w:pPr>
        <w:spacing w:after="0" w:line="240" w:lineRule="auto"/>
        <w:ind w:firstLine="567"/>
        <w:jc w:val="both"/>
        <w:rPr>
          <w:rFonts w:ascii="Times New Roman" w:hAnsi="Times New Roman" w:cs="Times New Roman"/>
          <w:sz w:val="24"/>
          <w:szCs w:val="24"/>
        </w:rPr>
      </w:pPr>
      <w:r w:rsidRPr="00782467">
        <w:rPr>
          <w:rFonts w:ascii="Times New Roman" w:hAnsi="Times New Roman" w:cs="Times New Roman"/>
          <w:sz w:val="24"/>
          <w:szCs w:val="24"/>
        </w:rPr>
        <w:t xml:space="preserve">Hasil pengujian kadar protein Lemea Blok yang di uji hanya yang terbaik, hasil yang terbaik dipilih dari uji organoleptik dan hasil yang terbaik yaitu perbandingan 3:1 memiliki </w:t>
      </w:r>
      <w:r w:rsidRPr="00782467">
        <w:rPr>
          <w:rFonts w:ascii="Times New Roman" w:hAnsi="Times New Roman" w:cs="Times New Roman"/>
          <w:sz w:val="24"/>
          <w:szCs w:val="24"/>
        </w:rPr>
        <w:lastRenderedPageBreak/>
        <w:t>komposisi bahan Lemea dan bahan pengisi buah pepaya diperolah hasil uji protein berkisar 2,57-2,63%</w:t>
      </w:r>
      <w:r w:rsidRPr="00782467">
        <w:rPr>
          <w:rFonts w:ascii="Times New Roman" w:hAnsi="Times New Roman" w:cs="Times New Roman"/>
          <w:b/>
          <w:sz w:val="24"/>
          <w:szCs w:val="24"/>
        </w:rPr>
        <w:t>.</w:t>
      </w:r>
      <w:r w:rsidRPr="00782467">
        <w:rPr>
          <w:rFonts w:ascii="Times New Roman" w:hAnsi="Times New Roman" w:cs="Times New Roman"/>
          <w:sz w:val="24"/>
          <w:szCs w:val="24"/>
        </w:rPr>
        <w:t xml:space="preserve"> Kadar protein setelah fermentasi meningkat, sedangkan setelah menjadi produk olahan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protein mengalami penurunan. Yuliana (2007) melaporkan bahwa pada proses fermentasi rusip juga terjadi peningkatan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protein. Penurunan </w:t>
      </w:r>
      <w:proofErr w:type="gramStart"/>
      <w:r w:rsidRPr="00782467">
        <w:rPr>
          <w:rFonts w:ascii="Times New Roman" w:hAnsi="Times New Roman" w:cs="Times New Roman"/>
          <w:sz w:val="24"/>
          <w:szCs w:val="24"/>
        </w:rPr>
        <w:t>kadar</w:t>
      </w:r>
      <w:proofErr w:type="gramEnd"/>
      <w:r w:rsidRPr="00782467">
        <w:rPr>
          <w:rFonts w:ascii="Times New Roman" w:hAnsi="Times New Roman" w:cs="Times New Roman"/>
          <w:sz w:val="24"/>
          <w:szCs w:val="24"/>
        </w:rPr>
        <w:t xml:space="preserve"> protein pada produk olahan disebabkan karena adanya pemanasan. Proses pengeringan dapat mengakibatkan terjadinya degradasi dan denaturasi protein.</w:t>
      </w:r>
    </w:p>
    <w:p w14:paraId="5788F8AC" w14:textId="77777777" w:rsidR="008F3851" w:rsidRPr="00782467" w:rsidRDefault="008F3851" w:rsidP="008F3851">
      <w:pPr>
        <w:spacing w:after="0" w:line="240" w:lineRule="auto"/>
        <w:jc w:val="both"/>
        <w:rPr>
          <w:rFonts w:ascii="Times New Roman" w:hAnsi="Times New Roman" w:cs="Times New Roman"/>
          <w:sz w:val="24"/>
          <w:szCs w:val="24"/>
        </w:rPr>
      </w:pPr>
    </w:p>
    <w:p w14:paraId="3CB8BE05" w14:textId="77777777" w:rsidR="008F3851" w:rsidRPr="00782467" w:rsidRDefault="008F3851" w:rsidP="008F3851">
      <w:pPr>
        <w:spacing w:after="0" w:line="240" w:lineRule="auto"/>
        <w:jc w:val="both"/>
        <w:rPr>
          <w:rFonts w:ascii="Times New Roman" w:hAnsi="Times New Roman" w:cs="Times New Roman"/>
          <w:b/>
          <w:sz w:val="24"/>
          <w:szCs w:val="24"/>
        </w:rPr>
      </w:pPr>
      <w:r w:rsidRPr="00782467">
        <w:rPr>
          <w:rFonts w:ascii="Times New Roman" w:hAnsi="Times New Roman" w:cs="Times New Roman"/>
          <w:b/>
          <w:sz w:val="24"/>
          <w:szCs w:val="24"/>
        </w:rPr>
        <w:t>Total Plat Count / Koloni Mikroba Pada Lemea Blok</w:t>
      </w:r>
    </w:p>
    <w:p w14:paraId="165E9000" w14:textId="77777777" w:rsidR="008F3851" w:rsidRDefault="008F3851" w:rsidP="008F3851">
      <w:pPr>
        <w:spacing w:after="0" w:line="240" w:lineRule="auto"/>
        <w:ind w:firstLine="567"/>
        <w:jc w:val="both"/>
        <w:rPr>
          <w:rFonts w:ascii="Times New Roman" w:hAnsi="Times New Roman" w:cs="Times New Roman"/>
          <w:sz w:val="24"/>
          <w:szCs w:val="24"/>
          <w:lang w:val="id-ID"/>
        </w:rPr>
      </w:pPr>
      <w:proofErr w:type="gramStart"/>
      <w:r w:rsidRPr="00782467">
        <w:rPr>
          <w:rFonts w:ascii="Times New Roman" w:hAnsi="Times New Roman" w:cs="Times New Roman"/>
          <w:sz w:val="24"/>
          <w:szCs w:val="24"/>
        </w:rPr>
        <w:t>Perubahan mikroba selama fermentasi Lemea menggambarkan bahwa terdapat perbedaan aktivitas dari kondisi pertumbuhan masing-masing mikroba yang berperan pada tiap perlakuan sampel.</w:t>
      </w:r>
      <w:proofErr w:type="gramEnd"/>
      <w:r w:rsidRPr="00782467">
        <w:rPr>
          <w:rFonts w:ascii="Times New Roman" w:hAnsi="Times New Roman" w:cs="Times New Roman"/>
          <w:sz w:val="24"/>
          <w:szCs w:val="24"/>
        </w:rPr>
        <w:t xml:space="preserve"> Semakin banyak nutrisi yang tersedia pada sampel maka </w:t>
      </w:r>
      <w:proofErr w:type="gramStart"/>
      <w:r w:rsidRPr="00782467">
        <w:rPr>
          <w:rFonts w:ascii="Times New Roman" w:hAnsi="Times New Roman" w:cs="Times New Roman"/>
          <w:sz w:val="24"/>
          <w:szCs w:val="24"/>
        </w:rPr>
        <w:t>akan</w:t>
      </w:r>
      <w:proofErr w:type="gramEnd"/>
      <w:r w:rsidRPr="00782467">
        <w:rPr>
          <w:rFonts w:ascii="Times New Roman" w:hAnsi="Times New Roman" w:cs="Times New Roman"/>
          <w:sz w:val="24"/>
          <w:szCs w:val="24"/>
        </w:rPr>
        <w:t xml:space="preserve"> semakin meningkatnya pertumbuhan mikroorganisme untuk tumbuh. Proses fermentasi mikroba </w:t>
      </w:r>
      <w:proofErr w:type="gramStart"/>
      <w:r w:rsidRPr="00782467">
        <w:rPr>
          <w:rFonts w:ascii="Times New Roman" w:hAnsi="Times New Roman" w:cs="Times New Roman"/>
          <w:sz w:val="24"/>
          <w:szCs w:val="24"/>
        </w:rPr>
        <w:t>akan</w:t>
      </w:r>
      <w:proofErr w:type="gramEnd"/>
      <w:r w:rsidRPr="00782467">
        <w:rPr>
          <w:rFonts w:ascii="Times New Roman" w:hAnsi="Times New Roman" w:cs="Times New Roman"/>
          <w:sz w:val="24"/>
          <w:szCs w:val="24"/>
        </w:rPr>
        <w:t xml:space="preserve"> menghasilkan enzim yang akan mendegradasi senyawa-senyawa kompleks menjadi lebih sederhana dan mikroba juga akan mensitesis protein yang merupakan proses protein </w:t>
      </w:r>
      <w:r w:rsidRPr="00782467">
        <w:rPr>
          <w:rFonts w:ascii="Times New Roman" w:hAnsi="Times New Roman" w:cs="Times New Roman"/>
          <w:i/>
          <w:sz w:val="24"/>
          <w:szCs w:val="24"/>
        </w:rPr>
        <w:t>enrichment</w:t>
      </w:r>
      <w:r w:rsidRPr="00782467">
        <w:rPr>
          <w:rFonts w:ascii="Times New Roman" w:hAnsi="Times New Roman" w:cs="Times New Roman"/>
          <w:sz w:val="24"/>
          <w:szCs w:val="24"/>
        </w:rPr>
        <w:t xml:space="preserve"> yaitu pengkayaan protein bahan (Nurhayani, 2000). </w:t>
      </w:r>
      <w:proofErr w:type="gramStart"/>
      <w:r w:rsidRPr="00782467">
        <w:rPr>
          <w:rFonts w:ascii="Times New Roman" w:hAnsi="Times New Roman" w:cs="Times New Roman"/>
          <w:sz w:val="24"/>
          <w:szCs w:val="24"/>
        </w:rPr>
        <w:t xml:space="preserve">Hasil pengujian angka lempeng total pada Lemea </w:t>
      </w:r>
      <w:r>
        <w:rPr>
          <w:rFonts w:ascii="Times New Roman" w:hAnsi="Times New Roman" w:cs="Times New Roman"/>
          <w:sz w:val="24"/>
          <w:szCs w:val="24"/>
        </w:rPr>
        <w:t xml:space="preserve">Blok dapat di lihat pada Tabel </w:t>
      </w:r>
      <w:r>
        <w:rPr>
          <w:rFonts w:ascii="Times New Roman" w:hAnsi="Times New Roman" w:cs="Times New Roman"/>
          <w:sz w:val="24"/>
          <w:szCs w:val="24"/>
          <w:lang w:val="id-ID"/>
        </w:rPr>
        <w:t>3</w:t>
      </w:r>
      <w:r w:rsidRPr="00782467">
        <w:rPr>
          <w:rFonts w:ascii="Times New Roman" w:hAnsi="Times New Roman" w:cs="Times New Roman"/>
          <w:sz w:val="24"/>
          <w:szCs w:val="24"/>
        </w:rPr>
        <w:t>.</w:t>
      </w:r>
      <w:proofErr w:type="gramEnd"/>
    </w:p>
    <w:p w14:paraId="44C6FCBB" w14:textId="77777777" w:rsidR="008F3851" w:rsidRPr="00642E24" w:rsidRDefault="008F3851" w:rsidP="008F3851">
      <w:pPr>
        <w:spacing w:after="0" w:line="240" w:lineRule="auto"/>
        <w:ind w:firstLine="567"/>
        <w:jc w:val="both"/>
        <w:rPr>
          <w:rFonts w:ascii="Times New Roman" w:hAnsi="Times New Roman" w:cs="Times New Roman"/>
          <w:sz w:val="24"/>
          <w:szCs w:val="24"/>
          <w:lang w:val="id-ID"/>
        </w:rPr>
      </w:pPr>
    </w:p>
    <w:p w14:paraId="20DA7CA2" w14:textId="77777777" w:rsidR="008F3851" w:rsidRPr="00782467" w:rsidRDefault="008F3851" w:rsidP="008F385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Tabel</w:t>
      </w:r>
      <w:r>
        <w:rPr>
          <w:rFonts w:ascii="Times New Roman" w:hAnsi="Times New Roman" w:cs="Times New Roman"/>
          <w:b/>
          <w:sz w:val="24"/>
          <w:szCs w:val="24"/>
          <w:lang w:val="id-ID"/>
        </w:rPr>
        <w:t xml:space="preserve"> </w:t>
      </w:r>
      <w:proofErr w:type="gramStart"/>
      <w:r>
        <w:rPr>
          <w:rFonts w:ascii="Times New Roman" w:hAnsi="Times New Roman" w:cs="Times New Roman"/>
          <w:b/>
          <w:sz w:val="24"/>
          <w:szCs w:val="24"/>
          <w:lang w:val="id-ID"/>
        </w:rPr>
        <w:t>3</w:t>
      </w:r>
      <w:r>
        <w:rPr>
          <w:rFonts w:ascii="Times New Roman" w:hAnsi="Times New Roman" w:cs="Times New Roman"/>
          <w:b/>
          <w:sz w:val="24"/>
          <w:szCs w:val="24"/>
        </w:rPr>
        <w:t xml:space="preserve"> </w:t>
      </w:r>
      <w:r w:rsidRPr="00782467">
        <w:rPr>
          <w:rFonts w:ascii="Times New Roman" w:hAnsi="Times New Roman" w:cs="Times New Roman"/>
          <w:sz w:val="24"/>
          <w:szCs w:val="24"/>
        </w:rPr>
        <w:t>.</w:t>
      </w:r>
      <w:proofErr w:type="gramEnd"/>
      <w:r w:rsidRPr="00782467">
        <w:rPr>
          <w:rFonts w:ascii="Times New Roman" w:hAnsi="Times New Roman" w:cs="Times New Roman"/>
          <w:sz w:val="24"/>
          <w:szCs w:val="24"/>
        </w:rPr>
        <w:t xml:space="preserve"> Angka Lempeng Total (ALT) Lemea Blok Selama Penyimpanan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1941"/>
        <w:gridCol w:w="2960"/>
        <w:gridCol w:w="1813"/>
        <w:gridCol w:w="1280"/>
      </w:tblGrid>
      <w:tr w:rsidR="008F3851" w:rsidRPr="00782467" w14:paraId="13203F60" w14:textId="77777777" w:rsidTr="007C39CD">
        <w:tc>
          <w:tcPr>
            <w:tcW w:w="511" w:type="dxa"/>
            <w:vMerge w:val="restart"/>
            <w:tcBorders>
              <w:top w:val="single" w:sz="4" w:space="0" w:color="auto"/>
              <w:bottom w:val="single" w:sz="4" w:space="0" w:color="auto"/>
            </w:tcBorders>
          </w:tcPr>
          <w:p w14:paraId="78EC1F80"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No</w:t>
            </w:r>
          </w:p>
        </w:tc>
        <w:tc>
          <w:tcPr>
            <w:tcW w:w="1941" w:type="dxa"/>
            <w:vMerge w:val="restart"/>
            <w:tcBorders>
              <w:top w:val="single" w:sz="4" w:space="0" w:color="auto"/>
              <w:bottom w:val="single" w:sz="4" w:space="0" w:color="auto"/>
            </w:tcBorders>
          </w:tcPr>
          <w:p w14:paraId="15816ABD"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Nama Sampel</w:t>
            </w:r>
          </w:p>
        </w:tc>
        <w:tc>
          <w:tcPr>
            <w:tcW w:w="6053" w:type="dxa"/>
            <w:gridSpan w:val="3"/>
            <w:tcBorders>
              <w:top w:val="single" w:sz="4" w:space="0" w:color="auto"/>
              <w:bottom w:val="single" w:sz="4" w:space="0" w:color="auto"/>
            </w:tcBorders>
          </w:tcPr>
          <w:p w14:paraId="20E88418"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Parameter Analisa</w:t>
            </w:r>
          </w:p>
        </w:tc>
      </w:tr>
      <w:tr w:rsidR="008F3851" w:rsidRPr="00782467" w14:paraId="3DD39476" w14:textId="77777777" w:rsidTr="007C39CD">
        <w:tc>
          <w:tcPr>
            <w:tcW w:w="511" w:type="dxa"/>
            <w:vMerge/>
            <w:tcBorders>
              <w:top w:val="single" w:sz="4" w:space="0" w:color="auto"/>
            </w:tcBorders>
          </w:tcPr>
          <w:p w14:paraId="572BF142" w14:textId="77777777" w:rsidR="008F3851" w:rsidRPr="00782467" w:rsidRDefault="008F3851" w:rsidP="007C39CD">
            <w:pPr>
              <w:jc w:val="both"/>
              <w:rPr>
                <w:rFonts w:ascii="Times New Roman" w:hAnsi="Times New Roman" w:cs="Times New Roman"/>
                <w:sz w:val="24"/>
                <w:szCs w:val="24"/>
              </w:rPr>
            </w:pPr>
          </w:p>
        </w:tc>
        <w:tc>
          <w:tcPr>
            <w:tcW w:w="1941" w:type="dxa"/>
            <w:vMerge/>
            <w:tcBorders>
              <w:top w:val="single" w:sz="4" w:space="0" w:color="auto"/>
            </w:tcBorders>
          </w:tcPr>
          <w:p w14:paraId="4BD35155" w14:textId="77777777" w:rsidR="008F3851" w:rsidRPr="00782467" w:rsidRDefault="008F3851" w:rsidP="007C39CD">
            <w:pPr>
              <w:jc w:val="both"/>
              <w:rPr>
                <w:rFonts w:ascii="Times New Roman" w:hAnsi="Times New Roman" w:cs="Times New Roman"/>
                <w:sz w:val="24"/>
                <w:szCs w:val="24"/>
              </w:rPr>
            </w:pPr>
          </w:p>
        </w:tc>
        <w:tc>
          <w:tcPr>
            <w:tcW w:w="6053" w:type="dxa"/>
            <w:gridSpan w:val="3"/>
            <w:tcBorders>
              <w:top w:val="single" w:sz="4" w:space="0" w:color="auto"/>
            </w:tcBorders>
          </w:tcPr>
          <w:p w14:paraId="04E41A5A"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Total Plat Count (TPC)</w:t>
            </w:r>
          </w:p>
        </w:tc>
      </w:tr>
      <w:tr w:rsidR="008F3851" w:rsidRPr="00782467" w14:paraId="7E484259" w14:textId="77777777" w:rsidTr="007C39CD">
        <w:tc>
          <w:tcPr>
            <w:tcW w:w="511" w:type="dxa"/>
            <w:vMerge w:val="restart"/>
          </w:tcPr>
          <w:p w14:paraId="78F33B52"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1</w:t>
            </w:r>
          </w:p>
        </w:tc>
        <w:tc>
          <w:tcPr>
            <w:tcW w:w="1941" w:type="dxa"/>
            <w:vMerge w:val="restart"/>
          </w:tcPr>
          <w:p w14:paraId="2637AB6E" w14:textId="77777777" w:rsidR="008F3851" w:rsidRPr="00782467" w:rsidRDefault="008F3851" w:rsidP="007C39CD">
            <w:pPr>
              <w:jc w:val="both"/>
              <w:rPr>
                <w:rFonts w:ascii="Times New Roman" w:hAnsi="Times New Roman" w:cs="Times New Roman"/>
                <w:sz w:val="24"/>
                <w:szCs w:val="24"/>
              </w:rPr>
            </w:pPr>
            <w:r w:rsidRPr="00782467">
              <w:rPr>
                <w:rFonts w:ascii="Times New Roman" w:hAnsi="Times New Roman" w:cs="Times New Roman"/>
                <w:sz w:val="24"/>
                <w:szCs w:val="24"/>
              </w:rPr>
              <w:t>Lemea</w:t>
            </w:r>
          </w:p>
        </w:tc>
        <w:tc>
          <w:tcPr>
            <w:tcW w:w="2960" w:type="dxa"/>
          </w:tcPr>
          <w:p w14:paraId="40B8715B"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1</w:t>
            </w:r>
          </w:p>
        </w:tc>
        <w:tc>
          <w:tcPr>
            <w:tcW w:w="1813" w:type="dxa"/>
          </w:tcPr>
          <w:p w14:paraId="7EE17417"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2</w:t>
            </w:r>
          </w:p>
        </w:tc>
        <w:tc>
          <w:tcPr>
            <w:tcW w:w="1280" w:type="dxa"/>
          </w:tcPr>
          <w:p w14:paraId="2A2F93DD" w14:textId="77777777" w:rsidR="008F3851" w:rsidRPr="00782467" w:rsidRDefault="008F3851" w:rsidP="007C39CD">
            <w:pPr>
              <w:jc w:val="center"/>
              <w:rPr>
                <w:rFonts w:ascii="Times New Roman" w:hAnsi="Times New Roman" w:cs="Times New Roman"/>
                <w:sz w:val="24"/>
                <w:szCs w:val="24"/>
              </w:rPr>
            </w:pPr>
            <w:r w:rsidRPr="00782467">
              <w:rPr>
                <w:rFonts w:ascii="Times New Roman" w:hAnsi="Times New Roman" w:cs="Times New Roman"/>
                <w:sz w:val="24"/>
                <w:szCs w:val="24"/>
              </w:rPr>
              <w:t>3</w:t>
            </w:r>
          </w:p>
        </w:tc>
      </w:tr>
      <w:tr w:rsidR="008F3851" w:rsidRPr="00782467" w14:paraId="1AAE1710" w14:textId="77777777" w:rsidTr="007C39CD">
        <w:tc>
          <w:tcPr>
            <w:tcW w:w="511" w:type="dxa"/>
            <w:vMerge/>
            <w:tcBorders>
              <w:bottom w:val="single" w:sz="4" w:space="0" w:color="auto"/>
            </w:tcBorders>
          </w:tcPr>
          <w:p w14:paraId="352651F5" w14:textId="77777777" w:rsidR="008F3851" w:rsidRPr="00782467" w:rsidRDefault="008F3851" w:rsidP="007C39CD">
            <w:pPr>
              <w:jc w:val="both"/>
              <w:rPr>
                <w:rFonts w:ascii="Times New Roman" w:hAnsi="Times New Roman" w:cs="Times New Roman"/>
                <w:sz w:val="24"/>
                <w:szCs w:val="24"/>
              </w:rPr>
            </w:pPr>
          </w:p>
        </w:tc>
        <w:tc>
          <w:tcPr>
            <w:tcW w:w="1941" w:type="dxa"/>
            <w:vMerge/>
            <w:tcBorders>
              <w:bottom w:val="single" w:sz="4" w:space="0" w:color="auto"/>
            </w:tcBorders>
          </w:tcPr>
          <w:p w14:paraId="1A2306FD" w14:textId="77777777" w:rsidR="008F3851" w:rsidRPr="00782467" w:rsidRDefault="008F3851" w:rsidP="007C39CD">
            <w:pPr>
              <w:jc w:val="both"/>
              <w:rPr>
                <w:rFonts w:ascii="Times New Roman" w:hAnsi="Times New Roman" w:cs="Times New Roman"/>
                <w:sz w:val="24"/>
                <w:szCs w:val="24"/>
              </w:rPr>
            </w:pPr>
          </w:p>
        </w:tc>
        <w:tc>
          <w:tcPr>
            <w:tcW w:w="2960" w:type="dxa"/>
            <w:tcBorders>
              <w:bottom w:val="single" w:sz="4" w:space="0" w:color="auto"/>
            </w:tcBorders>
          </w:tcPr>
          <w:p w14:paraId="4CCFC95D" w14:textId="486FFA6D" w:rsidR="008F3851" w:rsidRPr="00782467" w:rsidRDefault="0007577D" w:rsidP="007C39CD">
            <w:pPr>
              <w:jc w:val="center"/>
              <w:rPr>
                <w:rFonts w:ascii="Times New Roman" w:hAnsi="Times New Roman" w:cs="Times New Roman"/>
                <w:sz w:val="24"/>
                <w:szCs w:val="24"/>
              </w:rPr>
            </w:pPr>
            <w:r>
              <w:rPr>
                <w:rFonts w:ascii="Times New Roman" w:hAnsi="Times New Roman" w:cs="Times New Roman"/>
                <w:sz w:val="24"/>
                <w:szCs w:val="24"/>
              </w:rPr>
              <w:t>4x10</w:t>
            </w:r>
            <w:r w:rsidR="008F3851" w:rsidRPr="0007577D">
              <w:rPr>
                <w:rFonts w:ascii="Times New Roman" w:hAnsi="Times New Roman" w:cs="Times New Roman"/>
                <w:sz w:val="24"/>
                <w:szCs w:val="24"/>
                <w:vertAlign w:val="superscript"/>
              </w:rPr>
              <w:t>5</w:t>
            </w:r>
          </w:p>
        </w:tc>
        <w:tc>
          <w:tcPr>
            <w:tcW w:w="1813" w:type="dxa"/>
            <w:tcBorders>
              <w:bottom w:val="single" w:sz="4" w:space="0" w:color="auto"/>
            </w:tcBorders>
          </w:tcPr>
          <w:p w14:paraId="5A6CCA21" w14:textId="5E1775DD" w:rsidR="008F3851" w:rsidRPr="00782467" w:rsidRDefault="0007577D" w:rsidP="007C39CD">
            <w:pPr>
              <w:jc w:val="center"/>
              <w:rPr>
                <w:rFonts w:ascii="Times New Roman" w:hAnsi="Times New Roman" w:cs="Times New Roman"/>
                <w:sz w:val="24"/>
                <w:szCs w:val="24"/>
              </w:rPr>
            </w:pPr>
            <w:r>
              <w:rPr>
                <w:rFonts w:ascii="Times New Roman" w:hAnsi="Times New Roman" w:cs="Times New Roman"/>
                <w:sz w:val="24"/>
                <w:szCs w:val="24"/>
              </w:rPr>
              <w:t>3x10</w:t>
            </w:r>
            <w:r w:rsidR="008F3851" w:rsidRPr="0007577D">
              <w:rPr>
                <w:rFonts w:ascii="Times New Roman" w:hAnsi="Times New Roman" w:cs="Times New Roman"/>
                <w:sz w:val="24"/>
                <w:szCs w:val="24"/>
                <w:vertAlign w:val="superscript"/>
              </w:rPr>
              <w:t>5</w:t>
            </w:r>
          </w:p>
        </w:tc>
        <w:tc>
          <w:tcPr>
            <w:tcW w:w="1280" w:type="dxa"/>
            <w:tcBorders>
              <w:bottom w:val="single" w:sz="4" w:space="0" w:color="auto"/>
            </w:tcBorders>
          </w:tcPr>
          <w:p w14:paraId="1A93298F" w14:textId="4B54E74E" w:rsidR="008F3851" w:rsidRPr="00782467" w:rsidRDefault="0007577D" w:rsidP="007C39CD">
            <w:pPr>
              <w:jc w:val="center"/>
              <w:rPr>
                <w:rFonts w:ascii="Times New Roman" w:hAnsi="Times New Roman" w:cs="Times New Roman"/>
                <w:sz w:val="24"/>
                <w:szCs w:val="24"/>
              </w:rPr>
            </w:pPr>
            <w:r>
              <w:rPr>
                <w:rFonts w:ascii="Times New Roman" w:hAnsi="Times New Roman" w:cs="Times New Roman"/>
                <w:sz w:val="24"/>
                <w:szCs w:val="24"/>
              </w:rPr>
              <w:t>4x10</w:t>
            </w:r>
            <w:r w:rsidR="008F3851" w:rsidRPr="0007577D">
              <w:rPr>
                <w:rFonts w:ascii="Times New Roman" w:hAnsi="Times New Roman" w:cs="Times New Roman"/>
                <w:sz w:val="24"/>
                <w:szCs w:val="24"/>
                <w:vertAlign w:val="superscript"/>
              </w:rPr>
              <w:t>5</w:t>
            </w:r>
          </w:p>
        </w:tc>
      </w:tr>
    </w:tbl>
    <w:p w14:paraId="23B77890" w14:textId="77777777" w:rsidR="008F3851" w:rsidRPr="003F481C" w:rsidRDefault="008F3851" w:rsidP="008F3851">
      <w:pPr>
        <w:spacing w:after="0" w:line="240" w:lineRule="auto"/>
        <w:jc w:val="both"/>
        <w:rPr>
          <w:rFonts w:ascii="Times New Roman" w:hAnsi="Times New Roman" w:cs="Times New Roman"/>
          <w:sz w:val="24"/>
          <w:szCs w:val="24"/>
          <w:lang w:val="id-ID"/>
        </w:rPr>
      </w:pPr>
    </w:p>
    <w:p w14:paraId="1283EAF5" w14:textId="2289CA9A" w:rsidR="00A44AD3" w:rsidRDefault="008F3851" w:rsidP="00CE6B7A">
      <w:pPr>
        <w:spacing w:after="0" w:line="240" w:lineRule="auto"/>
        <w:ind w:firstLine="720"/>
        <w:jc w:val="both"/>
        <w:rPr>
          <w:rFonts w:ascii="Times New Roman" w:hAnsi="Times New Roman" w:cs="Times New Roman"/>
          <w:sz w:val="24"/>
          <w:szCs w:val="24"/>
        </w:rPr>
      </w:pPr>
      <w:r w:rsidRPr="00782467">
        <w:rPr>
          <w:rFonts w:ascii="Times New Roman" w:hAnsi="Times New Roman" w:cs="Times New Roman"/>
          <w:sz w:val="24"/>
          <w:szCs w:val="24"/>
        </w:rPr>
        <w:t>Hasil pengujian angka lempeng total Lemea Blok yang di uji hanya yang terbaik, hasil yang terbaik dipilih dari uji organoleptik dan hasil yang terbaik yaitu perbandingan 3:1 memiliki komposisi bahan Lemea dan bahan pengisi buah pepaya, maka di peroleh total mikroba berkisar antara 3 x 10</w:t>
      </w:r>
      <w:r w:rsidR="0007577D">
        <w:rPr>
          <w:rFonts w:ascii="Times New Roman" w:hAnsi="Times New Roman" w:cs="Times New Roman"/>
          <w:sz w:val="24"/>
          <w:szCs w:val="24"/>
          <w:vertAlign w:val="superscript"/>
        </w:rPr>
        <w:t>5</w:t>
      </w:r>
      <w:r w:rsidRPr="00782467">
        <w:rPr>
          <w:rFonts w:ascii="Times New Roman" w:hAnsi="Times New Roman" w:cs="Times New Roman"/>
          <w:sz w:val="24"/>
          <w:szCs w:val="24"/>
          <w:vertAlign w:val="superscript"/>
        </w:rPr>
        <w:t xml:space="preserve"> </w:t>
      </w:r>
      <w:r w:rsidR="0007577D">
        <w:rPr>
          <w:rFonts w:ascii="Times New Roman" w:hAnsi="Times New Roman" w:cs="Times New Roman"/>
          <w:sz w:val="24"/>
          <w:szCs w:val="24"/>
        </w:rPr>
        <w:t>sampai 4 x 10</w:t>
      </w:r>
      <w:r w:rsidRPr="00782467">
        <w:rPr>
          <w:rFonts w:ascii="Times New Roman" w:hAnsi="Times New Roman" w:cs="Times New Roman"/>
          <w:sz w:val="24"/>
          <w:szCs w:val="24"/>
          <w:vertAlign w:val="superscript"/>
        </w:rPr>
        <w:t>5</w:t>
      </w:r>
      <w:r w:rsidRPr="00782467">
        <w:rPr>
          <w:rFonts w:ascii="Times New Roman" w:hAnsi="Times New Roman" w:cs="Times New Roman"/>
          <w:sz w:val="24"/>
          <w:szCs w:val="24"/>
        </w:rPr>
        <w:t xml:space="preserve">. </w:t>
      </w:r>
      <w:r w:rsidR="00372DF8" w:rsidRPr="00CE6B7A">
        <w:rPr>
          <w:rFonts w:ascii="Times New Roman" w:hAnsi="Times New Roman" w:cs="Times New Roman"/>
          <w:sz w:val="24"/>
          <w:szCs w:val="24"/>
        </w:rPr>
        <w:t>Total mikroorganisme pada Lemea Blok berbeda dibandingkan TPC yang dilaporkan Zurna (2011), yakni 8</w:t>
      </w:r>
      <w:proofErr w:type="gramStart"/>
      <w:r w:rsidR="00372DF8" w:rsidRPr="00CE6B7A">
        <w:rPr>
          <w:rFonts w:ascii="Times New Roman" w:hAnsi="Times New Roman" w:cs="Times New Roman"/>
          <w:sz w:val="24"/>
          <w:szCs w:val="24"/>
        </w:rPr>
        <w:t>,31</w:t>
      </w:r>
      <w:proofErr w:type="gramEnd"/>
      <w:r w:rsidR="00372DF8" w:rsidRPr="00CE6B7A">
        <w:rPr>
          <w:rFonts w:ascii="Times New Roman" w:hAnsi="Times New Roman" w:cs="Times New Roman"/>
          <w:sz w:val="24"/>
          <w:szCs w:val="24"/>
        </w:rPr>
        <w:t xml:space="preserve"> x 10</w:t>
      </w:r>
      <w:r w:rsidR="00372DF8" w:rsidRPr="00CE6B7A">
        <w:rPr>
          <w:rFonts w:ascii="Times New Roman" w:hAnsi="Times New Roman" w:cs="Times New Roman"/>
          <w:sz w:val="24"/>
          <w:szCs w:val="24"/>
          <w:vertAlign w:val="superscript"/>
        </w:rPr>
        <w:t>2</w:t>
      </w:r>
      <w:r w:rsidR="00372DF8" w:rsidRPr="00CE6B7A">
        <w:rPr>
          <w:rFonts w:ascii="Times New Roman" w:hAnsi="Times New Roman" w:cs="Times New Roman"/>
          <w:sz w:val="24"/>
          <w:szCs w:val="24"/>
        </w:rPr>
        <w:t xml:space="preserve">. Perbedaan ini diduga disebabkan oleh perbedaan bahan </w:t>
      </w:r>
      <w:proofErr w:type="gramStart"/>
      <w:r w:rsidR="00372DF8" w:rsidRPr="00CE6B7A">
        <w:rPr>
          <w:rFonts w:ascii="Times New Roman" w:hAnsi="Times New Roman" w:cs="Times New Roman"/>
          <w:sz w:val="24"/>
          <w:szCs w:val="24"/>
        </w:rPr>
        <w:t>baku</w:t>
      </w:r>
      <w:proofErr w:type="gramEnd"/>
      <w:r w:rsidR="00372DF8" w:rsidRPr="00CE6B7A">
        <w:rPr>
          <w:rFonts w:ascii="Times New Roman" w:hAnsi="Times New Roman" w:cs="Times New Roman"/>
          <w:sz w:val="24"/>
          <w:szCs w:val="24"/>
        </w:rPr>
        <w:t xml:space="preserve"> yang digunakan, sehingga pertumbuhan mikroorganisme juga akan berbeda.</w:t>
      </w:r>
    </w:p>
    <w:p w14:paraId="0051642C" w14:textId="77777777" w:rsidR="00862964" w:rsidRPr="00CE6B7A" w:rsidRDefault="00862964" w:rsidP="00CE6B7A">
      <w:pPr>
        <w:spacing w:after="0" w:line="240" w:lineRule="auto"/>
        <w:ind w:firstLine="720"/>
        <w:jc w:val="both"/>
        <w:rPr>
          <w:rFonts w:ascii="Times New Roman" w:hAnsi="Times New Roman" w:cs="Times New Roman"/>
          <w:b/>
          <w:sz w:val="24"/>
          <w:szCs w:val="24"/>
          <w:lang w:val="id-ID"/>
        </w:rPr>
      </w:pPr>
    </w:p>
    <w:p w14:paraId="76D80474" w14:textId="4DB89D8D" w:rsidR="001A0E91" w:rsidRDefault="00A8030C" w:rsidP="00665799">
      <w:pPr>
        <w:tabs>
          <w:tab w:val="left" w:leader="dot" w:pos="9356"/>
        </w:tabs>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KESIMPULAN</w:t>
      </w:r>
    </w:p>
    <w:p w14:paraId="4CA35519" w14:textId="77777777" w:rsidR="00E630BC" w:rsidRPr="00E630BC" w:rsidRDefault="00E630BC" w:rsidP="00665799">
      <w:pPr>
        <w:tabs>
          <w:tab w:val="left" w:leader="dot" w:pos="9356"/>
        </w:tabs>
        <w:spacing w:after="0" w:line="240" w:lineRule="auto"/>
        <w:jc w:val="center"/>
        <w:rPr>
          <w:rFonts w:ascii="Times New Roman" w:hAnsi="Times New Roman" w:cs="Times New Roman"/>
          <w:b/>
          <w:sz w:val="24"/>
          <w:szCs w:val="24"/>
          <w:lang w:val="id-ID"/>
        </w:rPr>
      </w:pPr>
    </w:p>
    <w:p w14:paraId="685AA1B3" w14:textId="48AB6F79" w:rsidR="00862964" w:rsidRPr="00862964" w:rsidRDefault="00642E24" w:rsidP="00862964">
      <w:pPr>
        <w:pStyle w:val="ListParagraph"/>
        <w:spacing w:after="0" w:line="240" w:lineRule="auto"/>
        <w:ind w:left="0"/>
        <w:jc w:val="both"/>
        <w:rPr>
          <w:rFonts w:ascii="Times New Roman" w:hAnsi="Times New Roman"/>
          <w:sz w:val="24"/>
          <w:szCs w:val="24"/>
          <w:lang w:val="en-US"/>
        </w:rPr>
      </w:pPr>
      <w:r w:rsidRPr="00862964">
        <w:rPr>
          <w:rFonts w:ascii="Times New Roman" w:hAnsi="Times New Roman"/>
          <w:sz w:val="24"/>
          <w:szCs w:val="24"/>
        </w:rPr>
        <w:t>Berdasarkan h</w:t>
      </w:r>
      <w:r w:rsidR="00862964">
        <w:rPr>
          <w:rFonts w:ascii="Times New Roman" w:hAnsi="Times New Roman"/>
          <w:sz w:val="24"/>
          <w:szCs w:val="24"/>
        </w:rPr>
        <w:t>asil penelitian yang dilakukan</w:t>
      </w:r>
      <w:r w:rsidR="00862964">
        <w:rPr>
          <w:rFonts w:ascii="Times New Roman" w:hAnsi="Times New Roman"/>
          <w:sz w:val="24"/>
          <w:szCs w:val="24"/>
          <w:lang w:val="en-US"/>
        </w:rPr>
        <w:t xml:space="preserve"> diperoleh kesimpulan:</w:t>
      </w:r>
    </w:p>
    <w:p w14:paraId="2CE0A4B4" w14:textId="77FA340E" w:rsidR="00862964" w:rsidRPr="00862964" w:rsidRDefault="00862964" w:rsidP="00862964">
      <w:pPr>
        <w:pStyle w:val="ListParagraph"/>
        <w:numPr>
          <w:ilvl w:val="0"/>
          <w:numId w:val="43"/>
        </w:numPr>
        <w:spacing w:after="0" w:line="240" w:lineRule="auto"/>
        <w:jc w:val="both"/>
        <w:rPr>
          <w:rFonts w:ascii="Times New Roman" w:hAnsi="Times New Roman"/>
          <w:sz w:val="24"/>
          <w:szCs w:val="24"/>
        </w:rPr>
      </w:pPr>
      <w:r w:rsidRPr="00862964">
        <w:rPr>
          <w:rFonts w:ascii="Times New Roman" w:hAnsi="Times New Roman"/>
          <w:sz w:val="24"/>
          <w:szCs w:val="24"/>
        </w:rPr>
        <w:t>Jenis dan rasio bahan pengisi tidak berpengaruh nyata terhadap sifat fisik Lemea Blok (kadar air, kekerasan dan warna)</w:t>
      </w:r>
    </w:p>
    <w:p w14:paraId="411B6163" w14:textId="77777777" w:rsidR="00862964" w:rsidRPr="00862964" w:rsidRDefault="00862964" w:rsidP="00862964">
      <w:pPr>
        <w:pStyle w:val="ListParagraph"/>
        <w:numPr>
          <w:ilvl w:val="0"/>
          <w:numId w:val="43"/>
        </w:numPr>
        <w:spacing w:after="0" w:line="240" w:lineRule="auto"/>
        <w:jc w:val="both"/>
        <w:rPr>
          <w:rFonts w:ascii="Times New Roman" w:hAnsi="Times New Roman"/>
          <w:sz w:val="24"/>
          <w:szCs w:val="24"/>
        </w:rPr>
      </w:pPr>
      <w:r w:rsidRPr="00862964">
        <w:rPr>
          <w:rFonts w:ascii="Times New Roman" w:hAnsi="Times New Roman"/>
          <w:sz w:val="24"/>
          <w:szCs w:val="24"/>
        </w:rPr>
        <w:t xml:space="preserve">Jenis dan rasio bahan pengisi tidak berpengaruh nyata terhadap sifat kimia (pH) Lemea Blok. </w:t>
      </w:r>
    </w:p>
    <w:p w14:paraId="5273DE31" w14:textId="77777777" w:rsidR="00862964" w:rsidRPr="00862964" w:rsidRDefault="00862964" w:rsidP="00862964">
      <w:pPr>
        <w:pStyle w:val="ListParagraph"/>
        <w:numPr>
          <w:ilvl w:val="0"/>
          <w:numId w:val="43"/>
        </w:numPr>
        <w:spacing w:after="0" w:line="240" w:lineRule="auto"/>
        <w:jc w:val="both"/>
        <w:rPr>
          <w:rFonts w:ascii="Times New Roman" w:hAnsi="Times New Roman"/>
          <w:sz w:val="24"/>
          <w:szCs w:val="24"/>
        </w:rPr>
      </w:pPr>
      <w:r w:rsidRPr="00862964">
        <w:rPr>
          <w:rFonts w:ascii="Times New Roman" w:hAnsi="Times New Roman"/>
          <w:sz w:val="24"/>
          <w:szCs w:val="24"/>
        </w:rPr>
        <w:t>Jenis dan rasio bahan pengisi berpengaruh nyata terhadap organoleptik Lemea Blok, warna, aroma,rasa dan tekstur. Untuk mendapatkan bagaimana pengaruh jenis dan rasio bahan pengisi terhadap sifat fisik Lemea Blok</w:t>
      </w:r>
    </w:p>
    <w:p w14:paraId="421FE5BA" w14:textId="7DE2C94C" w:rsidR="00862964" w:rsidRPr="00862964" w:rsidRDefault="00862964" w:rsidP="00862964">
      <w:pPr>
        <w:pStyle w:val="ListParagraph"/>
        <w:numPr>
          <w:ilvl w:val="0"/>
          <w:numId w:val="43"/>
        </w:numPr>
        <w:spacing w:after="0" w:line="240" w:lineRule="auto"/>
        <w:jc w:val="both"/>
        <w:rPr>
          <w:rFonts w:ascii="Times New Roman" w:hAnsi="Times New Roman"/>
          <w:sz w:val="24"/>
          <w:szCs w:val="24"/>
        </w:rPr>
      </w:pPr>
      <w:r w:rsidRPr="00862964">
        <w:rPr>
          <w:rFonts w:ascii="Times New Roman" w:hAnsi="Times New Roman"/>
          <w:sz w:val="24"/>
          <w:szCs w:val="24"/>
        </w:rPr>
        <w:t>TPC pada Lemea Blok</w:t>
      </w:r>
      <w:r>
        <w:rPr>
          <w:rFonts w:ascii="Times New Roman" w:hAnsi="Times New Roman"/>
          <w:sz w:val="24"/>
          <w:szCs w:val="24"/>
        </w:rPr>
        <w:t xml:space="preserve"> diperoleh perhitungan yakni </w:t>
      </w:r>
      <w:r w:rsidRPr="00862964">
        <w:rPr>
          <w:rFonts w:ascii="Times New Roman" w:hAnsi="Times New Roman"/>
          <w:sz w:val="24"/>
          <w:szCs w:val="24"/>
        </w:rPr>
        <w:t>3 x 10</w:t>
      </w:r>
      <w:r w:rsidRPr="00862964">
        <w:rPr>
          <w:rFonts w:ascii="Times New Roman" w:hAnsi="Times New Roman"/>
          <w:sz w:val="24"/>
          <w:szCs w:val="24"/>
          <w:vertAlign w:val="superscript"/>
        </w:rPr>
        <w:t xml:space="preserve">5 </w:t>
      </w:r>
      <w:r w:rsidRPr="00862964">
        <w:rPr>
          <w:rFonts w:ascii="Times New Roman" w:hAnsi="Times New Roman"/>
          <w:sz w:val="24"/>
          <w:szCs w:val="24"/>
        </w:rPr>
        <w:t>sampai 4 x 10</w:t>
      </w:r>
      <w:r w:rsidRPr="00862964">
        <w:rPr>
          <w:rFonts w:ascii="Times New Roman" w:hAnsi="Times New Roman"/>
          <w:sz w:val="24"/>
          <w:szCs w:val="24"/>
          <w:vertAlign w:val="superscript"/>
        </w:rPr>
        <w:t>5</w:t>
      </w:r>
      <w:r w:rsidRPr="00862964">
        <w:rPr>
          <w:rFonts w:ascii="Times New Roman" w:hAnsi="Times New Roman"/>
          <w:sz w:val="24"/>
          <w:szCs w:val="24"/>
        </w:rPr>
        <w:t>. Sedangkan Protein pada Lemea Blok diperoleh perhitungan yakni 2,57% sampai 2,63%.</w:t>
      </w:r>
    </w:p>
    <w:p w14:paraId="033BAD9B" w14:textId="77777777" w:rsidR="00CE6B7A" w:rsidRDefault="00CE6B7A" w:rsidP="00862964">
      <w:pPr>
        <w:tabs>
          <w:tab w:val="left" w:pos="5812"/>
        </w:tabs>
        <w:autoSpaceDE w:val="0"/>
        <w:autoSpaceDN w:val="0"/>
        <w:adjustRightInd w:val="0"/>
        <w:spacing w:after="0" w:line="240" w:lineRule="auto"/>
        <w:rPr>
          <w:rFonts w:ascii="Times New Roman" w:hAnsi="Times New Roman" w:cs="Times New Roman"/>
          <w:b/>
          <w:sz w:val="24"/>
          <w:szCs w:val="24"/>
        </w:rPr>
      </w:pPr>
    </w:p>
    <w:p w14:paraId="38F41E50" w14:textId="77777777" w:rsidR="00C12BEE" w:rsidRDefault="00C12BEE" w:rsidP="00665799">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DAFTAR PUSTAKA</w:t>
      </w:r>
    </w:p>
    <w:p w14:paraId="2C5C7A01" w14:textId="77777777" w:rsidR="00E630BC" w:rsidRPr="00E630BC" w:rsidRDefault="00E630BC" w:rsidP="00665799">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562CFC87" w14:textId="7F14F2A2" w:rsidR="00664D66" w:rsidRPr="003E3426" w:rsidRDefault="00664D66" w:rsidP="00664D66">
      <w:pPr>
        <w:spacing w:after="0" w:line="240" w:lineRule="auto"/>
        <w:ind w:left="709" w:hanging="709"/>
        <w:jc w:val="both"/>
        <w:rPr>
          <w:rFonts w:ascii="Times New Roman" w:hAnsi="Times New Roman" w:cs="Times New Roman"/>
          <w:sz w:val="24"/>
          <w:szCs w:val="24"/>
        </w:rPr>
      </w:pPr>
      <w:proofErr w:type="gramStart"/>
      <w:r w:rsidRPr="003E3426">
        <w:rPr>
          <w:rFonts w:ascii="Times New Roman" w:hAnsi="Times New Roman" w:cs="Times New Roman"/>
          <w:sz w:val="24"/>
          <w:szCs w:val="24"/>
        </w:rPr>
        <w:t>Badan Standardisasi Nasional.</w:t>
      </w:r>
      <w:proofErr w:type="gramEnd"/>
      <w:r w:rsidRPr="003E3426">
        <w:rPr>
          <w:rFonts w:ascii="Times New Roman" w:hAnsi="Times New Roman" w:cs="Times New Roman"/>
          <w:sz w:val="24"/>
          <w:szCs w:val="24"/>
        </w:rPr>
        <w:t xml:space="preserve"> SNI 01-2346-2006. </w:t>
      </w:r>
      <w:proofErr w:type="gramStart"/>
      <w:r w:rsidRPr="003E3426">
        <w:rPr>
          <w:rFonts w:ascii="Times New Roman" w:hAnsi="Times New Roman" w:cs="Times New Roman"/>
          <w:sz w:val="24"/>
          <w:szCs w:val="24"/>
        </w:rPr>
        <w:t>Petunjuk Pengujian Organoleptik dan atau Sensoris.</w:t>
      </w:r>
      <w:proofErr w:type="gramEnd"/>
    </w:p>
    <w:p w14:paraId="0A8E7EDD" w14:textId="77777777" w:rsidR="00664D66" w:rsidRPr="003E3426" w:rsidRDefault="00A44AD3" w:rsidP="00664D66">
      <w:pPr>
        <w:spacing w:after="0" w:line="240" w:lineRule="auto"/>
        <w:ind w:left="720" w:hanging="720"/>
        <w:rPr>
          <w:rFonts w:ascii="Times New Roman" w:hAnsi="Times New Roman" w:cs="Times New Roman"/>
          <w:sz w:val="24"/>
          <w:szCs w:val="24"/>
        </w:rPr>
      </w:pPr>
      <w:r w:rsidRPr="003E3426">
        <w:rPr>
          <w:rFonts w:ascii="Times New Roman" w:hAnsi="Times New Roman" w:cs="Times New Roman"/>
          <w:sz w:val="24"/>
          <w:szCs w:val="24"/>
        </w:rPr>
        <w:t xml:space="preserve">Nurhayani, H.M., J. Nuryati dan P. Nyoman. </w:t>
      </w:r>
      <w:proofErr w:type="gramStart"/>
      <w:r w:rsidRPr="003E3426">
        <w:rPr>
          <w:rFonts w:ascii="Times New Roman" w:hAnsi="Times New Roman" w:cs="Times New Roman"/>
          <w:sz w:val="24"/>
          <w:szCs w:val="24"/>
        </w:rPr>
        <w:t xml:space="preserve">2000. </w:t>
      </w:r>
      <w:r w:rsidRPr="003E3426">
        <w:rPr>
          <w:rFonts w:ascii="Times New Roman" w:hAnsi="Times New Roman" w:cs="Times New Roman"/>
          <w:i/>
          <w:sz w:val="24"/>
          <w:szCs w:val="24"/>
        </w:rPr>
        <w:t>Peningkatan Kandungan Protein Kulit Umbi Ubi Kayu Melalui Proses Fermentasi</w:t>
      </w:r>
      <w:r w:rsidRPr="003E3426">
        <w:rPr>
          <w:rFonts w:ascii="Times New Roman" w:hAnsi="Times New Roman" w:cs="Times New Roman"/>
          <w:sz w:val="24"/>
          <w:szCs w:val="24"/>
        </w:rPr>
        <w:t>.</w:t>
      </w:r>
      <w:proofErr w:type="gramEnd"/>
      <w:r w:rsidRPr="003E3426">
        <w:rPr>
          <w:rFonts w:ascii="Times New Roman" w:hAnsi="Times New Roman" w:cs="Times New Roman"/>
          <w:sz w:val="24"/>
          <w:szCs w:val="24"/>
        </w:rPr>
        <w:t xml:space="preserve"> Jurnal Makassar 6 (1</w:t>
      </w:r>
      <w:proofErr w:type="gramStart"/>
      <w:r w:rsidRPr="003E3426">
        <w:rPr>
          <w:rFonts w:ascii="Times New Roman" w:hAnsi="Times New Roman" w:cs="Times New Roman"/>
          <w:sz w:val="24"/>
          <w:szCs w:val="24"/>
        </w:rPr>
        <w:t>) :</w:t>
      </w:r>
      <w:proofErr w:type="gramEnd"/>
      <w:r w:rsidRPr="003E3426">
        <w:rPr>
          <w:rFonts w:ascii="Times New Roman" w:hAnsi="Times New Roman" w:cs="Times New Roman"/>
          <w:sz w:val="24"/>
          <w:szCs w:val="24"/>
        </w:rPr>
        <w:t xml:space="preserve"> 1-12</w:t>
      </w:r>
      <w:r w:rsidR="00664D66" w:rsidRPr="003E3426">
        <w:rPr>
          <w:rFonts w:ascii="Times New Roman" w:hAnsi="Times New Roman" w:cs="Times New Roman"/>
          <w:sz w:val="24"/>
          <w:szCs w:val="24"/>
        </w:rPr>
        <w:t>.</w:t>
      </w:r>
    </w:p>
    <w:p w14:paraId="1E3898A6" w14:textId="17A5A22E" w:rsidR="00664D66" w:rsidRPr="003E3426" w:rsidRDefault="00664D66" w:rsidP="00664D66">
      <w:pPr>
        <w:spacing w:after="0" w:line="240" w:lineRule="auto"/>
        <w:ind w:left="720" w:hanging="720"/>
        <w:rPr>
          <w:rFonts w:ascii="Times New Roman" w:hAnsi="Times New Roman" w:cs="Times New Roman"/>
          <w:sz w:val="24"/>
          <w:szCs w:val="24"/>
        </w:rPr>
      </w:pPr>
      <w:r w:rsidRPr="003E3426">
        <w:rPr>
          <w:rFonts w:ascii="Times New Roman" w:hAnsi="Times New Roman" w:cs="Times New Roman"/>
          <w:sz w:val="24"/>
          <w:szCs w:val="24"/>
        </w:rPr>
        <w:lastRenderedPageBreak/>
        <w:t>R. Hanifa., A. Hintono dan Y. B Pramono. 2013</w:t>
      </w:r>
      <w:r w:rsidRPr="003E3426">
        <w:rPr>
          <w:rFonts w:ascii="Times New Roman" w:hAnsi="Times New Roman" w:cs="Times New Roman"/>
          <w:i/>
          <w:sz w:val="24"/>
          <w:szCs w:val="24"/>
        </w:rPr>
        <w:t>. Kadar Protein, Kadar Kalsium dan Kesukaan terhadap Cita Rasa Chiken Nuget Hasil Subsitusi Terigu dengan Mocaf dan Penambahan Tepung Tulang Rawan.</w:t>
      </w:r>
      <w:r w:rsidRPr="003E3426">
        <w:rPr>
          <w:rFonts w:ascii="Times New Roman" w:hAnsi="Times New Roman" w:cs="Times New Roman"/>
          <w:sz w:val="24"/>
          <w:szCs w:val="24"/>
        </w:rPr>
        <w:t xml:space="preserve"> </w:t>
      </w:r>
      <w:proofErr w:type="gramStart"/>
      <w:r w:rsidRPr="003E3426">
        <w:rPr>
          <w:rFonts w:ascii="Times New Roman" w:hAnsi="Times New Roman" w:cs="Times New Roman"/>
          <w:sz w:val="24"/>
          <w:szCs w:val="24"/>
        </w:rPr>
        <w:t>Jurnal Pangan dan Gizi.</w:t>
      </w:r>
      <w:proofErr w:type="gramEnd"/>
      <w:r w:rsidRPr="003E3426">
        <w:rPr>
          <w:rFonts w:ascii="Times New Roman" w:hAnsi="Times New Roman" w:cs="Times New Roman"/>
          <w:sz w:val="24"/>
          <w:szCs w:val="24"/>
        </w:rPr>
        <w:t xml:space="preserve"> </w:t>
      </w:r>
      <w:proofErr w:type="gramStart"/>
      <w:r w:rsidRPr="003E3426">
        <w:rPr>
          <w:rFonts w:ascii="Times New Roman" w:hAnsi="Times New Roman" w:cs="Times New Roman"/>
          <w:sz w:val="24"/>
          <w:szCs w:val="24"/>
        </w:rPr>
        <w:t>4(8).</w:t>
      </w:r>
      <w:proofErr w:type="gramEnd"/>
    </w:p>
    <w:p w14:paraId="4DB847FC" w14:textId="6A340EBF" w:rsidR="003E3426" w:rsidRPr="003E3426" w:rsidRDefault="003E3426" w:rsidP="00664D66">
      <w:pPr>
        <w:spacing w:after="0" w:line="240" w:lineRule="auto"/>
        <w:ind w:left="720" w:hanging="720"/>
        <w:rPr>
          <w:rFonts w:ascii="Times New Roman" w:hAnsi="Times New Roman" w:cs="Times New Roman"/>
          <w:sz w:val="24"/>
          <w:szCs w:val="24"/>
        </w:rPr>
      </w:pPr>
      <w:r w:rsidRPr="003E3426">
        <w:rPr>
          <w:rFonts w:ascii="Times New Roman" w:hAnsi="Times New Roman" w:cs="Times New Roman"/>
          <w:sz w:val="24"/>
          <w:szCs w:val="24"/>
        </w:rPr>
        <w:t xml:space="preserve">Susanti, L., Kurnia H.D., dan Bopi, S. 2011. </w:t>
      </w:r>
      <w:r w:rsidRPr="006E5D5E">
        <w:rPr>
          <w:rFonts w:ascii="Times New Roman" w:hAnsi="Times New Roman" w:cs="Times New Roman"/>
          <w:i/>
          <w:sz w:val="24"/>
          <w:szCs w:val="24"/>
        </w:rPr>
        <w:t>Identifikasi Makanan Khas Provinsi Bengkulu</w:t>
      </w:r>
      <w:r w:rsidRPr="003E3426">
        <w:rPr>
          <w:rFonts w:ascii="Times New Roman" w:hAnsi="Times New Roman" w:cs="Times New Roman"/>
          <w:sz w:val="24"/>
          <w:szCs w:val="24"/>
        </w:rPr>
        <w:t xml:space="preserve">. </w:t>
      </w:r>
      <w:proofErr w:type="gramStart"/>
      <w:r w:rsidRPr="003E3426">
        <w:rPr>
          <w:rFonts w:ascii="Times New Roman" w:hAnsi="Times New Roman" w:cs="Times New Roman"/>
          <w:sz w:val="24"/>
          <w:szCs w:val="24"/>
        </w:rPr>
        <w:t>Prosiding Seminar Nasional dan Rapat Tahunan Dekan Bidang Ilmu-Ilmu pertanian BKS-PTN Wilayah Barat.</w:t>
      </w:r>
      <w:proofErr w:type="gramEnd"/>
      <w:r w:rsidRPr="003E3426">
        <w:rPr>
          <w:rFonts w:ascii="Times New Roman" w:hAnsi="Times New Roman" w:cs="Times New Roman"/>
          <w:sz w:val="24"/>
          <w:szCs w:val="24"/>
        </w:rPr>
        <w:t xml:space="preserve"> Universitas Sriwijaya. Palembang. </w:t>
      </w:r>
      <w:proofErr w:type="gramStart"/>
      <w:r w:rsidRPr="003E3426">
        <w:rPr>
          <w:rFonts w:ascii="Times New Roman" w:hAnsi="Times New Roman" w:cs="Times New Roman"/>
          <w:sz w:val="24"/>
          <w:szCs w:val="24"/>
        </w:rPr>
        <w:t>23-24 Mei 2011.</w:t>
      </w:r>
      <w:proofErr w:type="gramEnd"/>
    </w:p>
    <w:p w14:paraId="59118F17" w14:textId="77777777" w:rsidR="00A44AD3" w:rsidRPr="003E3426" w:rsidRDefault="00A44AD3" w:rsidP="00665799">
      <w:pPr>
        <w:spacing w:after="0" w:line="240" w:lineRule="auto"/>
        <w:ind w:left="720" w:hanging="720"/>
        <w:rPr>
          <w:rFonts w:ascii="Times New Roman" w:hAnsi="Times New Roman" w:cs="Times New Roman"/>
          <w:sz w:val="24"/>
          <w:szCs w:val="24"/>
          <w:lang w:val="id-ID"/>
        </w:rPr>
      </w:pPr>
      <w:proofErr w:type="gramStart"/>
      <w:r w:rsidRPr="003E3426">
        <w:rPr>
          <w:rFonts w:ascii="Times New Roman" w:hAnsi="Times New Roman" w:cs="Times New Roman"/>
          <w:sz w:val="24"/>
          <w:szCs w:val="24"/>
        </w:rPr>
        <w:t>Sari, K.</w:t>
      </w:r>
      <w:proofErr w:type="gramEnd"/>
      <w:r w:rsidRPr="003E3426">
        <w:rPr>
          <w:rFonts w:ascii="Times New Roman" w:hAnsi="Times New Roman" w:cs="Times New Roman"/>
          <w:sz w:val="24"/>
          <w:szCs w:val="24"/>
        </w:rPr>
        <w:t xml:space="preserve"> </w:t>
      </w:r>
      <w:proofErr w:type="gramStart"/>
      <w:r w:rsidRPr="003E3426">
        <w:rPr>
          <w:rFonts w:ascii="Times New Roman" w:hAnsi="Times New Roman" w:cs="Times New Roman"/>
          <w:sz w:val="24"/>
          <w:szCs w:val="24"/>
        </w:rPr>
        <w:t>I dan W. Yohana.</w:t>
      </w:r>
      <w:proofErr w:type="gramEnd"/>
      <w:r w:rsidRPr="003E3426">
        <w:rPr>
          <w:rFonts w:ascii="Times New Roman" w:hAnsi="Times New Roman" w:cs="Times New Roman"/>
          <w:sz w:val="24"/>
          <w:szCs w:val="24"/>
        </w:rPr>
        <w:t xml:space="preserve"> 2015. </w:t>
      </w:r>
      <w:r w:rsidRPr="003E3426">
        <w:rPr>
          <w:rFonts w:ascii="Times New Roman" w:hAnsi="Times New Roman" w:cs="Times New Roman"/>
          <w:i/>
          <w:sz w:val="24"/>
          <w:szCs w:val="24"/>
        </w:rPr>
        <w:t xml:space="preserve">Tekstur </w:t>
      </w:r>
      <w:proofErr w:type="gramStart"/>
      <w:r w:rsidRPr="003E3426">
        <w:rPr>
          <w:rFonts w:ascii="Times New Roman" w:hAnsi="Times New Roman" w:cs="Times New Roman"/>
          <w:i/>
          <w:sz w:val="24"/>
          <w:szCs w:val="24"/>
        </w:rPr>
        <w:t xml:space="preserve">Makanan </w:t>
      </w:r>
      <w:r w:rsidRPr="003E3426">
        <w:rPr>
          <w:rFonts w:ascii="Times New Roman" w:hAnsi="Times New Roman" w:cs="Times New Roman"/>
          <w:sz w:val="24"/>
          <w:szCs w:val="24"/>
        </w:rPr>
        <w:t>:</w:t>
      </w:r>
      <w:proofErr w:type="gramEnd"/>
      <w:r w:rsidRPr="003E3426">
        <w:rPr>
          <w:rFonts w:ascii="Times New Roman" w:hAnsi="Times New Roman" w:cs="Times New Roman"/>
          <w:sz w:val="24"/>
          <w:szCs w:val="24"/>
        </w:rPr>
        <w:t xml:space="preserve"> </w:t>
      </w:r>
      <w:r w:rsidRPr="003E3426">
        <w:rPr>
          <w:rFonts w:ascii="Times New Roman" w:hAnsi="Times New Roman" w:cs="Times New Roman"/>
          <w:i/>
          <w:sz w:val="24"/>
          <w:szCs w:val="24"/>
        </w:rPr>
        <w:t>Sebuah Bagian Dari Food Properties Yang Terlupakan Dalam Memelihara Fungsi Kognisi</w:t>
      </w:r>
      <w:r w:rsidRPr="003E3426">
        <w:rPr>
          <w:rFonts w:ascii="Times New Roman" w:hAnsi="Times New Roman" w:cs="Times New Roman"/>
          <w:sz w:val="24"/>
          <w:szCs w:val="24"/>
        </w:rPr>
        <w:t>. Jurnal Makasar Dent. 4 (6</w:t>
      </w:r>
      <w:proofErr w:type="gramStart"/>
      <w:r w:rsidRPr="003E3426">
        <w:rPr>
          <w:rFonts w:ascii="Times New Roman" w:hAnsi="Times New Roman" w:cs="Times New Roman"/>
          <w:sz w:val="24"/>
          <w:szCs w:val="24"/>
        </w:rPr>
        <w:t>) :</w:t>
      </w:r>
      <w:proofErr w:type="gramEnd"/>
      <w:r w:rsidRPr="003E3426">
        <w:rPr>
          <w:rFonts w:ascii="Times New Roman" w:hAnsi="Times New Roman" w:cs="Times New Roman"/>
          <w:sz w:val="24"/>
          <w:szCs w:val="24"/>
        </w:rPr>
        <w:t xml:space="preserve"> 184-189.</w:t>
      </w:r>
    </w:p>
    <w:p w14:paraId="3535D70E" w14:textId="11AB4E2F" w:rsidR="00A44AD3" w:rsidRPr="003E3426" w:rsidRDefault="00A44AD3" w:rsidP="00665799">
      <w:pPr>
        <w:spacing w:after="0" w:line="240" w:lineRule="auto"/>
        <w:ind w:left="720" w:hanging="720"/>
        <w:rPr>
          <w:rFonts w:ascii="Times New Roman" w:hAnsi="Times New Roman" w:cs="Times New Roman"/>
          <w:sz w:val="24"/>
          <w:szCs w:val="24"/>
        </w:rPr>
      </w:pPr>
      <w:r w:rsidRPr="003E3426">
        <w:rPr>
          <w:rFonts w:ascii="Times New Roman" w:hAnsi="Times New Roman" w:cs="Times New Roman"/>
          <w:sz w:val="24"/>
          <w:szCs w:val="24"/>
        </w:rPr>
        <w:t>Sudarmaji</w:t>
      </w:r>
      <w:proofErr w:type="gramStart"/>
      <w:r w:rsidRPr="003E3426">
        <w:rPr>
          <w:rFonts w:ascii="Times New Roman" w:hAnsi="Times New Roman" w:cs="Times New Roman"/>
          <w:sz w:val="24"/>
          <w:szCs w:val="24"/>
        </w:rPr>
        <w:t>,1997</w:t>
      </w:r>
      <w:proofErr w:type="gramEnd"/>
      <w:r w:rsidRPr="003E3426">
        <w:rPr>
          <w:rFonts w:ascii="Times New Roman" w:hAnsi="Times New Roman" w:cs="Times New Roman"/>
          <w:sz w:val="24"/>
          <w:szCs w:val="24"/>
        </w:rPr>
        <w:t xml:space="preserve">. </w:t>
      </w:r>
      <w:r w:rsidRPr="003E3426">
        <w:rPr>
          <w:rFonts w:ascii="Times New Roman" w:hAnsi="Times New Roman" w:cs="Times New Roman"/>
          <w:i/>
          <w:sz w:val="24"/>
          <w:szCs w:val="24"/>
        </w:rPr>
        <w:t>Prosedur Analisa Untuk Bahan Makanan Dan Pertanian</w:t>
      </w:r>
      <w:r w:rsidRPr="003E3426">
        <w:rPr>
          <w:rFonts w:ascii="Times New Roman" w:hAnsi="Times New Roman" w:cs="Times New Roman"/>
          <w:sz w:val="24"/>
          <w:szCs w:val="24"/>
        </w:rPr>
        <w:t>. Liberty: Yogyakarta.</w:t>
      </w:r>
    </w:p>
    <w:p w14:paraId="6D87FDBD" w14:textId="77777777" w:rsidR="00A44AD3" w:rsidRPr="003E3426" w:rsidRDefault="00A44AD3" w:rsidP="00665799">
      <w:pPr>
        <w:spacing w:after="0" w:line="240" w:lineRule="auto"/>
        <w:ind w:left="720" w:hanging="709"/>
        <w:jc w:val="both"/>
        <w:rPr>
          <w:rFonts w:ascii="Times New Roman" w:hAnsi="Times New Roman" w:cs="Times New Roman"/>
          <w:sz w:val="24"/>
          <w:szCs w:val="24"/>
        </w:rPr>
      </w:pPr>
      <w:proofErr w:type="gramStart"/>
      <w:r w:rsidRPr="003E3426">
        <w:rPr>
          <w:rFonts w:ascii="Times New Roman" w:hAnsi="Times New Roman" w:cs="Times New Roman"/>
          <w:sz w:val="24"/>
          <w:szCs w:val="24"/>
        </w:rPr>
        <w:t>Sustrianti, E. 2011.</w:t>
      </w:r>
      <w:proofErr w:type="gramEnd"/>
      <w:r w:rsidRPr="003E3426">
        <w:rPr>
          <w:rFonts w:ascii="Times New Roman" w:hAnsi="Times New Roman" w:cs="Times New Roman"/>
          <w:sz w:val="24"/>
          <w:szCs w:val="24"/>
        </w:rPr>
        <w:t xml:space="preserve"> </w:t>
      </w:r>
      <w:proofErr w:type="gramStart"/>
      <w:r w:rsidRPr="003E3426">
        <w:rPr>
          <w:rFonts w:ascii="Times New Roman" w:hAnsi="Times New Roman" w:cs="Times New Roman"/>
          <w:i/>
          <w:sz w:val="24"/>
          <w:szCs w:val="24"/>
        </w:rPr>
        <w:t>Kajian Waktu dan Wadah Fermentasi Pada Proses Pembuatan “Lemea” Makanan Tradisional Suku Rejang</w:t>
      </w:r>
      <w:r w:rsidRPr="003E3426">
        <w:rPr>
          <w:rFonts w:ascii="Times New Roman" w:hAnsi="Times New Roman" w:cs="Times New Roman"/>
          <w:sz w:val="24"/>
          <w:szCs w:val="24"/>
        </w:rPr>
        <w:t>.</w:t>
      </w:r>
      <w:proofErr w:type="gramEnd"/>
      <w:r w:rsidRPr="003E3426">
        <w:rPr>
          <w:rFonts w:ascii="Times New Roman" w:hAnsi="Times New Roman" w:cs="Times New Roman"/>
          <w:sz w:val="24"/>
          <w:szCs w:val="24"/>
        </w:rPr>
        <w:t xml:space="preserve"> Skripsi Fakultas Pertanian Jurusan Teknologi Pertanian Universitas Bengkulu.</w:t>
      </w:r>
    </w:p>
    <w:p w14:paraId="41591C93" w14:textId="32CADEC3" w:rsidR="00A44AD3" w:rsidRPr="003E3426" w:rsidRDefault="00A44AD3" w:rsidP="00665799">
      <w:pPr>
        <w:spacing w:after="0" w:line="240" w:lineRule="auto"/>
        <w:jc w:val="both"/>
        <w:rPr>
          <w:rFonts w:ascii="Times New Roman" w:hAnsi="Times New Roman" w:cs="Times New Roman"/>
          <w:sz w:val="24"/>
          <w:szCs w:val="24"/>
        </w:rPr>
      </w:pPr>
      <w:proofErr w:type="gramStart"/>
      <w:r w:rsidRPr="003E3426">
        <w:rPr>
          <w:rStyle w:val="addmd1"/>
          <w:rFonts w:ascii="Times New Roman" w:hAnsi="Times New Roman" w:cs="Times New Roman"/>
          <w:sz w:val="24"/>
          <w:szCs w:val="24"/>
        </w:rPr>
        <w:t>Winarno, 1993.</w:t>
      </w:r>
      <w:proofErr w:type="gramEnd"/>
      <w:r w:rsidRPr="003E3426">
        <w:rPr>
          <w:rStyle w:val="addmd1"/>
          <w:rFonts w:ascii="Times New Roman" w:hAnsi="Times New Roman" w:cs="Times New Roman"/>
          <w:sz w:val="24"/>
          <w:szCs w:val="24"/>
        </w:rPr>
        <w:t xml:space="preserve"> </w:t>
      </w:r>
      <w:proofErr w:type="gramStart"/>
      <w:r w:rsidR="00450CC2" w:rsidRPr="003E3426">
        <w:rPr>
          <w:rStyle w:val="addmd1"/>
          <w:rFonts w:ascii="Times New Roman" w:hAnsi="Times New Roman" w:cs="Times New Roman"/>
          <w:i/>
          <w:sz w:val="24"/>
          <w:szCs w:val="24"/>
        </w:rPr>
        <w:t>Pangan Gizi</w:t>
      </w:r>
      <w:r w:rsidRPr="003E3426">
        <w:rPr>
          <w:rStyle w:val="addmd1"/>
          <w:rFonts w:ascii="Times New Roman" w:hAnsi="Times New Roman" w:cs="Times New Roman"/>
          <w:i/>
          <w:sz w:val="24"/>
          <w:szCs w:val="24"/>
        </w:rPr>
        <w:t xml:space="preserve"> Teknologi dan Konsumen</w:t>
      </w:r>
      <w:r w:rsidRPr="003E3426">
        <w:rPr>
          <w:rStyle w:val="addmd1"/>
          <w:rFonts w:ascii="Times New Roman" w:hAnsi="Times New Roman" w:cs="Times New Roman"/>
          <w:sz w:val="24"/>
          <w:szCs w:val="24"/>
        </w:rPr>
        <w:t>.</w:t>
      </w:r>
      <w:proofErr w:type="gramEnd"/>
      <w:r w:rsidRPr="003E3426">
        <w:rPr>
          <w:rStyle w:val="addmd1"/>
          <w:rFonts w:ascii="Times New Roman" w:hAnsi="Times New Roman" w:cs="Times New Roman"/>
          <w:sz w:val="24"/>
          <w:szCs w:val="24"/>
        </w:rPr>
        <w:t xml:space="preserve"> Gramedia Pustaka Utama: Jakarta.</w:t>
      </w:r>
      <w:r w:rsidRPr="003E3426">
        <w:rPr>
          <w:rFonts w:ascii="Times New Roman" w:eastAsiaTheme="minorHAnsi" w:hAnsi="Times New Roman" w:cs="Times New Roman"/>
          <w:sz w:val="24"/>
          <w:szCs w:val="24"/>
        </w:rPr>
        <w:t xml:space="preserve"> </w:t>
      </w:r>
    </w:p>
    <w:p w14:paraId="12A9FD6F" w14:textId="77777777" w:rsidR="00A44AD3" w:rsidRPr="003E3426" w:rsidRDefault="00A44AD3" w:rsidP="00665799">
      <w:pPr>
        <w:spacing w:after="0" w:line="240" w:lineRule="auto"/>
        <w:ind w:left="720" w:hanging="720"/>
        <w:jc w:val="both"/>
        <w:rPr>
          <w:rFonts w:ascii="Times New Roman" w:eastAsiaTheme="minorHAnsi" w:hAnsi="Times New Roman" w:cs="Times New Roman"/>
          <w:sz w:val="24"/>
          <w:szCs w:val="24"/>
        </w:rPr>
      </w:pPr>
      <w:proofErr w:type="gramStart"/>
      <w:r w:rsidRPr="003E3426">
        <w:rPr>
          <w:rFonts w:ascii="Times New Roman" w:eastAsiaTheme="minorHAnsi" w:hAnsi="Times New Roman" w:cs="Times New Roman"/>
          <w:sz w:val="24"/>
          <w:szCs w:val="24"/>
        </w:rPr>
        <w:t xml:space="preserve">Winarno F.G.1997 </w:t>
      </w:r>
      <w:r w:rsidRPr="00CE6B7A">
        <w:rPr>
          <w:rFonts w:ascii="Times New Roman" w:eastAsiaTheme="minorHAnsi" w:hAnsi="Times New Roman" w:cs="Times New Roman"/>
          <w:i/>
          <w:sz w:val="24"/>
          <w:szCs w:val="24"/>
        </w:rPr>
        <w:t>Kimia Pangan Dan Gizi.</w:t>
      </w:r>
      <w:proofErr w:type="gramEnd"/>
      <w:r w:rsidRPr="003E3426">
        <w:rPr>
          <w:rFonts w:ascii="Times New Roman" w:eastAsiaTheme="minorHAnsi" w:hAnsi="Times New Roman" w:cs="Times New Roman"/>
          <w:sz w:val="24"/>
          <w:szCs w:val="24"/>
        </w:rPr>
        <w:t xml:space="preserve"> Gramedia Pustaka Utama: Jakarta.</w:t>
      </w:r>
    </w:p>
    <w:p w14:paraId="1E6C507C" w14:textId="5B707F7C" w:rsidR="00A44AD3" w:rsidRPr="00CE6B7A" w:rsidRDefault="00A44AD3" w:rsidP="00665799">
      <w:pPr>
        <w:spacing w:after="0" w:line="240" w:lineRule="auto"/>
        <w:ind w:left="851" w:hanging="851"/>
        <w:jc w:val="both"/>
        <w:rPr>
          <w:rStyle w:val="addmd1"/>
          <w:rFonts w:ascii="Times New Roman" w:hAnsi="Times New Roman" w:cs="Times New Roman"/>
          <w:color w:val="000000" w:themeColor="text1"/>
          <w:sz w:val="24"/>
          <w:szCs w:val="24"/>
        </w:rPr>
      </w:pPr>
      <w:r w:rsidRPr="00CE6B7A">
        <w:rPr>
          <w:rStyle w:val="addmd1"/>
          <w:rFonts w:ascii="Times New Roman" w:hAnsi="Times New Roman" w:cs="Times New Roman"/>
          <w:color w:val="000000" w:themeColor="text1"/>
          <w:sz w:val="24"/>
          <w:szCs w:val="24"/>
          <w:lang w:val="sv-SE"/>
        </w:rPr>
        <w:t xml:space="preserve">Yuliana, N. 2007. </w:t>
      </w:r>
      <w:r w:rsidRPr="00CE6B7A">
        <w:rPr>
          <w:rStyle w:val="addmd1"/>
          <w:rFonts w:ascii="Times New Roman" w:hAnsi="Times New Roman" w:cs="Times New Roman"/>
          <w:i/>
          <w:color w:val="000000" w:themeColor="text1"/>
          <w:sz w:val="24"/>
          <w:szCs w:val="24"/>
          <w:lang w:val="sv-SE"/>
        </w:rPr>
        <w:t xml:space="preserve">Profil Fermentasi </w:t>
      </w:r>
      <w:r w:rsidRPr="00CE6B7A">
        <w:rPr>
          <w:rFonts w:ascii="Times New Roman" w:hAnsi="Times New Roman" w:cs="Times New Roman"/>
          <w:i/>
          <w:color w:val="000000" w:themeColor="text1"/>
          <w:sz w:val="24"/>
          <w:szCs w:val="24"/>
        </w:rPr>
        <w:t>“</w:t>
      </w:r>
      <w:r w:rsidRPr="00CE6B7A">
        <w:rPr>
          <w:rStyle w:val="addmd1"/>
          <w:rFonts w:ascii="Times New Roman" w:hAnsi="Times New Roman" w:cs="Times New Roman"/>
          <w:i/>
          <w:color w:val="000000" w:themeColor="text1"/>
          <w:sz w:val="24"/>
          <w:szCs w:val="24"/>
          <w:lang w:val="sv-SE"/>
        </w:rPr>
        <w:t>Rusip” Yang Dibuat Dari Ikan Teri</w:t>
      </w:r>
      <w:r w:rsidRPr="00CE6B7A">
        <w:rPr>
          <w:rStyle w:val="addmd1"/>
          <w:rFonts w:ascii="Times New Roman" w:hAnsi="Times New Roman" w:cs="Times New Roman"/>
          <w:color w:val="000000" w:themeColor="text1"/>
          <w:sz w:val="24"/>
          <w:szCs w:val="24"/>
          <w:lang w:val="sv-SE"/>
        </w:rPr>
        <w:t xml:space="preserve">. </w:t>
      </w:r>
    </w:p>
    <w:p w14:paraId="28EF89B4" w14:textId="77777777" w:rsidR="00CE6B7A" w:rsidRPr="00CE6B7A" w:rsidRDefault="00CE6B7A" w:rsidP="00CE6B7A">
      <w:pPr>
        <w:spacing w:line="240" w:lineRule="auto"/>
        <w:ind w:left="851" w:hanging="851"/>
        <w:jc w:val="both"/>
        <w:rPr>
          <w:rFonts w:ascii="Times New Roman" w:hAnsi="Times New Roman" w:cs="Times New Roman"/>
          <w:sz w:val="24"/>
          <w:szCs w:val="24"/>
        </w:rPr>
      </w:pPr>
      <w:proofErr w:type="gramStart"/>
      <w:r w:rsidRPr="00CE6B7A">
        <w:rPr>
          <w:rFonts w:ascii="Times New Roman" w:hAnsi="Times New Roman" w:cs="Times New Roman"/>
          <w:sz w:val="24"/>
          <w:szCs w:val="24"/>
        </w:rPr>
        <w:t>Zurna.</w:t>
      </w:r>
      <w:proofErr w:type="gramEnd"/>
      <w:r w:rsidRPr="00CE6B7A">
        <w:rPr>
          <w:rFonts w:ascii="Times New Roman" w:hAnsi="Times New Roman" w:cs="Times New Roman"/>
          <w:sz w:val="24"/>
          <w:szCs w:val="24"/>
        </w:rPr>
        <w:t xml:space="preserve"> E. 2011. </w:t>
      </w:r>
      <w:proofErr w:type="gramStart"/>
      <w:r w:rsidRPr="00CE6B7A">
        <w:rPr>
          <w:rFonts w:ascii="Times New Roman" w:hAnsi="Times New Roman" w:cs="Times New Roman"/>
          <w:sz w:val="24"/>
          <w:szCs w:val="24"/>
        </w:rPr>
        <w:t>Modifikasi Bahan Baku Dan Rasio Ikan Pada Pembuatan “Lemea” Makanan Tradisional Suku Rejang.</w:t>
      </w:r>
      <w:proofErr w:type="gramEnd"/>
      <w:r w:rsidRPr="00CE6B7A">
        <w:rPr>
          <w:rFonts w:ascii="Times New Roman" w:hAnsi="Times New Roman" w:cs="Times New Roman"/>
          <w:sz w:val="24"/>
          <w:szCs w:val="24"/>
        </w:rPr>
        <w:t xml:space="preserve"> </w:t>
      </w:r>
      <w:proofErr w:type="gramStart"/>
      <w:r w:rsidRPr="00CE6B7A">
        <w:rPr>
          <w:rFonts w:ascii="Times New Roman" w:hAnsi="Times New Roman" w:cs="Times New Roman"/>
          <w:sz w:val="24"/>
          <w:szCs w:val="24"/>
        </w:rPr>
        <w:t>[Skripsi].</w:t>
      </w:r>
      <w:proofErr w:type="gramEnd"/>
      <w:r w:rsidRPr="00CE6B7A">
        <w:rPr>
          <w:rFonts w:ascii="Times New Roman" w:hAnsi="Times New Roman" w:cs="Times New Roman"/>
          <w:sz w:val="24"/>
          <w:szCs w:val="24"/>
        </w:rPr>
        <w:t xml:space="preserve"> Universitas Bengkulu. </w:t>
      </w:r>
      <w:proofErr w:type="gramStart"/>
      <w:r w:rsidRPr="00CE6B7A">
        <w:rPr>
          <w:rFonts w:ascii="Times New Roman" w:hAnsi="Times New Roman" w:cs="Times New Roman"/>
          <w:sz w:val="24"/>
          <w:szCs w:val="24"/>
        </w:rPr>
        <w:t>Bengkulu.</w:t>
      </w:r>
      <w:proofErr w:type="gramEnd"/>
    </w:p>
    <w:p w14:paraId="0B33CEE2" w14:textId="60B536A9" w:rsidR="00BF3DB4" w:rsidRPr="00BF3DB4" w:rsidRDefault="00BF3DB4" w:rsidP="00665799">
      <w:pPr>
        <w:spacing w:after="0" w:line="240" w:lineRule="auto"/>
        <w:jc w:val="both"/>
        <w:rPr>
          <w:rFonts w:ascii="Times New Roman" w:hAnsi="Times New Roman" w:cs="Times New Roman"/>
          <w:sz w:val="24"/>
          <w:lang w:val="id-ID"/>
        </w:rPr>
      </w:pPr>
    </w:p>
    <w:sectPr w:rsidR="00BF3DB4" w:rsidRPr="00BF3DB4" w:rsidSect="006D1209">
      <w:type w:val="continuous"/>
      <w:pgSz w:w="11906" w:h="16838"/>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25520" w14:textId="77777777" w:rsidR="00E83BEF" w:rsidRDefault="00E83BEF" w:rsidP="00C12BEE">
      <w:pPr>
        <w:spacing w:after="0" w:line="240" w:lineRule="auto"/>
      </w:pPr>
      <w:r>
        <w:separator/>
      </w:r>
    </w:p>
  </w:endnote>
  <w:endnote w:type="continuationSeparator" w:id="0">
    <w:p w14:paraId="22BF082D" w14:textId="77777777" w:rsidR="00E83BEF" w:rsidRDefault="00E83BEF" w:rsidP="00C1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92063"/>
      <w:docPartObj>
        <w:docPartGallery w:val="Page Numbers (Bottom of Page)"/>
        <w:docPartUnique/>
      </w:docPartObj>
    </w:sdtPr>
    <w:sdtEndPr/>
    <w:sdtContent>
      <w:p w14:paraId="74217A3D" w14:textId="77777777" w:rsidR="00827BEC" w:rsidRDefault="00827BEC">
        <w:pPr>
          <w:pStyle w:val="Footer"/>
          <w:jc w:val="right"/>
        </w:pPr>
        <w:r>
          <w:fldChar w:fldCharType="begin"/>
        </w:r>
        <w:r>
          <w:instrText xml:space="preserve"> PAGE   \* MERGEFORMAT </w:instrText>
        </w:r>
        <w:r>
          <w:fldChar w:fldCharType="separate"/>
        </w:r>
        <w:r w:rsidR="004716A6">
          <w:rPr>
            <w:noProof/>
          </w:rPr>
          <w:t>1</w:t>
        </w:r>
        <w:r>
          <w:rPr>
            <w:noProof/>
          </w:rPr>
          <w:fldChar w:fldCharType="end"/>
        </w:r>
      </w:p>
    </w:sdtContent>
  </w:sdt>
  <w:p w14:paraId="435B6128" w14:textId="77777777" w:rsidR="00827BEC" w:rsidRDefault="00827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6DAE6" w14:textId="77777777" w:rsidR="00E83BEF" w:rsidRDefault="00E83BEF" w:rsidP="00C12BEE">
      <w:pPr>
        <w:spacing w:after="0" w:line="240" w:lineRule="auto"/>
      </w:pPr>
      <w:r>
        <w:separator/>
      </w:r>
    </w:p>
  </w:footnote>
  <w:footnote w:type="continuationSeparator" w:id="0">
    <w:p w14:paraId="03E3F706" w14:textId="77777777" w:rsidR="00E83BEF" w:rsidRDefault="00E83BEF" w:rsidP="00C12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5F7B"/>
    <w:multiLevelType w:val="multilevel"/>
    <w:tmpl w:val="81FADFD4"/>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nsid w:val="0F1012A0"/>
    <w:multiLevelType w:val="hybridMultilevel"/>
    <w:tmpl w:val="558A1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B546A8"/>
    <w:multiLevelType w:val="hybridMultilevel"/>
    <w:tmpl w:val="7A323182"/>
    <w:lvl w:ilvl="0" w:tplc="37AC24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3E748D0"/>
    <w:multiLevelType w:val="hybridMultilevel"/>
    <w:tmpl w:val="AB10F3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8764D7"/>
    <w:multiLevelType w:val="hybridMultilevel"/>
    <w:tmpl w:val="8AD82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52FA4"/>
    <w:multiLevelType w:val="hybridMultilevel"/>
    <w:tmpl w:val="BB367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664EE"/>
    <w:multiLevelType w:val="hybridMultilevel"/>
    <w:tmpl w:val="96DC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345BF"/>
    <w:multiLevelType w:val="hybridMultilevel"/>
    <w:tmpl w:val="672A176C"/>
    <w:lvl w:ilvl="0" w:tplc="09F420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F703267"/>
    <w:multiLevelType w:val="hybridMultilevel"/>
    <w:tmpl w:val="B95215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F9B2B75"/>
    <w:multiLevelType w:val="multilevel"/>
    <w:tmpl w:val="37F076BC"/>
    <w:lvl w:ilvl="0">
      <w:start w:val="1"/>
      <w:numFmt w:val="upp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F66A53"/>
    <w:multiLevelType w:val="hybridMultilevel"/>
    <w:tmpl w:val="F1503DD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9833FDC"/>
    <w:multiLevelType w:val="hybridMultilevel"/>
    <w:tmpl w:val="1B4A4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DBD7A90"/>
    <w:multiLevelType w:val="hybridMultilevel"/>
    <w:tmpl w:val="71345B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EB029D"/>
    <w:multiLevelType w:val="multilevel"/>
    <w:tmpl w:val="FE1E853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0631455"/>
    <w:multiLevelType w:val="multilevel"/>
    <w:tmpl w:val="32CE533A"/>
    <w:lvl w:ilvl="0">
      <w:start w:val="1"/>
      <w:numFmt w:val="decimal"/>
      <w:lvlText w:val="%1."/>
      <w:lvlJc w:val="left"/>
      <w:pPr>
        <w:ind w:left="1069"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nsid w:val="3363211E"/>
    <w:multiLevelType w:val="multilevel"/>
    <w:tmpl w:val="FA30A87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
    <w:nsid w:val="355F44D8"/>
    <w:multiLevelType w:val="hybridMultilevel"/>
    <w:tmpl w:val="879CFFE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6B46821"/>
    <w:multiLevelType w:val="hybridMultilevel"/>
    <w:tmpl w:val="A294B4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79A5079"/>
    <w:multiLevelType w:val="hybridMultilevel"/>
    <w:tmpl w:val="184435E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8BB157D"/>
    <w:multiLevelType w:val="hybridMultilevel"/>
    <w:tmpl w:val="5F2C9102"/>
    <w:lvl w:ilvl="0" w:tplc="273A5D1C">
      <w:start w:val="1"/>
      <w:numFmt w:val="lowerLetter"/>
      <w:lvlText w:val="%1."/>
      <w:lvlJc w:val="left"/>
      <w:pPr>
        <w:ind w:left="1211"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B8C23C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AC7FA3"/>
    <w:multiLevelType w:val="multilevel"/>
    <w:tmpl w:val="E050DCF2"/>
    <w:lvl w:ilvl="0">
      <w:start w:val="4"/>
      <w:numFmt w:val="decimal"/>
      <w:lvlText w:val="%1"/>
      <w:lvlJc w:val="left"/>
      <w:pPr>
        <w:ind w:left="480" w:hanging="480"/>
      </w:pPr>
      <w:rPr>
        <w:rFonts w:hint="default"/>
      </w:rPr>
    </w:lvl>
    <w:lvl w:ilvl="1">
      <w:start w:val="1"/>
      <w:numFmt w:val="decimal"/>
      <w:lvlText w:val="%1.%2"/>
      <w:lvlJc w:val="left"/>
      <w:pPr>
        <w:ind w:left="726" w:hanging="480"/>
      </w:pPr>
      <w:rPr>
        <w:rFonts w:hint="default"/>
      </w:rPr>
    </w:lvl>
    <w:lvl w:ilvl="2">
      <w:start w:val="2"/>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22">
    <w:nsid w:val="3D3F5C0A"/>
    <w:multiLevelType w:val="hybridMultilevel"/>
    <w:tmpl w:val="4BD24FBA"/>
    <w:lvl w:ilvl="0" w:tplc="83AE1D0A">
      <w:start w:val="22"/>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41812366"/>
    <w:multiLevelType w:val="multilevel"/>
    <w:tmpl w:val="84B44DDC"/>
    <w:lvl w:ilvl="0">
      <w:start w:val="1"/>
      <w:numFmt w:val="decimal"/>
      <w:lvlText w:val="%1."/>
      <w:lvlJc w:val="left"/>
      <w:pPr>
        <w:ind w:left="786" w:hanging="360"/>
      </w:pPr>
      <w:rPr>
        <w:rFonts w:hint="default"/>
      </w:rPr>
    </w:lvl>
    <w:lvl w:ilvl="1">
      <w:start w:val="8"/>
      <w:numFmt w:val="decimal"/>
      <w:isLgl/>
      <w:lvlText w:val="%1.%2"/>
      <w:lvlJc w:val="left"/>
      <w:pPr>
        <w:ind w:left="966" w:hanging="540"/>
      </w:pPr>
      <w:rPr>
        <w:rFonts w:hint="default"/>
      </w:rPr>
    </w:lvl>
    <w:lvl w:ilvl="2">
      <w:start w:val="4"/>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4">
    <w:nsid w:val="454654FF"/>
    <w:multiLevelType w:val="hybridMultilevel"/>
    <w:tmpl w:val="F8BA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C931AA"/>
    <w:multiLevelType w:val="multilevel"/>
    <w:tmpl w:val="E3B2B39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13A659E"/>
    <w:multiLevelType w:val="hybridMultilevel"/>
    <w:tmpl w:val="F170DE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355347F"/>
    <w:multiLevelType w:val="hybridMultilevel"/>
    <w:tmpl w:val="DE4E019C"/>
    <w:lvl w:ilvl="0" w:tplc="FEEE8E5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60119CB"/>
    <w:multiLevelType w:val="multilevel"/>
    <w:tmpl w:val="5D8C62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E4B20B8"/>
    <w:multiLevelType w:val="multilevel"/>
    <w:tmpl w:val="59EC35D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nsid w:val="60C821AB"/>
    <w:multiLevelType w:val="multilevel"/>
    <w:tmpl w:val="CEB230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66812A8A"/>
    <w:multiLevelType w:val="multilevel"/>
    <w:tmpl w:val="A1E4308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2">
    <w:nsid w:val="67347841"/>
    <w:multiLevelType w:val="multilevel"/>
    <w:tmpl w:val="9E7210C2"/>
    <w:lvl w:ilvl="0">
      <w:start w:val="1"/>
      <w:numFmt w:val="upperRoman"/>
      <w:lvlText w:val="%1."/>
      <w:lvlJc w:val="left"/>
      <w:pPr>
        <w:ind w:left="1080" w:hanging="72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7562BFE"/>
    <w:multiLevelType w:val="multilevel"/>
    <w:tmpl w:val="1C286DF2"/>
    <w:lvl w:ilvl="0">
      <w:start w:val="1"/>
      <w:numFmt w:val="upperRoman"/>
      <w:lvlText w:val="%1."/>
      <w:lvlJc w:val="left"/>
      <w:pPr>
        <w:ind w:left="1004" w:hanging="72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4">
    <w:nsid w:val="6AC26349"/>
    <w:multiLevelType w:val="multilevel"/>
    <w:tmpl w:val="6A884154"/>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B670D2E"/>
    <w:multiLevelType w:val="multilevel"/>
    <w:tmpl w:val="06983974"/>
    <w:lvl w:ilvl="0">
      <w:start w:val="1"/>
      <w:numFmt w:val="decimal"/>
      <w:lvlText w:val="%1."/>
      <w:lvlJc w:val="left"/>
      <w:pPr>
        <w:ind w:left="720" w:hanging="360"/>
      </w:pPr>
      <w:rPr>
        <w:rFonts w:hint="default"/>
        <w:b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BAA145E"/>
    <w:multiLevelType w:val="multilevel"/>
    <w:tmpl w:val="0CF80BEA"/>
    <w:lvl w:ilvl="0">
      <w:start w:val="2"/>
      <w:numFmt w:val="decimal"/>
      <w:lvlText w:val="%1"/>
      <w:lvlJc w:val="left"/>
      <w:pPr>
        <w:ind w:left="480" w:hanging="480"/>
      </w:pPr>
      <w:rPr>
        <w:rFonts w:hint="default"/>
      </w:rPr>
    </w:lvl>
    <w:lvl w:ilvl="1">
      <w:start w:val="8"/>
      <w:numFmt w:val="decimal"/>
      <w:lvlText w:val="%1.%2"/>
      <w:lvlJc w:val="left"/>
      <w:pPr>
        <w:ind w:left="622"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7">
    <w:nsid w:val="6BFF6056"/>
    <w:multiLevelType w:val="multilevel"/>
    <w:tmpl w:val="744E56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6F8B783F"/>
    <w:multiLevelType w:val="hybridMultilevel"/>
    <w:tmpl w:val="330A4EA6"/>
    <w:lvl w:ilvl="0" w:tplc="08AC233C">
      <w:start w:val="4"/>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2742042"/>
    <w:multiLevelType w:val="multilevel"/>
    <w:tmpl w:val="BD04C456"/>
    <w:lvl w:ilvl="0">
      <w:start w:val="1"/>
      <w:numFmt w:val="decimal"/>
      <w:lvlText w:val="%1."/>
      <w:lvlJc w:val="left"/>
      <w:pPr>
        <w:ind w:left="1422" w:hanging="855"/>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40">
    <w:nsid w:val="76A317EC"/>
    <w:multiLevelType w:val="multilevel"/>
    <w:tmpl w:val="0268A9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EF83C65"/>
    <w:multiLevelType w:val="multilevel"/>
    <w:tmpl w:val="C22C927A"/>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35"/>
  </w:num>
  <w:num w:numId="2">
    <w:abstractNumId w:val="4"/>
  </w:num>
  <w:num w:numId="3">
    <w:abstractNumId w:val="7"/>
  </w:num>
  <w:num w:numId="4">
    <w:abstractNumId w:val="13"/>
  </w:num>
  <w:num w:numId="5">
    <w:abstractNumId w:val="34"/>
  </w:num>
  <w:num w:numId="6">
    <w:abstractNumId w:val="3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num>
  <w:num w:numId="10">
    <w:abstractNumId w:val="41"/>
  </w:num>
  <w:num w:numId="11">
    <w:abstractNumId w:val="17"/>
  </w:num>
  <w:num w:numId="12">
    <w:abstractNumId w:val="21"/>
  </w:num>
  <w:num w:numId="13">
    <w:abstractNumId w:val="31"/>
  </w:num>
  <w:num w:numId="14">
    <w:abstractNumId w:val="10"/>
  </w:num>
  <w:num w:numId="15">
    <w:abstractNumId w:val="40"/>
  </w:num>
  <w:num w:numId="16">
    <w:abstractNumId w:val="8"/>
  </w:num>
  <w:num w:numId="17">
    <w:abstractNumId w:val="32"/>
  </w:num>
  <w:num w:numId="18">
    <w:abstractNumId w:val="33"/>
  </w:num>
  <w:num w:numId="19">
    <w:abstractNumId w:val="14"/>
  </w:num>
  <w:num w:numId="20">
    <w:abstractNumId w:val="23"/>
  </w:num>
  <w:num w:numId="21">
    <w:abstractNumId w:val="15"/>
  </w:num>
  <w:num w:numId="22">
    <w:abstractNumId w:val="3"/>
  </w:num>
  <w:num w:numId="23">
    <w:abstractNumId w:val="6"/>
  </w:num>
  <w:num w:numId="24">
    <w:abstractNumId w:val="26"/>
  </w:num>
  <w:num w:numId="25">
    <w:abstractNumId w:val="12"/>
  </w:num>
  <w:num w:numId="26">
    <w:abstractNumId w:val="37"/>
  </w:num>
  <w:num w:numId="27">
    <w:abstractNumId w:val="2"/>
  </w:num>
  <w:num w:numId="28">
    <w:abstractNumId w:val="27"/>
  </w:num>
  <w:num w:numId="29">
    <w:abstractNumId w:val="19"/>
  </w:num>
  <w:num w:numId="30">
    <w:abstractNumId w:val="39"/>
  </w:num>
  <w:num w:numId="31">
    <w:abstractNumId w:val="16"/>
  </w:num>
  <w:num w:numId="32">
    <w:abstractNumId w:val="18"/>
  </w:num>
  <w:num w:numId="33">
    <w:abstractNumId w:val="9"/>
  </w:num>
  <w:num w:numId="34">
    <w:abstractNumId w:val="0"/>
  </w:num>
  <w:num w:numId="35">
    <w:abstractNumId w:val="20"/>
  </w:num>
  <w:num w:numId="36">
    <w:abstractNumId w:val="22"/>
  </w:num>
  <w:num w:numId="37">
    <w:abstractNumId w:val="28"/>
  </w:num>
  <w:num w:numId="38">
    <w:abstractNumId w:val="29"/>
  </w:num>
  <w:num w:numId="39">
    <w:abstractNumId w:val="36"/>
  </w:num>
  <w:num w:numId="40">
    <w:abstractNumId w:val="25"/>
  </w:num>
  <w:num w:numId="41">
    <w:abstractNumId w:val="2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07"/>
    <w:rsid w:val="00007A48"/>
    <w:rsid w:val="00013E37"/>
    <w:rsid w:val="0001755C"/>
    <w:rsid w:val="00053166"/>
    <w:rsid w:val="00054B3E"/>
    <w:rsid w:val="00056310"/>
    <w:rsid w:val="0007577D"/>
    <w:rsid w:val="00077F18"/>
    <w:rsid w:val="00083695"/>
    <w:rsid w:val="000853C8"/>
    <w:rsid w:val="00087307"/>
    <w:rsid w:val="00087CBC"/>
    <w:rsid w:val="00091764"/>
    <w:rsid w:val="00092BA6"/>
    <w:rsid w:val="000B3043"/>
    <w:rsid w:val="000C17D2"/>
    <w:rsid w:val="000C5841"/>
    <w:rsid w:val="000D71CC"/>
    <w:rsid w:val="000E57B2"/>
    <w:rsid w:val="00105C1A"/>
    <w:rsid w:val="00113BAB"/>
    <w:rsid w:val="00122BFD"/>
    <w:rsid w:val="00126DB4"/>
    <w:rsid w:val="001404F9"/>
    <w:rsid w:val="00142773"/>
    <w:rsid w:val="00163022"/>
    <w:rsid w:val="00173C25"/>
    <w:rsid w:val="00177C61"/>
    <w:rsid w:val="001913AE"/>
    <w:rsid w:val="00196BF1"/>
    <w:rsid w:val="001978B1"/>
    <w:rsid w:val="001A0B27"/>
    <w:rsid w:val="001A0E91"/>
    <w:rsid w:val="001A1B58"/>
    <w:rsid w:val="001B4142"/>
    <w:rsid w:val="001E1F89"/>
    <w:rsid w:val="001F0949"/>
    <w:rsid w:val="001F7A40"/>
    <w:rsid w:val="002045F0"/>
    <w:rsid w:val="00205BED"/>
    <w:rsid w:val="00241064"/>
    <w:rsid w:val="00264107"/>
    <w:rsid w:val="002642EF"/>
    <w:rsid w:val="00291D66"/>
    <w:rsid w:val="00293698"/>
    <w:rsid w:val="00294DEB"/>
    <w:rsid w:val="002972A8"/>
    <w:rsid w:val="002A7EE3"/>
    <w:rsid w:val="002B3F0C"/>
    <w:rsid w:val="002E6B18"/>
    <w:rsid w:val="002F53E4"/>
    <w:rsid w:val="00315D53"/>
    <w:rsid w:val="00321DCB"/>
    <w:rsid w:val="00323962"/>
    <w:rsid w:val="00342AD1"/>
    <w:rsid w:val="00342EA7"/>
    <w:rsid w:val="00354868"/>
    <w:rsid w:val="0036285B"/>
    <w:rsid w:val="00372DF8"/>
    <w:rsid w:val="003757B9"/>
    <w:rsid w:val="00375878"/>
    <w:rsid w:val="00394653"/>
    <w:rsid w:val="003A1CB3"/>
    <w:rsid w:val="003B2C41"/>
    <w:rsid w:val="003C67DA"/>
    <w:rsid w:val="003E3426"/>
    <w:rsid w:val="003F1200"/>
    <w:rsid w:val="003F481C"/>
    <w:rsid w:val="004057D3"/>
    <w:rsid w:val="00410F32"/>
    <w:rsid w:val="00415764"/>
    <w:rsid w:val="004239C3"/>
    <w:rsid w:val="00427D60"/>
    <w:rsid w:val="00434E50"/>
    <w:rsid w:val="0044393D"/>
    <w:rsid w:val="00444A32"/>
    <w:rsid w:val="00446D4B"/>
    <w:rsid w:val="004475FA"/>
    <w:rsid w:val="00450CC2"/>
    <w:rsid w:val="00454B0F"/>
    <w:rsid w:val="00455B0D"/>
    <w:rsid w:val="004716A6"/>
    <w:rsid w:val="00471E62"/>
    <w:rsid w:val="00494864"/>
    <w:rsid w:val="0049757F"/>
    <w:rsid w:val="004975D4"/>
    <w:rsid w:val="004A1BD8"/>
    <w:rsid w:val="004A2762"/>
    <w:rsid w:val="004B2C8E"/>
    <w:rsid w:val="004B619F"/>
    <w:rsid w:val="004C02F7"/>
    <w:rsid w:val="004D3416"/>
    <w:rsid w:val="004D66EF"/>
    <w:rsid w:val="004D7898"/>
    <w:rsid w:val="004E36B5"/>
    <w:rsid w:val="004E5BAE"/>
    <w:rsid w:val="004F48D6"/>
    <w:rsid w:val="004F5216"/>
    <w:rsid w:val="005118F1"/>
    <w:rsid w:val="00521889"/>
    <w:rsid w:val="00525682"/>
    <w:rsid w:val="00534F60"/>
    <w:rsid w:val="00543788"/>
    <w:rsid w:val="0056452E"/>
    <w:rsid w:val="00585F6D"/>
    <w:rsid w:val="00595B2A"/>
    <w:rsid w:val="005A1A76"/>
    <w:rsid w:val="005A6C79"/>
    <w:rsid w:val="005B4C3C"/>
    <w:rsid w:val="005B730C"/>
    <w:rsid w:val="005D4B3A"/>
    <w:rsid w:val="005D564A"/>
    <w:rsid w:val="005E00C9"/>
    <w:rsid w:val="005E30C2"/>
    <w:rsid w:val="005F29FF"/>
    <w:rsid w:val="00600269"/>
    <w:rsid w:val="006031B7"/>
    <w:rsid w:val="00603551"/>
    <w:rsid w:val="00607613"/>
    <w:rsid w:val="00613C8C"/>
    <w:rsid w:val="00616114"/>
    <w:rsid w:val="00617AAC"/>
    <w:rsid w:val="00631ECB"/>
    <w:rsid w:val="00642E24"/>
    <w:rsid w:val="0064320C"/>
    <w:rsid w:val="00656A46"/>
    <w:rsid w:val="006622F6"/>
    <w:rsid w:val="00664D66"/>
    <w:rsid w:val="00665799"/>
    <w:rsid w:val="00677E67"/>
    <w:rsid w:val="00684A4E"/>
    <w:rsid w:val="0069064A"/>
    <w:rsid w:val="00693BD5"/>
    <w:rsid w:val="006D1209"/>
    <w:rsid w:val="006D2FEA"/>
    <w:rsid w:val="006E5D5E"/>
    <w:rsid w:val="006F500B"/>
    <w:rsid w:val="006F5197"/>
    <w:rsid w:val="006F72FA"/>
    <w:rsid w:val="00701A4C"/>
    <w:rsid w:val="00702605"/>
    <w:rsid w:val="00707F1E"/>
    <w:rsid w:val="00712286"/>
    <w:rsid w:val="0072249A"/>
    <w:rsid w:val="00761D64"/>
    <w:rsid w:val="00772D98"/>
    <w:rsid w:val="00776400"/>
    <w:rsid w:val="00781830"/>
    <w:rsid w:val="00782467"/>
    <w:rsid w:val="0079028A"/>
    <w:rsid w:val="00791522"/>
    <w:rsid w:val="007A331E"/>
    <w:rsid w:val="007A3EFA"/>
    <w:rsid w:val="007B6821"/>
    <w:rsid w:val="007B7D41"/>
    <w:rsid w:val="007C2EB8"/>
    <w:rsid w:val="007C7B1A"/>
    <w:rsid w:val="007D0AD4"/>
    <w:rsid w:val="007D4F5E"/>
    <w:rsid w:val="007F190E"/>
    <w:rsid w:val="007F3C1E"/>
    <w:rsid w:val="007F4CE9"/>
    <w:rsid w:val="00802D39"/>
    <w:rsid w:val="0080576D"/>
    <w:rsid w:val="0081343F"/>
    <w:rsid w:val="00823C83"/>
    <w:rsid w:val="00827BEC"/>
    <w:rsid w:val="00832F44"/>
    <w:rsid w:val="008427B2"/>
    <w:rsid w:val="008436CA"/>
    <w:rsid w:val="00862964"/>
    <w:rsid w:val="00872567"/>
    <w:rsid w:val="00876980"/>
    <w:rsid w:val="00882ADF"/>
    <w:rsid w:val="00896CDD"/>
    <w:rsid w:val="008A476D"/>
    <w:rsid w:val="008D78B2"/>
    <w:rsid w:val="008F1054"/>
    <w:rsid w:val="008F3851"/>
    <w:rsid w:val="00907A6C"/>
    <w:rsid w:val="00913A8A"/>
    <w:rsid w:val="009171D0"/>
    <w:rsid w:val="00945E9D"/>
    <w:rsid w:val="00947859"/>
    <w:rsid w:val="0095003A"/>
    <w:rsid w:val="009715A1"/>
    <w:rsid w:val="009A5B5E"/>
    <w:rsid w:val="009A7D5E"/>
    <w:rsid w:val="009B038C"/>
    <w:rsid w:val="009C3EBE"/>
    <w:rsid w:val="009D768D"/>
    <w:rsid w:val="009F4E74"/>
    <w:rsid w:val="009F50C7"/>
    <w:rsid w:val="00A44AD3"/>
    <w:rsid w:val="00A57015"/>
    <w:rsid w:val="00A646F8"/>
    <w:rsid w:val="00A664FB"/>
    <w:rsid w:val="00A70E52"/>
    <w:rsid w:val="00A77298"/>
    <w:rsid w:val="00A8030C"/>
    <w:rsid w:val="00A939C5"/>
    <w:rsid w:val="00A948DC"/>
    <w:rsid w:val="00AA3F38"/>
    <w:rsid w:val="00AA4046"/>
    <w:rsid w:val="00AB685D"/>
    <w:rsid w:val="00AC1C32"/>
    <w:rsid w:val="00AE5726"/>
    <w:rsid w:val="00AF3C2E"/>
    <w:rsid w:val="00B00DE7"/>
    <w:rsid w:val="00B15F69"/>
    <w:rsid w:val="00B16710"/>
    <w:rsid w:val="00B22A83"/>
    <w:rsid w:val="00B23F8B"/>
    <w:rsid w:val="00B36270"/>
    <w:rsid w:val="00B37034"/>
    <w:rsid w:val="00B43B85"/>
    <w:rsid w:val="00B43F52"/>
    <w:rsid w:val="00B46CCF"/>
    <w:rsid w:val="00B57999"/>
    <w:rsid w:val="00B934FC"/>
    <w:rsid w:val="00BB0BC6"/>
    <w:rsid w:val="00BB45EA"/>
    <w:rsid w:val="00BC398F"/>
    <w:rsid w:val="00BC4087"/>
    <w:rsid w:val="00BF0F2C"/>
    <w:rsid w:val="00BF3836"/>
    <w:rsid w:val="00BF3DB4"/>
    <w:rsid w:val="00C1162E"/>
    <w:rsid w:val="00C11ED8"/>
    <w:rsid w:val="00C1250D"/>
    <w:rsid w:val="00C12A36"/>
    <w:rsid w:val="00C12BEE"/>
    <w:rsid w:val="00C15622"/>
    <w:rsid w:val="00C25F7C"/>
    <w:rsid w:val="00C34FF5"/>
    <w:rsid w:val="00C474EA"/>
    <w:rsid w:val="00C7255E"/>
    <w:rsid w:val="00C85846"/>
    <w:rsid w:val="00C85E8A"/>
    <w:rsid w:val="00C87926"/>
    <w:rsid w:val="00C91EC6"/>
    <w:rsid w:val="00CB297D"/>
    <w:rsid w:val="00CB2B3C"/>
    <w:rsid w:val="00CB5CA3"/>
    <w:rsid w:val="00CD29D2"/>
    <w:rsid w:val="00CD5983"/>
    <w:rsid w:val="00CD7AAB"/>
    <w:rsid w:val="00CE6B7A"/>
    <w:rsid w:val="00CF7ABD"/>
    <w:rsid w:val="00D031FA"/>
    <w:rsid w:val="00D319D1"/>
    <w:rsid w:val="00D70C03"/>
    <w:rsid w:val="00DA469D"/>
    <w:rsid w:val="00DC7A21"/>
    <w:rsid w:val="00E1388E"/>
    <w:rsid w:val="00E16375"/>
    <w:rsid w:val="00E16817"/>
    <w:rsid w:val="00E172A5"/>
    <w:rsid w:val="00E362FE"/>
    <w:rsid w:val="00E36DF1"/>
    <w:rsid w:val="00E60B78"/>
    <w:rsid w:val="00E630BC"/>
    <w:rsid w:val="00E6711B"/>
    <w:rsid w:val="00E72891"/>
    <w:rsid w:val="00E73286"/>
    <w:rsid w:val="00E81946"/>
    <w:rsid w:val="00E81D6C"/>
    <w:rsid w:val="00E83BEF"/>
    <w:rsid w:val="00E9002A"/>
    <w:rsid w:val="00EA53D6"/>
    <w:rsid w:val="00EA5C53"/>
    <w:rsid w:val="00EB24DD"/>
    <w:rsid w:val="00EB30A6"/>
    <w:rsid w:val="00EB45F9"/>
    <w:rsid w:val="00EC47D6"/>
    <w:rsid w:val="00EF2F60"/>
    <w:rsid w:val="00F03F61"/>
    <w:rsid w:val="00F10C97"/>
    <w:rsid w:val="00F1144B"/>
    <w:rsid w:val="00F16CA1"/>
    <w:rsid w:val="00F22CF5"/>
    <w:rsid w:val="00F24F2B"/>
    <w:rsid w:val="00F41614"/>
    <w:rsid w:val="00F7115D"/>
    <w:rsid w:val="00F81427"/>
    <w:rsid w:val="00F94AFD"/>
    <w:rsid w:val="00FA5382"/>
    <w:rsid w:val="00FC0EE5"/>
    <w:rsid w:val="00FE74DD"/>
    <w:rsid w:val="00FF559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1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10F32"/>
    <w:pPr>
      <w:ind w:left="720"/>
      <w:contextualSpacing/>
    </w:pPr>
    <w:rPr>
      <w:rFonts w:ascii="Calibri" w:eastAsia="Calibri" w:hAnsi="Calibri" w:cs="Times New Roman"/>
      <w:lang w:val="id-ID"/>
    </w:rPr>
  </w:style>
  <w:style w:type="character" w:customStyle="1" w:styleId="ListParagraphChar">
    <w:name w:val="List Paragraph Char"/>
    <w:basedOn w:val="DefaultParagraphFont"/>
    <w:link w:val="ListParagraph"/>
    <w:uiPriority w:val="34"/>
    <w:locked/>
    <w:rsid w:val="00410F32"/>
    <w:rPr>
      <w:rFonts w:ascii="Calibri" w:eastAsia="Calibri" w:hAnsi="Calibri" w:cs="Times New Roman"/>
    </w:rPr>
  </w:style>
  <w:style w:type="paragraph" w:styleId="BalloonText">
    <w:name w:val="Balloon Text"/>
    <w:basedOn w:val="Normal"/>
    <w:link w:val="BalloonTextChar"/>
    <w:uiPriority w:val="99"/>
    <w:semiHidden/>
    <w:unhideWhenUsed/>
    <w:rsid w:val="0041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32"/>
    <w:rPr>
      <w:rFonts w:ascii="Tahoma" w:hAnsi="Tahoma" w:cs="Tahoma"/>
      <w:sz w:val="16"/>
      <w:szCs w:val="16"/>
      <w:lang w:val="en-US"/>
    </w:rPr>
  </w:style>
  <w:style w:type="paragraph" w:styleId="Header">
    <w:name w:val="header"/>
    <w:basedOn w:val="Normal"/>
    <w:link w:val="HeaderChar"/>
    <w:uiPriority w:val="99"/>
    <w:unhideWhenUsed/>
    <w:rsid w:val="00C1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EE"/>
    <w:rPr>
      <w:lang w:val="en-US"/>
    </w:rPr>
  </w:style>
  <w:style w:type="paragraph" w:styleId="Footer">
    <w:name w:val="footer"/>
    <w:basedOn w:val="Normal"/>
    <w:link w:val="FooterChar"/>
    <w:uiPriority w:val="99"/>
    <w:unhideWhenUsed/>
    <w:rsid w:val="00C1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EE"/>
    <w:rPr>
      <w:lang w:val="en-US"/>
    </w:rPr>
  </w:style>
  <w:style w:type="paragraph" w:styleId="HTMLPreformatted">
    <w:name w:val="HTML Preformatted"/>
    <w:basedOn w:val="Normal"/>
    <w:link w:val="HTMLPreformattedChar"/>
    <w:uiPriority w:val="99"/>
    <w:semiHidden/>
    <w:unhideWhenUsed/>
    <w:rsid w:val="00CD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CD5983"/>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007A48"/>
    <w:rPr>
      <w:color w:val="0000FF" w:themeColor="hyperlink"/>
      <w:u w:val="single"/>
    </w:rPr>
  </w:style>
  <w:style w:type="paragraph" w:customStyle="1" w:styleId="Default">
    <w:name w:val="Default"/>
    <w:rsid w:val="00F7115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579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F03F61"/>
  </w:style>
  <w:style w:type="character" w:customStyle="1" w:styleId="apple-converted-space">
    <w:name w:val="apple-converted-space"/>
    <w:basedOn w:val="DefaultParagraphFont"/>
    <w:rsid w:val="006F72FA"/>
  </w:style>
  <w:style w:type="character" w:customStyle="1" w:styleId="addmd1">
    <w:name w:val="addmd1"/>
    <w:basedOn w:val="DefaultParagraphFont"/>
    <w:rsid w:val="00A44AD3"/>
    <w:rPr>
      <w:rFonts w:ascii="Arial" w:hAnsi="Arial" w:cs="Arial"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1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10F32"/>
    <w:pPr>
      <w:ind w:left="720"/>
      <w:contextualSpacing/>
    </w:pPr>
    <w:rPr>
      <w:rFonts w:ascii="Calibri" w:eastAsia="Calibri" w:hAnsi="Calibri" w:cs="Times New Roman"/>
      <w:lang w:val="id-ID"/>
    </w:rPr>
  </w:style>
  <w:style w:type="character" w:customStyle="1" w:styleId="ListParagraphChar">
    <w:name w:val="List Paragraph Char"/>
    <w:basedOn w:val="DefaultParagraphFont"/>
    <w:link w:val="ListParagraph"/>
    <w:uiPriority w:val="34"/>
    <w:locked/>
    <w:rsid w:val="00410F32"/>
    <w:rPr>
      <w:rFonts w:ascii="Calibri" w:eastAsia="Calibri" w:hAnsi="Calibri" w:cs="Times New Roman"/>
    </w:rPr>
  </w:style>
  <w:style w:type="paragraph" w:styleId="BalloonText">
    <w:name w:val="Balloon Text"/>
    <w:basedOn w:val="Normal"/>
    <w:link w:val="BalloonTextChar"/>
    <w:uiPriority w:val="99"/>
    <w:semiHidden/>
    <w:unhideWhenUsed/>
    <w:rsid w:val="0041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32"/>
    <w:rPr>
      <w:rFonts w:ascii="Tahoma" w:hAnsi="Tahoma" w:cs="Tahoma"/>
      <w:sz w:val="16"/>
      <w:szCs w:val="16"/>
      <w:lang w:val="en-US"/>
    </w:rPr>
  </w:style>
  <w:style w:type="paragraph" w:styleId="Header">
    <w:name w:val="header"/>
    <w:basedOn w:val="Normal"/>
    <w:link w:val="HeaderChar"/>
    <w:uiPriority w:val="99"/>
    <w:unhideWhenUsed/>
    <w:rsid w:val="00C1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EE"/>
    <w:rPr>
      <w:lang w:val="en-US"/>
    </w:rPr>
  </w:style>
  <w:style w:type="paragraph" w:styleId="Footer">
    <w:name w:val="footer"/>
    <w:basedOn w:val="Normal"/>
    <w:link w:val="FooterChar"/>
    <w:uiPriority w:val="99"/>
    <w:unhideWhenUsed/>
    <w:rsid w:val="00C1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EE"/>
    <w:rPr>
      <w:lang w:val="en-US"/>
    </w:rPr>
  </w:style>
  <w:style w:type="paragraph" w:styleId="HTMLPreformatted">
    <w:name w:val="HTML Preformatted"/>
    <w:basedOn w:val="Normal"/>
    <w:link w:val="HTMLPreformattedChar"/>
    <w:uiPriority w:val="99"/>
    <w:semiHidden/>
    <w:unhideWhenUsed/>
    <w:rsid w:val="00CD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CD5983"/>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007A48"/>
    <w:rPr>
      <w:color w:val="0000FF" w:themeColor="hyperlink"/>
      <w:u w:val="single"/>
    </w:rPr>
  </w:style>
  <w:style w:type="paragraph" w:customStyle="1" w:styleId="Default">
    <w:name w:val="Default"/>
    <w:rsid w:val="00F7115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579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F03F61"/>
  </w:style>
  <w:style w:type="character" w:customStyle="1" w:styleId="apple-converted-space">
    <w:name w:val="apple-converted-space"/>
    <w:basedOn w:val="DefaultParagraphFont"/>
    <w:rsid w:val="006F72FA"/>
  </w:style>
  <w:style w:type="character" w:customStyle="1" w:styleId="addmd1">
    <w:name w:val="addmd1"/>
    <w:basedOn w:val="DefaultParagraphFont"/>
    <w:rsid w:val="00A44AD3"/>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3609">
      <w:bodyDiv w:val="1"/>
      <w:marLeft w:val="0"/>
      <w:marRight w:val="0"/>
      <w:marTop w:val="0"/>
      <w:marBottom w:val="0"/>
      <w:divBdr>
        <w:top w:val="none" w:sz="0" w:space="0" w:color="auto"/>
        <w:left w:val="none" w:sz="0" w:space="0" w:color="auto"/>
        <w:bottom w:val="none" w:sz="0" w:space="0" w:color="auto"/>
        <w:right w:val="none" w:sz="0" w:space="0" w:color="auto"/>
      </w:divBdr>
      <w:divsChild>
        <w:div w:id="1281381236">
          <w:marLeft w:val="0"/>
          <w:marRight w:val="0"/>
          <w:marTop w:val="0"/>
          <w:marBottom w:val="0"/>
          <w:divBdr>
            <w:top w:val="none" w:sz="0" w:space="0" w:color="auto"/>
            <w:left w:val="none" w:sz="0" w:space="0" w:color="auto"/>
            <w:bottom w:val="none" w:sz="0" w:space="0" w:color="auto"/>
            <w:right w:val="none" w:sz="0" w:space="0" w:color="auto"/>
          </w:divBdr>
          <w:divsChild>
            <w:div w:id="163651">
              <w:marLeft w:val="0"/>
              <w:marRight w:val="0"/>
              <w:marTop w:val="0"/>
              <w:marBottom w:val="0"/>
              <w:divBdr>
                <w:top w:val="none" w:sz="0" w:space="0" w:color="auto"/>
                <w:left w:val="none" w:sz="0" w:space="0" w:color="auto"/>
                <w:bottom w:val="none" w:sz="0" w:space="0" w:color="auto"/>
                <w:right w:val="none" w:sz="0" w:space="0" w:color="auto"/>
              </w:divBdr>
              <w:divsChild>
                <w:div w:id="682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ditaliyoni0812@gmail.com"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SEMINAR%20HASIL\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EMINAR%20HASIL\data%20hasil%20penelitian%20excel%20lengkap%20grafik%20semuaa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EMINAR%20HASIL\data%20hasil%20penelitian%20excel%20lengkap%20grafik%20semuaa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EMINAR%20HASIL\data%20hasil%20penelitian%20excel%20lengkap%20grafik%20semu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EMINAR%20HASIL\data%20hasil%20penelitian%20excel%20lengkap%20grafik%20semuaa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EMINAR%20HASIL\data%20hasil%20penelitian%20excel%20lengkap%20grafik%20semuaa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SEMINAR%20HASIL\data%20hasil%20penelitian%20excel%20lengkap%20grafik%20semuaa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Sheet5!$E$5</c:f>
              <c:strCache>
                <c:ptCount val="1"/>
                <c:pt idx="0">
                  <c:v>P1 ( Pepaya)</c:v>
                </c:pt>
              </c:strCache>
            </c:strRef>
          </c:tx>
          <c:spPr>
            <a:pattFill prst="lgGrid">
              <a:fgClr>
                <a:srgbClr val="FF0000"/>
              </a:fgClr>
              <a:bgClr>
                <a:schemeClr val="bg1"/>
              </a:bgClr>
            </a:pattFill>
          </c:spPr>
          <c:invertIfNegative val="0"/>
          <c:dLbls>
            <c:dLbl>
              <c:idx val="0"/>
              <c:layout>
                <c:manualLayout>
                  <c:x val="-2.2222222222222223E-2"/>
                  <c:y val="4.6296296296296294E-3"/>
                </c:manualLayout>
              </c:layout>
              <c:tx>
                <c:rich>
                  <a:bodyPr/>
                  <a:lstStyle/>
                  <a:p>
                    <a:r>
                      <a:rPr lang="en-US"/>
                      <a:t>21.66</a:t>
                    </a:r>
                    <a:r>
                      <a:rPr lang="en-US" baseline="30000"/>
                      <a:t>a</a:t>
                    </a:r>
                    <a:endParaRPr lang="en-US"/>
                  </a:p>
                </c:rich>
              </c:tx>
              <c:showLegendKey val="0"/>
              <c:showVal val="1"/>
              <c:showCatName val="0"/>
              <c:showSerName val="0"/>
              <c:showPercent val="0"/>
              <c:showBubbleSize val="0"/>
            </c:dLbl>
            <c:dLbl>
              <c:idx val="1"/>
              <c:tx>
                <c:rich>
                  <a:bodyPr/>
                  <a:lstStyle/>
                  <a:p>
                    <a:r>
                      <a:rPr lang="en-US"/>
                      <a:t>28.33</a:t>
                    </a:r>
                    <a:r>
                      <a:rPr lang="en-US" baseline="30000"/>
                      <a:t>a</a:t>
                    </a:r>
                    <a:endParaRPr lang="en-US"/>
                  </a:p>
                </c:rich>
              </c:tx>
              <c:showLegendKey val="0"/>
              <c:showVal val="1"/>
              <c:showCatName val="0"/>
              <c:showSerName val="0"/>
              <c:showPercent val="0"/>
              <c:showBubbleSize val="0"/>
            </c:dLbl>
            <c:dLbl>
              <c:idx val="2"/>
              <c:layout>
                <c:manualLayout>
                  <c:x val="-2.2222222222222223E-2"/>
                  <c:y val="-2.3148148148148168E-2"/>
                </c:manualLayout>
              </c:layout>
              <c:tx>
                <c:rich>
                  <a:bodyPr/>
                  <a:lstStyle/>
                  <a:p>
                    <a:r>
                      <a:rPr lang="en-US"/>
                      <a:t>28.33 </a:t>
                    </a:r>
                    <a:r>
                      <a:rPr lang="en-US" baseline="30000"/>
                      <a:t>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Sheet5!$D$6:$D$8</c:f>
              <c:strCache>
                <c:ptCount val="3"/>
                <c:pt idx="0">
                  <c:v>R1 (1:1)</c:v>
                </c:pt>
                <c:pt idx="1">
                  <c:v>R2 (2:1)</c:v>
                </c:pt>
                <c:pt idx="2">
                  <c:v>R3 (3:1)</c:v>
                </c:pt>
              </c:strCache>
            </c:strRef>
          </c:cat>
          <c:val>
            <c:numRef>
              <c:f>Sheet5!$E$6:$E$8</c:f>
              <c:numCache>
                <c:formatCode>General</c:formatCode>
                <c:ptCount val="3"/>
                <c:pt idx="0">
                  <c:v>21.66</c:v>
                </c:pt>
                <c:pt idx="1">
                  <c:v>28.33</c:v>
                </c:pt>
                <c:pt idx="2">
                  <c:v>28.33</c:v>
                </c:pt>
              </c:numCache>
            </c:numRef>
          </c:val>
        </c:ser>
        <c:ser>
          <c:idx val="1"/>
          <c:order val="1"/>
          <c:tx>
            <c:strRef>
              <c:f>Sheet5!$F$5</c:f>
              <c:strCache>
                <c:ptCount val="1"/>
                <c:pt idx="0">
                  <c:v>P2 (Labu siam)</c:v>
                </c:pt>
              </c:strCache>
            </c:strRef>
          </c:tx>
          <c:spPr>
            <a:pattFill prst="wdUpDiag">
              <a:fgClr>
                <a:srgbClr val="00B050"/>
              </a:fgClr>
              <a:bgClr>
                <a:schemeClr val="bg2"/>
              </a:bgClr>
            </a:pattFill>
          </c:spPr>
          <c:invertIfNegative val="0"/>
          <c:dLbls>
            <c:dLbl>
              <c:idx val="0"/>
              <c:layout>
                <c:manualLayout>
                  <c:x val="3.3333333333333333E-2"/>
                  <c:y val="-4.6296296296296294E-3"/>
                </c:manualLayout>
              </c:layout>
              <c:tx>
                <c:rich>
                  <a:bodyPr/>
                  <a:lstStyle/>
                  <a:p>
                    <a:r>
                      <a:rPr lang="en-US"/>
                      <a:t>21.66</a:t>
                    </a:r>
                    <a:r>
                      <a:rPr lang="en-US" baseline="30000"/>
                      <a:t>a</a:t>
                    </a:r>
                    <a:endParaRPr lang="en-US"/>
                  </a:p>
                </c:rich>
              </c:tx>
              <c:showLegendKey val="0"/>
              <c:showVal val="1"/>
              <c:showCatName val="0"/>
              <c:showSerName val="0"/>
              <c:showPercent val="0"/>
              <c:showBubbleSize val="0"/>
            </c:dLbl>
            <c:dLbl>
              <c:idx val="1"/>
              <c:layout>
                <c:manualLayout>
                  <c:x val="3.3333333333333333E-2"/>
                  <c:y val="1.8518518518518517E-2"/>
                </c:manualLayout>
              </c:layout>
              <c:tx>
                <c:rich>
                  <a:bodyPr/>
                  <a:lstStyle/>
                  <a:p>
                    <a:r>
                      <a:rPr lang="en-US"/>
                      <a:t>26.66</a:t>
                    </a:r>
                    <a:r>
                      <a:rPr lang="en-US" baseline="30000"/>
                      <a:t>a</a:t>
                    </a:r>
                    <a:endParaRPr lang="en-US"/>
                  </a:p>
                </c:rich>
              </c:tx>
              <c:showLegendKey val="0"/>
              <c:showVal val="1"/>
              <c:showCatName val="0"/>
              <c:showSerName val="0"/>
              <c:showPercent val="0"/>
              <c:showBubbleSize val="0"/>
            </c:dLbl>
            <c:dLbl>
              <c:idx val="2"/>
              <c:layout>
                <c:manualLayout>
                  <c:x val="4.1748206131767773E-2"/>
                  <c:y val="-6.4724919093851136E-3"/>
                </c:manualLayout>
              </c:layout>
              <c:tx>
                <c:rich>
                  <a:bodyPr/>
                  <a:lstStyle/>
                  <a:p>
                    <a:r>
                      <a:rPr lang="en-US"/>
                      <a:t>36.66</a:t>
                    </a:r>
                    <a:r>
                      <a:rPr lang="en-US" baseline="30000"/>
                      <a:t>a</a:t>
                    </a:r>
                    <a:endParaRPr lang="en-US"/>
                  </a:p>
                </c:rich>
              </c:tx>
              <c:showLegendKey val="0"/>
              <c:showVal val="1"/>
              <c:showCatName val="0"/>
              <c:showSerName val="0"/>
              <c:showPercent val="0"/>
              <c:showBubbleSize val="0"/>
            </c:dLbl>
            <c:spPr>
              <a:pattFill prst="pct5">
                <a:fgClr>
                  <a:srgbClr val="FF0000"/>
                </a:fgClr>
                <a:bgClr>
                  <a:schemeClr val="bg1"/>
                </a:bgClr>
              </a:pattFill>
            </c:spPr>
            <c:showLegendKey val="0"/>
            <c:showVal val="1"/>
            <c:showCatName val="0"/>
            <c:showSerName val="0"/>
            <c:showPercent val="0"/>
            <c:showBubbleSize val="0"/>
            <c:showLeaderLines val="0"/>
          </c:dLbls>
          <c:cat>
            <c:strRef>
              <c:f>Sheet5!$D$6:$D$8</c:f>
              <c:strCache>
                <c:ptCount val="3"/>
                <c:pt idx="0">
                  <c:v>R1 (1:1)</c:v>
                </c:pt>
                <c:pt idx="1">
                  <c:v>R2 (2:1)</c:v>
                </c:pt>
                <c:pt idx="2">
                  <c:v>R3 (3:1)</c:v>
                </c:pt>
              </c:strCache>
            </c:strRef>
          </c:cat>
          <c:val>
            <c:numRef>
              <c:f>Sheet5!$F$6:$F$8</c:f>
              <c:numCache>
                <c:formatCode>General</c:formatCode>
                <c:ptCount val="3"/>
                <c:pt idx="0">
                  <c:v>21.66</c:v>
                </c:pt>
                <c:pt idx="1">
                  <c:v>26.66</c:v>
                </c:pt>
                <c:pt idx="2">
                  <c:v>36.659999999999997</c:v>
                </c:pt>
              </c:numCache>
            </c:numRef>
          </c:val>
        </c:ser>
        <c:dLbls>
          <c:showLegendKey val="0"/>
          <c:showVal val="0"/>
          <c:showCatName val="0"/>
          <c:showSerName val="0"/>
          <c:showPercent val="0"/>
          <c:showBubbleSize val="0"/>
        </c:dLbls>
        <c:gapWidth val="300"/>
        <c:shape val="box"/>
        <c:axId val="216784896"/>
        <c:axId val="216835200"/>
        <c:axId val="0"/>
      </c:bar3DChart>
      <c:catAx>
        <c:axId val="216784896"/>
        <c:scaling>
          <c:orientation val="minMax"/>
        </c:scaling>
        <c:delete val="0"/>
        <c:axPos val="b"/>
        <c:title>
          <c:tx>
            <c:rich>
              <a:bodyPr/>
              <a:lstStyle/>
              <a:p>
                <a:pPr>
                  <a:defRPr/>
                </a:pPr>
                <a:r>
                  <a:rPr lang="en-US"/>
                  <a:t>Perbandingan</a:t>
                </a:r>
                <a:r>
                  <a:rPr lang="en-US" baseline="0"/>
                  <a:t> Lemea Dan Bahan Pengisi </a:t>
                </a:r>
                <a:endParaRPr lang="en-US"/>
              </a:p>
            </c:rich>
          </c:tx>
          <c:overlay val="0"/>
        </c:title>
        <c:majorTickMark val="none"/>
        <c:minorTickMark val="none"/>
        <c:tickLblPos val="nextTo"/>
        <c:crossAx val="216835200"/>
        <c:crosses val="autoZero"/>
        <c:auto val="1"/>
        <c:lblAlgn val="ctr"/>
        <c:lblOffset val="100"/>
        <c:noMultiLvlLbl val="0"/>
      </c:catAx>
      <c:valAx>
        <c:axId val="216835200"/>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kadar  air (%)</a:t>
                </a:r>
              </a:p>
            </c:rich>
          </c:tx>
          <c:overlay val="0"/>
        </c:title>
        <c:numFmt formatCode="General" sourceLinked="1"/>
        <c:majorTickMark val="out"/>
        <c:minorTickMark val="none"/>
        <c:tickLblPos val="nextTo"/>
        <c:crossAx val="216784896"/>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Sheet6!$F$4</c:f>
              <c:strCache>
                <c:ptCount val="1"/>
                <c:pt idx="0">
                  <c:v>P1(PEPAYA)</c:v>
                </c:pt>
              </c:strCache>
            </c:strRef>
          </c:tx>
          <c:spPr>
            <a:pattFill prst="lgGrid">
              <a:fgClr>
                <a:srgbClr val="FF0000"/>
              </a:fgClr>
              <a:bgClr>
                <a:schemeClr val="bg1"/>
              </a:bgClr>
            </a:pattFill>
          </c:spPr>
          <c:invertIfNegative val="0"/>
          <c:dLbls>
            <c:dLbl>
              <c:idx val="0"/>
              <c:tx>
                <c:rich>
                  <a:bodyPr/>
                  <a:lstStyle/>
                  <a:p>
                    <a:r>
                      <a:rPr lang="en-US"/>
                      <a:t>15.7</a:t>
                    </a:r>
                    <a:r>
                      <a:rPr lang="en-US" baseline="30000"/>
                      <a:t>a</a:t>
                    </a:r>
                    <a:endParaRPr lang="en-US"/>
                  </a:p>
                </c:rich>
              </c:tx>
              <c:showLegendKey val="0"/>
              <c:showVal val="1"/>
              <c:showCatName val="0"/>
              <c:showSerName val="0"/>
              <c:showPercent val="0"/>
              <c:showBubbleSize val="0"/>
            </c:dLbl>
            <c:dLbl>
              <c:idx val="1"/>
              <c:tx>
                <c:rich>
                  <a:bodyPr/>
                  <a:lstStyle/>
                  <a:p>
                    <a:r>
                      <a:rPr lang="en-US"/>
                      <a:t>15.1</a:t>
                    </a:r>
                    <a:r>
                      <a:rPr lang="en-US" baseline="30000"/>
                      <a:t>a</a:t>
                    </a:r>
                    <a:endParaRPr lang="en-US"/>
                  </a:p>
                </c:rich>
              </c:tx>
              <c:showLegendKey val="0"/>
              <c:showVal val="1"/>
              <c:showCatName val="0"/>
              <c:showSerName val="0"/>
              <c:showPercent val="0"/>
              <c:showBubbleSize val="0"/>
            </c:dLbl>
            <c:dLbl>
              <c:idx val="2"/>
              <c:tx>
                <c:rich>
                  <a:bodyPr/>
                  <a:lstStyle/>
                  <a:p>
                    <a:r>
                      <a:rPr lang="en-US"/>
                      <a:t>17.96</a:t>
                    </a:r>
                    <a:r>
                      <a:rPr lang="en-US" baseline="30000"/>
                      <a:t>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Sheet6!$E$5:$E$7</c:f>
              <c:strCache>
                <c:ptCount val="3"/>
                <c:pt idx="0">
                  <c:v>R1 (1:1)</c:v>
                </c:pt>
                <c:pt idx="1">
                  <c:v>R2 (2:1)</c:v>
                </c:pt>
                <c:pt idx="2">
                  <c:v>R3(3:1)</c:v>
                </c:pt>
              </c:strCache>
            </c:strRef>
          </c:cat>
          <c:val>
            <c:numRef>
              <c:f>Sheet6!$F$5:$F$7</c:f>
              <c:numCache>
                <c:formatCode>General</c:formatCode>
                <c:ptCount val="3"/>
                <c:pt idx="0">
                  <c:v>15.7</c:v>
                </c:pt>
                <c:pt idx="1">
                  <c:v>15.1</c:v>
                </c:pt>
                <c:pt idx="2">
                  <c:v>17.96</c:v>
                </c:pt>
              </c:numCache>
            </c:numRef>
          </c:val>
        </c:ser>
        <c:ser>
          <c:idx val="1"/>
          <c:order val="1"/>
          <c:tx>
            <c:strRef>
              <c:f>Sheet6!$G$4</c:f>
              <c:strCache>
                <c:ptCount val="1"/>
                <c:pt idx="0">
                  <c:v>P2 (LABU SIAM)</c:v>
                </c:pt>
              </c:strCache>
            </c:strRef>
          </c:tx>
          <c:spPr>
            <a:pattFill prst="wdUpDiag">
              <a:fgClr>
                <a:srgbClr val="00B050"/>
              </a:fgClr>
              <a:bgClr>
                <a:schemeClr val="bg1"/>
              </a:bgClr>
            </a:pattFill>
          </c:spPr>
          <c:invertIfNegative val="0"/>
          <c:dLbls>
            <c:dLbl>
              <c:idx val="0"/>
              <c:layout>
                <c:manualLayout>
                  <c:x val="2.5000000000000001E-2"/>
                  <c:y val="0"/>
                </c:manualLayout>
              </c:layout>
              <c:tx>
                <c:rich>
                  <a:bodyPr/>
                  <a:lstStyle/>
                  <a:p>
                    <a:r>
                      <a:rPr lang="en-US"/>
                      <a:t>12.5</a:t>
                    </a:r>
                    <a:r>
                      <a:rPr lang="en-US" baseline="0"/>
                      <a:t> </a:t>
                    </a:r>
                    <a:r>
                      <a:rPr lang="en-US" baseline="30000"/>
                      <a:t>a</a:t>
                    </a:r>
                  </a:p>
                </c:rich>
              </c:tx>
              <c:showLegendKey val="0"/>
              <c:showVal val="1"/>
              <c:showCatName val="0"/>
              <c:showSerName val="0"/>
              <c:showPercent val="0"/>
              <c:showBubbleSize val="0"/>
            </c:dLbl>
            <c:dLbl>
              <c:idx val="1"/>
              <c:layout>
                <c:manualLayout>
                  <c:x val="3.0516431924882629E-2"/>
                  <c:y val="-2.564102564102564E-2"/>
                </c:manualLayout>
              </c:layout>
              <c:tx>
                <c:rich>
                  <a:bodyPr/>
                  <a:lstStyle/>
                  <a:p>
                    <a:r>
                      <a:rPr lang="en-US"/>
                      <a:t>15.7</a:t>
                    </a:r>
                    <a:r>
                      <a:rPr lang="en-US" baseline="30000"/>
                      <a:t>a</a:t>
                    </a:r>
                    <a:endParaRPr lang="en-US"/>
                  </a:p>
                </c:rich>
              </c:tx>
              <c:showLegendKey val="0"/>
              <c:showVal val="1"/>
              <c:showCatName val="0"/>
              <c:showSerName val="0"/>
              <c:showPercent val="0"/>
              <c:showBubbleSize val="0"/>
            </c:dLbl>
            <c:dLbl>
              <c:idx val="2"/>
              <c:layout>
                <c:manualLayout>
                  <c:x val="2.5000000000000001E-2"/>
                  <c:y val="2.1218890680033321E-17"/>
                </c:manualLayout>
              </c:layout>
              <c:tx>
                <c:rich>
                  <a:bodyPr/>
                  <a:lstStyle/>
                  <a:p>
                    <a:r>
                      <a:rPr lang="en-US"/>
                      <a:t>13.9</a:t>
                    </a:r>
                    <a:r>
                      <a:rPr lang="en-US" baseline="30000"/>
                      <a:t>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Sheet6!$E$5:$E$7</c:f>
              <c:strCache>
                <c:ptCount val="3"/>
                <c:pt idx="0">
                  <c:v>R1 (1:1)</c:v>
                </c:pt>
                <c:pt idx="1">
                  <c:v>R2 (2:1)</c:v>
                </c:pt>
                <c:pt idx="2">
                  <c:v>R3(3:1)</c:v>
                </c:pt>
              </c:strCache>
            </c:strRef>
          </c:cat>
          <c:val>
            <c:numRef>
              <c:f>Sheet6!$G$5:$G$7</c:f>
              <c:numCache>
                <c:formatCode>General</c:formatCode>
                <c:ptCount val="3"/>
                <c:pt idx="0">
                  <c:v>12.5</c:v>
                </c:pt>
                <c:pt idx="1">
                  <c:v>15.7</c:v>
                </c:pt>
                <c:pt idx="2">
                  <c:v>13.9</c:v>
                </c:pt>
              </c:numCache>
            </c:numRef>
          </c:val>
        </c:ser>
        <c:dLbls>
          <c:showLegendKey val="0"/>
          <c:showVal val="0"/>
          <c:showCatName val="0"/>
          <c:showSerName val="0"/>
          <c:showPercent val="0"/>
          <c:showBubbleSize val="0"/>
        </c:dLbls>
        <c:gapWidth val="150"/>
        <c:shape val="box"/>
        <c:axId val="230503168"/>
        <c:axId val="230527360"/>
        <c:axId val="0"/>
      </c:bar3DChart>
      <c:catAx>
        <c:axId val="230503168"/>
        <c:scaling>
          <c:orientation val="minMax"/>
        </c:scaling>
        <c:delete val="0"/>
        <c:axPos val="b"/>
        <c:title>
          <c:tx>
            <c:rich>
              <a:bodyPr/>
              <a:lstStyle/>
              <a:p>
                <a:pPr>
                  <a:defRPr/>
                </a:pPr>
                <a:r>
                  <a:rPr lang="en-US"/>
                  <a:t>Lemea</a:t>
                </a:r>
                <a:r>
                  <a:rPr lang="en-US" baseline="0"/>
                  <a:t> : Bahan Pengisi</a:t>
                </a:r>
                <a:endParaRPr lang="en-US"/>
              </a:p>
            </c:rich>
          </c:tx>
          <c:overlay val="0"/>
        </c:title>
        <c:majorTickMark val="none"/>
        <c:minorTickMark val="none"/>
        <c:tickLblPos val="nextTo"/>
        <c:crossAx val="230527360"/>
        <c:crosses val="autoZero"/>
        <c:auto val="1"/>
        <c:lblAlgn val="ctr"/>
        <c:lblOffset val="100"/>
        <c:noMultiLvlLbl val="0"/>
      </c:catAx>
      <c:valAx>
        <c:axId val="230527360"/>
        <c:scaling>
          <c:orientation val="minMax"/>
        </c:scaling>
        <c:delete val="0"/>
        <c:axPos val="l"/>
        <c:title>
          <c:tx>
            <c:rich>
              <a:bodyPr/>
              <a:lstStyle/>
              <a:p>
                <a:pPr>
                  <a:defRPr/>
                </a:pPr>
                <a:r>
                  <a:rPr lang="en-US"/>
                  <a:t>Kekerasan</a:t>
                </a:r>
              </a:p>
            </c:rich>
          </c:tx>
          <c:overlay val="0"/>
        </c:title>
        <c:numFmt formatCode="General" sourceLinked="1"/>
        <c:majorTickMark val="out"/>
        <c:minorTickMark val="none"/>
        <c:tickLblPos val="nextTo"/>
        <c:crossAx val="230503168"/>
        <c:crosses val="autoZero"/>
        <c:crossBetween val="between"/>
      </c:valAx>
      <c:spPr>
        <a:noFill/>
        <a:ln w="25400">
          <a:noFill/>
        </a:ln>
      </c:spPr>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Sheet7!$E$3</c:f>
              <c:strCache>
                <c:ptCount val="1"/>
                <c:pt idx="0">
                  <c:v>P1(PEPAYA)</c:v>
                </c:pt>
              </c:strCache>
            </c:strRef>
          </c:tx>
          <c:spPr>
            <a:pattFill prst="lgGrid">
              <a:fgClr>
                <a:srgbClr val="FF0000"/>
              </a:fgClr>
              <a:bgClr>
                <a:schemeClr val="bg1"/>
              </a:bgClr>
            </a:patt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invertIfNegative val="0"/>
          <c:dLbls>
            <c:dLbl>
              <c:idx val="0"/>
              <c:layout>
                <c:manualLayout>
                  <c:x val="-2.5000000000000001E-2"/>
                  <c:y val="2.4691358024691357E-2"/>
                </c:manualLayout>
              </c:layout>
              <c:tx>
                <c:rich>
                  <a:bodyPr/>
                  <a:lstStyle/>
                  <a:p>
                    <a:r>
                      <a:rPr lang="en-US"/>
                      <a:t>4.5</a:t>
                    </a:r>
                    <a:r>
                      <a:rPr lang="en-US" baseline="30000"/>
                      <a:t> a</a:t>
                    </a:r>
                  </a:p>
                </c:rich>
              </c:tx>
              <c:showLegendKey val="0"/>
              <c:showVal val="1"/>
              <c:showCatName val="0"/>
              <c:showSerName val="0"/>
              <c:showPercent val="0"/>
              <c:showBubbleSize val="0"/>
            </c:dLbl>
            <c:dLbl>
              <c:idx val="1"/>
              <c:layout>
                <c:manualLayout>
                  <c:x val="-2.2222222222222223E-2"/>
                  <c:y val="0"/>
                </c:manualLayout>
              </c:layout>
              <c:tx>
                <c:rich>
                  <a:bodyPr/>
                  <a:lstStyle/>
                  <a:p>
                    <a:r>
                      <a:rPr lang="en-US"/>
                      <a:t>4.6 </a:t>
                    </a:r>
                    <a:r>
                      <a:rPr lang="en-US" baseline="30000"/>
                      <a:t>ab</a:t>
                    </a:r>
                  </a:p>
                </c:rich>
              </c:tx>
              <c:showLegendKey val="0"/>
              <c:showVal val="1"/>
              <c:showCatName val="0"/>
              <c:showSerName val="0"/>
              <c:showPercent val="0"/>
              <c:showBubbleSize val="0"/>
            </c:dLbl>
            <c:dLbl>
              <c:idx val="2"/>
              <c:layout>
                <c:manualLayout>
                  <c:x val="-2.5000000000000001E-2"/>
                  <c:y val="0"/>
                </c:manualLayout>
              </c:layout>
              <c:tx>
                <c:rich>
                  <a:bodyPr/>
                  <a:lstStyle/>
                  <a:p>
                    <a:r>
                      <a:rPr lang="en-US"/>
                      <a:t>4.7 </a:t>
                    </a:r>
                    <a:r>
                      <a:rPr lang="en-US" baseline="30000"/>
                      <a:t>ab</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Sheet7!$D$4:$D$6</c:f>
              <c:strCache>
                <c:ptCount val="3"/>
                <c:pt idx="0">
                  <c:v>R1 (1:1)</c:v>
                </c:pt>
                <c:pt idx="1">
                  <c:v>R2 (2:1)</c:v>
                </c:pt>
                <c:pt idx="2">
                  <c:v>R3(3:1)</c:v>
                </c:pt>
              </c:strCache>
            </c:strRef>
          </c:cat>
          <c:val>
            <c:numRef>
              <c:f>Sheet7!$E$4:$E$6</c:f>
              <c:numCache>
                <c:formatCode>General</c:formatCode>
                <c:ptCount val="3"/>
                <c:pt idx="0">
                  <c:v>4.5</c:v>
                </c:pt>
                <c:pt idx="1">
                  <c:v>4.5999999999999996</c:v>
                </c:pt>
                <c:pt idx="2">
                  <c:v>4.7</c:v>
                </c:pt>
              </c:numCache>
            </c:numRef>
          </c:val>
        </c:ser>
        <c:ser>
          <c:idx val="1"/>
          <c:order val="1"/>
          <c:tx>
            <c:strRef>
              <c:f>Sheet7!$F$3</c:f>
              <c:strCache>
                <c:ptCount val="1"/>
                <c:pt idx="0">
                  <c:v>P2 (LABU SIAM)</c:v>
                </c:pt>
              </c:strCache>
            </c:strRef>
          </c:tx>
          <c:spPr>
            <a:pattFill prst="wdUpDiag">
              <a:fgClr>
                <a:srgbClr val="00B050"/>
              </a:fgClr>
              <a:bgClr>
                <a:schemeClr val="bg1"/>
              </a:bgClr>
            </a:pattFill>
            <a:ln>
              <a:noFill/>
            </a:ln>
          </c:spPr>
          <c:invertIfNegative val="0"/>
          <c:dPt>
            <c:idx val="0"/>
            <c:invertIfNegative val="0"/>
            <c:bubble3D val="0"/>
            <c:spPr>
              <a:pattFill prst="wdUpDiag">
                <a:fgClr>
                  <a:srgbClr val="00B050"/>
                </a:fgClr>
                <a:bgClr>
                  <a:schemeClr val="bg1"/>
                </a:bgClr>
              </a:pattFill>
              <a:ln>
                <a:solidFill>
                  <a:schemeClr val="accent1"/>
                </a:solidFill>
              </a:ln>
            </c:spPr>
          </c:dPt>
          <c:dLbls>
            <c:dLbl>
              <c:idx val="0"/>
              <c:tx>
                <c:rich>
                  <a:bodyPr/>
                  <a:lstStyle/>
                  <a:p>
                    <a:r>
                      <a:rPr lang="en-US"/>
                      <a:t>4.7 </a:t>
                    </a:r>
                    <a:r>
                      <a:rPr lang="en-US" baseline="30000"/>
                      <a:t>ab</a:t>
                    </a:r>
                  </a:p>
                </c:rich>
              </c:tx>
              <c:showLegendKey val="0"/>
              <c:showVal val="1"/>
              <c:showCatName val="0"/>
              <c:showSerName val="0"/>
              <c:showPercent val="0"/>
              <c:showBubbleSize val="0"/>
            </c:dLbl>
            <c:dLbl>
              <c:idx val="1"/>
              <c:tx>
                <c:rich>
                  <a:bodyPr/>
                  <a:lstStyle/>
                  <a:p>
                    <a:r>
                      <a:rPr lang="en-US"/>
                      <a:t>4.8 </a:t>
                    </a:r>
                    <a:r>
                      <a:rPr lang="en-US" baseline="30000"/>
                      <a:t>b</a:t>
                    </a:r>
                  </a:p>
                </c:rich>
              </c:tx>
              <c:showLegendKey val="0"/>
              <c:showVal val="1"/>
              <c:showCatName val="0"/>
              <c:showSerName val="0"/>
              <c:showPercent val="0"/>
              <c:showBubbleSize val="0"/>
            </c:dLbl>
            <c:dLbl>
              <c:idx val="2"/>
              <c:layout>
                <c:manualLayout>
                  <c:x val="2.2222222222222223E-2"/>
                  <c:y val="0"/>
                </c:manualLayout>
              </c:layout>
              <c:tx>
                <c:rich>
                  <a:bodyPr/>
                  <a:lstStyle/>
                  <a:p>
                    <a:r>
                      <a:rPr lang="en-US"/>
                      <a:t>4.8 </a:t>
                    </a:r>
                    <a:r>
                      <a:rPr lang="en-US" baseline="30000"/>
                      <a:t>ab</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Sheet7!$D$4:$D$6</c:f>
              <c:strCache>
                <c:ptCount val="3"/>
                <c:pt idx="0">
                  <c:v>R1 (1:1)</c:v>
                </c:pt>
                <c:pt idx="1">
                  <c:v>R2 (2:1)</c:v>
                </c:pt>
                <c:pt idx="2">
                  <c:v>R3(3:1)</c:v>
                </c:pt>
              </c:strCache>
            </c:strRef>
          </c:cat>
          <c:val>
            <c:numRef>
              <c:f>Sheet7!$F$4:$F$6</c:f>
              <c:numCache>
                <c:formatCode>General</c:formatCode>
                <c:ptCount val="3"/>
                <c:pt idx="0">
                  <c:v>4.7</c:v>
                </c:pt>
                <c:pt idx="1">
                  <c:v>4.8</c:v>
                </c:pt>
                <c:pt idx="2">
                  <c:v>4.8</c:v>
                </c:pt>
              </c:numCache>
            </c:numRef>
          </c:val>
        </c:ser>
        <c:dLbls>
          <c:showLegendKey val="0"/>
          <c:showVal val="0"/>
          <c:showCatName val="0"/>
          <c:showSerName val="0"/>
          <c:showPercent val="0"/>
          <c:showBubbleSize val="0"/>
        </c:dLbls>
        <c:gapWidth val="300"/>
        <c:axId val="276007552"/>
        <c:axId val="276456192"/>
      </c:barChart>
      <c:catAx>
        <c:axId val="276007552"/>
        <c:scaling>
          <c:orientation val="minMax"/>
        </c:scaling>
        <c:delete val="0"/>
        <c:axPos val="b"/>
        <c:title>
          <c:tx>
            <c:rich>
              <a:bodyPr/>
              <a:lstStyle/>
              <a:p>
                <a:pPr>
                  <a:defRPr/>
                </a:pPr>
                <a:r>
                  <a:rPr lang="en-US"/>
                  <a:t>Perbandingan</a:t>
                </a:r>
                <a:r>
                  <a:rPr lang="en-US" baseline="0"/>
                  <a:t> Lemea dan Bahan Pengisi</a:t>
                </a:r>
                <a:endParaRPr lang="en-US"/>
              </a:p>
            </c:rich>
          </c:tx>
          <c:overlay val="0"/>
        </c:title>
        <c:majorTickMark val="none"/>
        <c:minorTickMark val="none"/>
        <c:tickLblPos val="nextTo"/>
        <c:crossAx val="276456192"/>
        <c:crosses val="autoZero"/>
        <c:auto val="1"/>
        <c:lblAlgn val="ctr"/>
        <c:lblOffset val="100"/>
        <c:noMultiLvlLbl val="0"/>
      </c:catAx>
      <c:valAx>
        <c:axId val="276456192"/>
        <c:scaling>
          <c:orientation val="minMax"/>
          <c:min val="0"/>
        </c:scaling>
        <c:delete val="0"/>
        <c:axPos val="l"/>
        <c:title>
          <c:tx>
            <c:rich>
              <a:bodyPr/>
              <a:lstStyle/>
              <a:p>
                <a:pPr>
                  <a:defRPr/>
                </a:pPr>
                <a:r>
                  <a:rPr lang="en-US"/>
                  <a:t>Nilai</a:t>
                </a:r>
                <a:r>
                  <a:rPr lang="en-US" baseline="0"/>
                  <a:t> pH</a:t>
                </a:r>
                <a:endParaRPr lang="en-US"/>
              </a:p>
            </c:rich>
          </c:tx>
          <c:overlay val="0"/>
        </c:title>
        <c:numFmt formatCode="General" sourceLinked="1"/>
        <c:majorTickMark val="out"/>
        <c:minorTickMark val="none"/>
        <c:tickLblPos val="nextTo"/>
        <c:crossAx val="276007552"/>
        <c:crosses val="autoZero"/>
        <c:crossBetween val="between"/>
      </c:valAx>
      <c:spPr>
        <a:noFill/>
        <a:ln w="25400">
          <a:noFill/>
        </a:ln>
      </c:spPr>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Sheet1!$C$35</c:f>
              <c:strCache>
                <c:ptCount val="1"/>
                <c:pt idx="0">
                  <c:v>P1(PEPAYA)</c:v>
                </c:pt>
              </c:strCache>
            </c:strRef>
          </c:tx>
          <c:spPr>
            <a:pattFill prst="lgGrid">
              <a:fgClr>
                <a:srgbClr val="FF0000"/>
              </a:fgClr>
              <a:bgClr>
                <a:schemeClr val="bg1"/>
              </a:bgClr>
            </a:pattFill>
          </c:spPr>
          <c:invertIfNegative val="0"/>
          <c:dLbls>
            <c:dLbl>
              <c:idx val="0"/>
              <c:tx>
                <c:rich>
                  <a:bodyPr/>
                  <a:lstStyle/>
                  <a:p>
                    <a:r>
                      <a:rPr lang="en-US"/>
                      <a:t>3.05</a:t>
                    </a:r>
                    <a:r>
                      <a:rPr lang="en-US" baseline="30000"/>
                      <a:t>ab</a:t>
                    </a:r>
                  </a:p>
                </c:rich>
              </c:tx>
              <c:showLegendKey val="0"/>
              <c:showVal val="1"/>
              <c:showCatName val="0"/>
              <c:showSerName val="0"/>
              <c:showPercent val="0"/>
              <c:showBubbleSize val="0"/>
            </c:dLbl>
            <c:dLbl>
              <c:idx val="1"/>
              <c:tx>
                <c:rich>
                  <a:bodyPr/>
                  <a:lstStyle/>
                  <a:p>
                    <a:r>
                      <a:rPr lang="en-US"/>
                      <a:t>3.15</a:t>
                    </a:r>
                    <a:r>
                      <a:rPr lang="en-US" baseline="30000"/>
                      <a:t>b</a:t>
                    </a:r>
                  </a:p>
                </c:rich>
              </c:tx>
              <c:showLegendKey val="0"/>
              <c:showVal val="1"/>
              <c:showCatName val="0"/>
              <c:showSerName val="0"/>
              <c:showPercent val="0"/>
              <c:showBubbleSize val="0"/>
            </c:dLbl>
            <c:dLbl>
              <c:idx val="2"/>
              <c:tx>
                <c:rich>
                  <a:bodyPr/>
                  <a:lstStyle/>
                  <a:p>
                    <a:r>
                      <a:rPr lang="en-US"/>
                      <a:t>3.56 </a:t>
                    </a:r>
                    <a:r>
                      <a:rPr lang="en-US" baseline="30000"/>
                      <a:t>d</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Sheet1!$B$36:$B$38</c:f>
              <c:strCache>
                <c:ptCount val="3"/>
                <c:pt idx="0">
                  <c:v>R1 (1:1)</c:v>
                </c:pt>
                <c:pt idx="1">
                  <c:v>R2 (2:1)</c:v>
                </c:pt>
                <c:pt idx="2">
                  <c:v>R3(3:1)</c:v>
                </c:pt>
              </c:strCache>
            </c:strRef>
          </c:cat>
          <c:val>
            <c:numRef>
              <c:f>Sheet1!$C$36:$C$38</c:f>
              <c:numCache>
                <c:formatCode>General</c:formatCode>
                <c:ptCount val="3"/>
                <c:pt idx="0">
                  <c:v>3.05</c:v>
                </c:pt>
                <c:pt idx="1">
                  <c:v>3.15</c:v>
                </c:pt>
                <c:pt idx="2">
                  <c:v>3.56</c:v>
                </c:pt>
              </c:numCache>
            </c:numRef>
          </c:val>
        </c:ser>
        <c:ser>
          <c:idx val="1"/>
          <c:order val="1"/>
          <c:tx>
            <c:strRef>
              <c:f>Sheet1!$D$35</c:f>
              <c:strCache>
                <c:ptCount val="1"/>
                <c:pt idx="0">
                  <c:v>P2 (LABU SIAM)</c:v>
                </c:pt>
              </c:strCache>
            </c:strRef>
          </c:tx>
          <c:spPr>
            <a:pattFill prst="wdUpDiag">
              <a:fgClr>
                <a:srgbClr val="00B050"/>
              </a:fgClr>
              <a:bgClr>
                <a:schemeClr val="bg1"/>
              </a:bgClr>
            </a:pattFill>
          </c:spPr>
          <c:invertIfNegative val="0"/>
          <c:dLbls>
            <c:dLbl>
              <c:idx val="0"/>
              <c:layout>
                <c:manualLayout>
                  <c:x val="2.5000000000000001E-2"/>
                  <c:y val="0"/>
                </c:manualLayout>
              </c:layout>
              <c:tx>
                <c:rich>
                  <a:bodyPr/>
                  <a:lstStyle/>
                  <a:p>
                    <a:r>
                      <a:rPr lang="en-US"/>
                      <a:t>2.81</a:t>
                    </a:r>
                    <a:r>
                      <a:rPr lang="en-US" baseline="30000"/>
                      <a:t>a</a:t>
                    </a:r>
                  </a:p>
                </c:rich>
              </c:tx>
              <c:showLegendKey val="0"/>
              <c:showVal val="1"/>
              <c:showCatName val="0"/>
              <c:showSerName val="0"/>
              <c:showPercent val="0"/>
              <c:showBubbleSize val="0"/>
            </c:dLbl>
            <c:dLbl>
              <c:idx val="1"/>
              <c:layout>
                <c:manualLayout>
                  <c:x val="2.7777777777777828E-2"/>
                  <c:y val="0"/>
                </c:manualLayout>
              </c:layout>
              <c:tx>
                <c:rich>
                  <a:bodyPr/>
                  <a:lstStyle/>
                  <a:p>
                    <a:r>
                      <a:rPr lang="en-US"/>
                      <a:t>3.24 </a:t>
                    </a:r>
                    <a:r>
                      <a:rPr lang="en-US" baseline="30000"/>
                      <a:t>bc</a:t>
                    </a:r>
                  </a:p>
                </c:rich>
              </c:tx>
              <c:showLegendKey val="0"/>
              <c:showVal val="1"/>
              <c:showCatName val="0"/>
              <c:showSerName val="0"/>
              <c:showPercent val="0"/>
              <c:showBubbleSize val="0"/>
            </c:dLbl>
            <c:dLbl>
              <c:idx val="2"/>
              <c:layout>
                <c:manualLayout>
                  <c:x val="2.5000000000000001E-2"/>
                  <c:y val="0"/>
                </c:manualLayout>
              </c:layout>
              <c:tx>
                <c:rich>
                  <a:bodyPr/>
                  <a:lstStyle/>
                  <a:p>
                    <a:r>
                      <a:rPr lang="en-US"/>
                      <a:t>3.39 </a:t>
                    </a:r>
                    <a:r>
                      <a:rPr lang="en-US" baseline="30000"/>
                      <a:t>cd</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Sheet1!$B$36:$B$38</c:f>
              <c:strCache>
                <c:ptCount val="3"/>
                <c:pt idx="0">
                  <c:v>R1 (1:1)</c:v>
                </c:pt>
                <c:pt idx="1">
                  <c:v>R2 (2:1)</c:v>
                </c:pt>
                <c:pt idx="2">
                  <c:v>R3(3:1)</c:v>
                </c:pt>
              </c:strCache>
            </c:strRef>
          </c:cat>
          <c:val>
            <c:numRef>
              <c:f>Sheet1!$D$36:$D$38</c:f>
              <c:numCache>
                <c:formatCode>General</c:formatCode>
                <c:ptCount val="3"/>
                <c:pt idx="0">
                  <c:v>2.81</c:v>
                </c:pt>
                <c:pt idx="1">
                  <c:v>3.24</c:v>
                </c:pt>
                <c:pt idx="2">
                  <c:v>3.39</c:v>
                </c:pt>
              </c:numCache>
            </c:numRef>
          </c:val>
        </c:ser>
        <c:dLbls>
          <c:showLegendKey val="0"/>
          <c:showVal val="0"/>
          <c:showCatName val="0"/>
          <c:showSerName val="0"/>
          <c:showPercent val="0"/>
          <c:showBubbleSize val="0"/>
        </c:dLbls>
        <c:gapWidth val="300"/>
        <c:shape val="box"/>
        <c:axId val="64013824"/>
        <c:axId val="64015744"/>
        <c:axId val="0"/>
      </c:bar3DChart>
      <c:catAx>
        <c:axId val="64013824"/>
        <c:scaling>
          <c:orientation val="minMax"/>
        </c:scaling>
        <c:delete val="0"/>
        <c:axPos val="b"/>
        <c:title>
          <c:tx>
            <c:rich>
              <a:bodyPr/>
              <a:lstStyle/>
              <a:p>
                <a:pPr>
                  <a:defRPr/>
                </a:pPr>
                <a:r>
                  <a:rPr lang="en-US"/>
                  <a:t>Perbandingan</a:t>
                </a:r>
                <a:r>
                  <a:rPr lang="en-US" baseline="0"/>
                  <a:t> Lemea dan Bahan pengisi</a:t>
                </a:r>
                <a:endParaRPr lang="en-US"/>
              </a:p>
            </c:rich>
          </c:tx>
          <c:overlay val="0"/>
        </c:title>
        <c:majorTickMark val="none"/>
        <c:minorTickMark val="none"/>
        <c:tickLblPos val="nextTo"/>
        <c:crossAx val="64015744"/>
        <c:crosses val="autoZero"/>
        <c:auto val="1"/>
        <c:lblAlgn val="ctr"/>
        <c:lblOffset val="100"/>
        <c:noMultiLvlLbl val="0"/>
      </c:catAx>
      <c:valAx>
        <c:axId val="64015744"/>
        <c:scaling>
          <c:orientation val="minMax"/>
        </c:scaling>
        <c:delete val="0"/>
        <c:axPos val="l"/>
        <c:title>
          <c:tx>
            <c:rich>
              <a:bodyPr/>
              <a:lstStyle/>
              <a:p>
                <a:pPr>
                  <a:defRPr/>
                </a:pPr>
                <a:r>
                  <a:rPr lang="en-US"/>
                  <a:t>WARNA</a:t>
                </a:r>
              </a:p>
            </c:rich>
          </c:tx>
          <c:overlay val="0"/>
        </c:title>
        <c:numFmt formatCode="General" sourceLinked="1"/>
        <c:majorTickMark val="out"/>
        <c:minorTickMark val="none"/>
        <c:tickLblPos val="nextTo"/>
        <c:crossAx val="64013824"/>
        <c:crosses val="autoZero"/>
        <c:crossBetween val="between"/>
      </c:valAx>
      <c:spPr>
        <a:noFill/>
        <a:ln w="25400">
          <a:noFill/>
        </a:ln>
      </c:spPr>
    </c:plotArea>
    <c:legend>
      <c:legendPos val="r"/>
      <c:layout>
        <c:manualLayout>
          <c:xMode val="edge"/>
          <c:yMode val="edge"/>
          <c:x val="0.78023109916138533"/>
          <c:y val="0.37064120608112394"/>
          <c:w val="0.21976890083861469"/>
          <c:h val="0.2329521853246605"/>
        </c:manualLayout>
      </c:layout>
      <c:overlay val="0"/>
    </c:legend>
    <c:plotVisOnly val="1"/>
    <c:dispBlanksAs val="gap"/>
    <c:showDLblsOverMax val="0"/>
  </c:chart>
  <c:spPr>
    <a:ln>
      <a:solidFill>
        <a:schemeClr val="bg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168079615048119"/>
          <c:y val="8.4590626171728536E-2"/>
          <c:w val="0.7495955818022747"/>
          <c:h val="0.63154885639295089"/>
        </c:manualLayout>
      </c:layout>
      <c:bar3DChart>
        <c:barDir val="col"/>
        <c:grouping val="clustered"/>
        <c:varyColors val="0"/>
        <c:ser>
          <c:idx val="0"/>
          <c:order val="0"/>
          <c:tx>
            <c:strRef>
              <c:f>Sheet2!$C$34</c:f>
              <c:strCache>
                <c:ptCount val="1"/>
                <c:pt idx="0">
                  <c:v>P1(PEPAYA)</c:v>
                </c:pt>
              </c:strCache>
            </c:strRef>
          </c:tx>
          <c:spPr>
            <a:pattFill prst="lgGrid">
              <a:fgClr>
                <a:srgbClr val="FF0000"/>
              </a:fgClr>
              <a:bgClr>
                <a:schemeClr val="bg1"/>
              </a:bgClr>
            </a:pattFill>
          </c:spPr>
          <c:invertIfNegative val="0"/>
          <c:dLbls>
            <c:dLbl>
              <c:idx val="0"/>
              <c:tx>
                <c:rich>
                  <a:bodyPr/>
                  <a:lstStyle/>
                  <a:p>
                    <a:r>
                      <a:rPr lang="en-US"/>
                      <a:t>3.15</a:t>
                    </a:r>
                    <a:r>
                      <a:rPr lang="en-US" baseline="30000"/>
                      <a:t>b</a:t>
                    </a:r>
                  </a:p>
                </c:rich>
              </c:tx>
              <c:showLegendKey val="0"/>
              <c:showVal val="1"/>
              <c:showCatName val="0"/>
              <c:showSerName val="0"/>
              <c:showPercent val="0"/>
              <c:showBubbleSize val="0"/>
            </c:dLbl>
            <c:dLbl>
              <c:idx val="1"/>
              <c:tx>
                <c:rich>
                  <a:bodyPr/>
                  <a:lstStyle/>
                  <a:p>
                    <a:r>
                      <a:rPr lang="en-US"/>
                      <a:t>3.16 </a:t>
                    </a:r>
                    <a:r>
                      <a:rPr lang="en-US" baseline="30000"/>
                      <a:t>b</a:t>
                    </a:r>
                  </a:p>
                </c:rich>
              </c:tx>
              <c:showLegendKey val="0"/>
              <c:showVal val="1"/>
              <c:showCatName val="0"/>
              <c:showSerName val="0"/>
              <c:showPercent val="0"/>
              <c:showBubbleSize val="0"/>
            </c:dLbl>
            <c:dLbl>
              <c:idx val="2"/>
              <c:tx>
                <c:rich>
                  <a:bodyPr/>
                  <a:lstStyle/>
                  <a:p>
                    <a:r>
                      <a:rPr lang="en-US"/>
                      <a:t>3.49 </a:t>
                    </a:r>
                    <a:r>
                      <a:rPr lang="en-US" baseline="30000"/>
                      <a:t>c</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Sheet2!$B$35:$B$37</c:f>
              <c:strCache>
                <c:ptCount val="3"/>
                <c:pt idx="0">
                  <c:v>R1 (1:1)</c:v>
                </c:pt>
                <c:pt idx="1">
                  <c:v>R2 (2:1)</c:v>
                </c:pt>
                <c:pt idx="2">
                  <c:v>R3(3:1)</c:v>
                </c:pt>
              </c:strCache>
            </c:strRef>
          </c:cat>
          <c:val>
            <c:numRef>
              <c:f>Sheet2!$C$35:$C$37</c:f>
              <c:numCache>
                <c:formatCode>General</c:formatCode>
                <c:ptCount val="3"/>
                <c:pt idx="0">
                  <c:v>3.15</c:v>
                </c:pt>
                <c:pt idx="1">
                  <c:v>3.16</c:v>
                </c:pt>
                <c:pt idx="2">
                  <c:v>3.49</c:v>
                </c:pt>
              </c:numCache>
            </c:numRef>
          </c:val>
        </c:ser>
        <c:ser>
          <c:idx val="1"/>
          <c:order val="1"/>
          <c:tx>
            <c:strRef>
              <c:f>Sheet2!$D$34</c:f>
              <c:strCache>
                <c:ptCount val="1"/>
                <c:pt idx="0">
                  <c:v>P2 (LABU SIAM)</c:v>
                </c:pt>
              </c:strCache>
            </c:strRef>
          </c:tx>
          <c:spPr>
            <a:pattFill prst="wdUpDiag">
              <a:fgClr>
                <a:srgbClr val="00B050"/>
              </a:fgClr>
              <a:bgClr>
                <a:schemeClr val="bg1"/>
              </a:bgClr>
            </a:pattFill>
          </c:spPr>
          <c:invertIfNegative val="0"/>
          <c:dLbls>
            <c:dLbl>
              <c:idx val="0"/>
              <c:layout>
                <c:manualLayout>
                  <c:x val="3.4204608187814164E-2"/>
                  <c:y val="-3.6455043119610051E-2"/>
                </c:manualLayout>
              </c:layout>
              <c:tx>
                <c:rich>
                  <a:bodyPr/>
                  <a:lstStyle/>
                  <a:p>
                    <a:r>
                      <a:rPr lang="en-US"/>
                      <a:t>2.80 </a:t>
                    </a:r>
                    <a:r>
                      <a:rPr lang="en-US" baseline="30000"/>
                      <a:t>a</a:t>
                    </a:r>
                  </a:p>
                </c:rich>
              </c:tx>
              <c:showLegendKey val="0"/>
              <c:showVal val="1"/>
              <c:showCatName val="0"/>
              <c:showSerName val="0"/>
              <c:showPercent val="0"/>
              <c:showBubbleSize val="0"/>
            </c:dLbl>
            <c:dLbl>
              <c:idx val="1"/>
              <c:layout>
                <c:manualLayout>
                  <c:x val="2.4999999999999949E-2"/>
                  <c:y val="0"/>
                </c:manualLayout>
              </c:layout>
              <c:tx>
                <c:rich>
                  <a:bodyPr/>
                  <a:lstStyle/>
                  <a:p>
                    <a:r>
                      <a:rPr lang="en-US"/>
                      <a:t>3.20 </a:t>
                    </a:r>
                    <a:r>
                      <a:rPr lang="en-US" baseline="30000"/>
                      <a:t>b</a:t>
                    </a:r>
                  </a:p>
                </c:rich>
              </c:tx>
              <c:showLegendKey val="0"/>
              <c:showVal val="1"/>
              <c:showCatName val="0"/>
              <c:showSerName val="0"/>
              <c:showPercent val="0"/>
              <c:showBubbleSize val="0"/>
            </c:dLbl>
            <c:dLbl>
              <c:idx val="2"/>
              <c:layout>
                <c:manualLayout>
                  <c:x val="3.3333333333333333E-2"/>
                  <c:y val="-4.6296296296296294E-3"/>
                </c:manualLayout>
              </c:layout>
              <c:tx>
                <c:rich>
                  <a:bodyPr/>
                  <a:lstStyle/>
                  <a:p>
                    <a:r>
                      <a:rPr lang="en-US"/>
                      <a:t>3.28 </a:t>
                    </a:r>
                    <a:r>
                      <a:rPr lang="en-US" baseline="30000"/>
                      <a:t>bc</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Sheet2!$B$35:$B$37</c:f>
              <c:strCache>
                <c:ptCount val="3"/>
                <c:pt idx="0">
                  <c:v>R1 (1:1)</c:v>
                </c:pt>
                <c:pt idx="1">
                  <c:v>R2 (2:1)</c:v>
                </c:pt>
                <c:pt idx="2">
                  <c:v>R3(3:1)</c:v>
                </c:pt>
              </c:strCache>
            </c:strRef>
          </c:cat>
          <c:val>
            <c:numRef>
              <c:f>Sheet2!$D$35:$D$37</c:f>
              <c:numCache>
                <c:formatCode>0.00</c:formatCode>
                <c:ptCount val="3"/>
                <c:pt idx="0">
                  <c:v>2.8</c:v>
                </c:pt>
                <c:pt idx="1">
                  <c:v>3.2</c:v>
                </c:pt>
                <c:pt idx="2" formatCode="General">
                  <c:v>3.28</c:v>
                </c:pt>
              </c:numCache>
            </c:numRef>
          </c:val>
        </c:ser>
        <c:dLbls>
          <c:showLegendKey val="0"/>
          <c:showVal val="0"/>
          <c:showCatName val="0"/>
          <c:showSerName val="0"/>
          <c:showPercent val="0"/>
          <c:showBubbleSize val="0"/>
        </c:dLbls>
        <c:gapWidth val="300"/>
        <c:shape val="box"/>
        <c:axId val="64108032"/>
        <c:axId val="64109952"/>
        <c:axId val="0"/>
      </c:bar3DChart>
      <c:catAx>
        <c:axId val="64108032"/>
        <c:scaling>
          <c:orientation val="minMax"/>
        </c:scaling>
        <c:delete val="0"/>
        <c:axPos val="b"/>
        <c:title>
          <c:tx>
            <c:rich>
              <a:bodyPr/>
              <a:lstStyle/>
              <a:p>
                <a:pPr>
                  <a:defRPr/>
                </a:pPr>
                <a:r>
                  <a:rPr lang="en-US"/>
                  <a:t>Perbandingan</a:t>
                </a:r>
                <a:r>
                  <a:rPr lang="en-US" baseline="0"/>
                  <a:t> Lemea dan Bahan Pengisi</a:t>
                </a:r>
                <a:endParaRPr lang="en-US"/>
              </a:p>
            </c:rich>
          </c:tx>
          <c:overlay val="0"/>
        </c:title>
        <c:majorTickMark val="none"/>
        <c:minorTickMark val="none"/>
        <c:tickLblPos val="nextTo"/>
        <c:crossAx val="64109952"/>
        <c:crosses val="autoZero"/>
        <c:auto val="1"/>
        <c:lblAlgn val="ctr"/>
        <c:lblOffset val="100"/>
        <c:noMultiLvlLbl val="0"/>
      </c:catAx>
      <c:valAx>
        <c:axId val="64109952"/>
        <c:scaling>
          <c:orientation val="minMax"/>
        </c:scaling>
        <c:delete val="0"/>
        <c:axPos val="l"/>
        <c:title>
          <c:tx>
            <c:rich>
              <a:bodyPr/>
              <a:lstStyle/>
              <a:p>
                <a:pPr>
                  <a:defRPr/>
                </a:pPr>
                <a:r>
                  <a:rPr lang="en-US"/>
                  <a:t>AROMA</a:t>
                </a:r>
              </a:p>
            </c:rich>
          </c:tx>
          <c:overlay val="0"/>
        </c:title>
        <c:numFmt formatCode="General" sourceLinked="1"/>
        <c:majorTickMark val="out"/>
        <c:minorTickMark val="none"/>
        <c:tickLblPos val="nextTo"/>
        <c:crossAx val="64108032"/>
        <c:crosses val="autoZero"/>
        <c:crossBetween val="between"/>
      </c:valAx>
    </c:plotArea>
    <c:legend>
      <c:legendPos val="r"/>
      <c:layout>
        <c:manualLayout>
          <c:xMode val="edge"/>
          <c:yMode val="edge"/>
          <c:x val="0.78840254557221445"/>
          <c:y val="0.36222512185976752"/>
          <c:w val="0.21159745442778558"/>
          <c:h val="0.27554915635545557"/>
        </c:manualLayout>
      </c:layout>
      <c:overlay val="0"/>
    </c:legend>
    <c:plotVisOnly val="1"/>
    <c:dispBlanksAs val="gap"/>
    <c:showDLblsOverMax val="0"/>
  </c:chart>
  <c:spPr>
    <a:ln>
      <a:solidFill>
        <a:schemeClr val="bg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Sheet3!$C$39</c:f>
              <c:strCache>
                <c:ptCount val="1"/>
                <c:pt idx="0">
                  <c:v>P1 (PEPAYA)</c:v>
                </c:pt>
              </c:strCache>
            </c:strRef>
          </c:tx>
          <c:spPr>
            <a:pattFill prst="lgGrid">
              <a:fgClr>
                <a:srgbClr val="FF0000"/>
              </a:fgClr>
              <a:bgClr>
                <a:schemeClr val="bg1"/>
              </a:bgClr>
            </a:pattFill>
          </c:spPr>
          <c:invertIfNegative val="0"/>
          <c:dLbls>
            <c:dLbl>
              <c:idx val="0"/>
              <c:layout>
                <c:manualLayout>
                  <c:x val="-2.2222222222222247E-2"/>
                  <c:y val="0"/>
                </c:manualLayout>
              </c:layout>
              <c:tx>
                <c:rich>
                  <a:bodyPr/>
                  <a:lstStyle/>
                  <a:p>
                    <a:r>
                      <a:rPr lang="en-US"/>
                      <a:t>3.04 </a:t>
                    </a:r>
                    <a:r>
                      <a:rPr lang="en-US" baseline="30000"/>
                      <a:t>a</a:t>
                    </a:r>
                  </a:p>
                </c:rich>
              </c:tx>
              <c:showLegendKey val="0"/>
              <c:showVal val="1"/>
              <c:showCatName val="0"/>
              <c:showSerName val="0"/>
              <c:showPercent val="0"/>
              <c:showBubbleSize val="0"/>
            </c:dLbl>
            <c:dLbl>
              <c:idx val="1"/>
              <c:layout>
                <c:manualLayout>
                  <c:x val="-3.0555555555555555E-2"/>
                  <c:y val="-2.7491408934707921E-2"/>
                </c:manualLayout>
              </c:layout>
              <c:tx>
                <c:rich>
                  <a:bodyPr/>
                  <a:lstStyle/>
                  <a:p>
                    <a:r>
                      <a:rPr lang="en-US"/>
                      <a:t>3.09 </a:t>
                    </a:r>
                    <a:r>
                      <a:rPr lang="en-US" baseline="30000"/>
                      <a:t>a</a:t>
                    </a:r>
                  </a:p>
                </c:rich>
              </c:tx>
              <c:showLegendKey val="0"/>
              <c:showVal val="1"/>
              <c:showCatName val="0"/>
              <c:showSerName val="0"/>
              <c:showPercent val="0"/>
              <c:showBubbleSize val="0"/>
            </c:dLbl>
            <c:dLbl>
              <c:idx val="2"/>
              <c:tx>
                <c:rich>
                  <a:bodyPr/>
                  <a:lstStyle/>
                  <a:p>
                    <a:r>
                      <a:rPr lang="en-US"/>
                      <a:t>3.8 </a:t>
                    </a:r>
                    <a:r>
                      <a:rPr lang="en-US" baseline="30000"/>
                      <a:t>c</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Sheet3!$B$40:$B$42</c:f>
              <c:strCache>
                <c:ptCount val="3"/>
                <c:pt idx="0">
                  <c:v>R1 (1:1)</c:v>
                </c:pt>
                <c:pt idx="1">
                  <c:v>R2 (2:1)</c:v>
                </c:pt>
                <c:pt idx="2">
                  <c:v>R3 (3:1)</c:v>
                </c:pt>
              </c:strCache>
            </c:strRef>
          </c:cat>
          <c:val>
            <c:numRef>
              <c:f>Sheet3!$C$40:$C$42</c:f>
              <c:numCache>
                <c:formatCode>General</c:formatCode>
                <c:ptCount val="3"/>
                <c:pt idx="0">
                  <c:v>3.04</c:v>
                </c:pt>
                <c:pt idx="1">
                  <c:v>3.09</c:v>
                </c:pt>
                <c:pt idx="2">
                  <c:v>3.8</c:v>
                </c:pt>
              </c:numCache>
            </c:numRef>
          </c:val>
        </c:ser>
        <c:ser>
          <c:idx val="1"/>
          <c:order val="1"/>
          <c:tx>
            <c:strRef>
              <c:f>Sheet3!$D$39</c:f>
              <c:strCache>
                <c:ptCount val="1"/>
                <c:pt idx="0">
                  <c:v>P2 ( LABU SIAM) </c:v>
                </c:pt>
              </c:strCache>
            </c:strRef>
          </c:tx>
          <c:spPr>
            <a:pattFill prst="wdUpDiag">
              <a:fgClr>
                <a:srgbClr val="00B050"/>
              </a:fgClr>
              <a:bgClr>
                <a:schemeClr val="bg1"/>
              </a:bgClr>
            </a:pattFill>
          </c:spPr>
          <c:invertIfNegative val="0"/>
          <c:dLbls>
            <c:dLbl>
              <c:idx val="0"/>
              <c:layout>
                <c:manualLayout>
                  <c:x val="2.7777777777777776E-2"/>
                  <c:y val="-1.3745704467353952E-2"/>
                </c:manualLayout>
              </c:layout>
              <c:tx>
                <c:rich>
                  <a:bodyPr/>
                  <a:lstStyle/>
                  <a:p>
                    <a:r>
                      <a:rPr lang="en-US"/>
                      <a:t>3.03 </a:t>
                    </a:r>
                    <a:r>
                      <a:rPr lang="en-US" baseline="30000"/>
                      <a:t>a</a:t>
                    </a:r>
                  </a:p>
                </c:rich>
              </c:tx>
              <c:showLegendKey val="0"/>
              <c:showVal val="1"/>
              <c:showCatName val="0"/>
              <c:showSerName val="0"/>
              <c:showPercent val="0"/>
              <c:showBubbleSize val="0"/>
            </c:dLbl>
            <c:dLbl>
              <c:idx val="1"/>
              <c:layout>
                <c:manualLayout>
                  <c:x val="2.7777777777777776E-2"/>
                  <c:y val="0"/>
                </c:manualLayout>
              </c:layout>
              <c:tx>
                <c:rich>
                  <a:bodyPr/>
                  <a:lstStyle/>
                  <a:p>
                    <a:r>
                      <a:rPr lang="en-US"/>
                      <a:t>3.39 </a:t>
                    </a:r>
                    <a:r>
                      <a:rPr lang="en-US" baseline="30000"/>
                      <a:t>ab</a:t>
                    </a:r>
                  </a:p>
                </c:rich>
              </c:tx>
              <c:showLegendKey val="0"/>
              <c:showVal val="1"/>
              <c:showCatName val="0"/>
              <c:showSerName val="0"/>
              <c:showPercent val="0"/>
              <c:showBubbleSize val="0"/>
            </c:dLbl>
            <c:dLbl>
              <c:idx val="2"/>
              <c:layout>
                <c:manualLayout>
                  <c:x val="4.4444444444444446E-2"/>
                  <c:y val="-2.0618556701030927E-2"/>
                </c:manualLayout>
              </c:layout>
              <c:tx>
                <c:rich>
                  <a:bodyPr/>
                  <a:lstStyle/>
                  <a:p>
                    <a:r>
                      <a:rPr lang="en-US"/>
                      <a:t>3.29 </a:t>
                    </a:r>
                    <a:r>
                      <a:rPr lang="en-US" baseline="30000"/>
                      <a:t>b</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Sheet3!$B$40:$B$42</c:f>
              <c:strCache>
                <c:ptCount val="3"/>
                <c:pt idx="0">
                  <c:v>R1 (1:1)</c:v>
                </c:pt>
                <c:pt idx="1">
                  <c:v>R2 (2:1)</c:v>
                </c:pt>
                <c:pt idx="2">
                  <c:v>R3 (3:1)</c:v>
                </c:pt>
              </c:strCache>
            </c:strRef>
          </c:cat>
          <c:val>
            <c:numRef>
              <c:f>Sheet3!$D$40:$D$42</c:f>
              <c:numCache>
                <c:formatCode>General</c:formatCode>
                <c:ptCount val="3"/>
                <c:pt idx="0">
                  <c:v>3.03</c:v>
                </c:pt>
                <c:pt idx="1">
                  <c:v>3.39</c:v>
                </c:pt>
                <c:pt idx="2">
                  <c:v>3.29</c:v>
                </c:pt>
              </c:numCache>
            </c:numRef>
          </c:val>
        </c:ser>
        <c:dLbls>
          <c:showLegendKey val="0"/>
          <c:showVal val="0"/>
          <c:showCatName val="0"/>
          <c:showSerName val="0"/>
          <c:showPercent val="0"/>
          <c:showBubbleSize val="0"/>
        </c:dLbls>
        <c:gapWidth val="300"/>
        <c:shape val="box"/>
        <c:axId val="64124416"/>
        <c:axId val="64126336"/>
        <c:axId val="0"/>
      </c:bar3DChart>
      <c:catAx>
        <c:axId val="64124416"/>
        <c:scaling>
          <c:orientation val="minMax"/>
        </c:scaling>
        <c:delete val="0"/>
        <c:axPos val="b"/>
        <c:title>
          <c:tx>
            <c:rich>
              <a:bodyPr/>
              <a:lstStyle/>
              <a:p>
                <a:pPr>
                  <a:defRPr/>
                </a:pPr>
                <a:r>
                  <a:rPr lang="en-US"/>
                  <a:t>Perbandingan</a:t>
                </a:r>
                <a:r>
                  <a:rPr lang="en-US" baseline="0"/>
                  <a:t> Lemea dan Bahan Pengisi</a:t>
                </a:r>
                <a:endParaRPr lang="en-US"/>
              </a:p>
            </c:rich>
          </c:tx>
          <c:overlay val="0"/>
        </c:title>
        <c:majorTickMark val="none"/>
        <c:minorTickMark val="none"/>
        <c:tickLblPos val="nextTo"/>
        <c:crossAx val="64126336"/>
        <c:crosses val="autoZero"/>
        <c:auto val="1"/>
        <c:lblAlgn val="ctr"/>
        <c:lblOffset val="100"/>
        <c:noMultiLvlLbl val="0"/>
      </c:catAx>
      <c:valAx>
        <c:axId val="64126336"/>
        <c:scaling>
          <c:orientation val="minMax"/>
        </c:scaling>
        <c:delete val="0"/>
        <c:axPos val="l"/>
        <c:title>
          <c:tx>
            <c:rich>
              <a:bodyPr/>
              <a:lstStyle/>
              <a:p>
                <a:pPr>
                  <a:defRPr/>
                </a:pPr>
                <a:r>
                  <a:rPr lang="en-US"/>
                  <a:t>RASA</a:t>
                </a:r>
              </a:p>
            </c:rich>
          </c:tx>
          <c:overlay val="0"/>
        </c:title>
        <c:numFmt formatCode="General" sourceLinked="1"/>
        <c:majorTickMark val="out"/>
        <c:minorTickMark val="none"/>
        <c:tickLblPos val="nextTo"/>
        <c:crossAx val="64124416"/>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0972176423152585"/>
          <c:y val="7.049218847644044E-2"/>
          <c:w val="0.67346225557421757"/>
          <c:h val="0.63581452318460197"/>
        </c:manualLayout>
      </c:layout>
      <c:bar3DChart>
        <c:barDir val="col"/>
        <c:grouping val="clustered"/>
        <c:varyColors val="0"/>
        <c:ser>
          <c:idx val="0"/>
          <c:order val="0"/>
          <c:tx>
            <c:strRef>
              <c:f>Sheet4!$C$33</c:f>
              <c:strCache>
                <c:ptCount val="1"/>
                <c:pt idx="0">
                  <c:v>P1(PEPAYA)</c:v>
                </c:pt>
              </c:strCache>
            </c:strRef>
          </c:tx>
          <c:spPr>
            <a:pattFill prst="lgGrid">
              <a:fgClr>
                <a:srgbClr val="FF0000"/>
              </a:fgClr>
              <a:bgClr>
                <a:schemeClr val="bg1"/>
              </a:bgClr>
            </a:pattFill>
          </c:spPr>
          <c:invertIfNegative val="0"/>
          <c:dLbls>
            <c:dLbl>
              <c:idx val="0"/>
              <c:layout>
                <c:manualLayout>
                  <c:x val="-1.6666666666666691E-2"/>
                  <c:y val="0"/>
                </c:manualLayout>
              </c:layout>
              <c:tx>
                <c:rich>
                  <a:bodyPr/>
                  <a:lstStyle/>
                  <a:p>
                    <a:r>
                      <a:rPr lang="en-US"/>
                      <a:t>3.15b</a:t>
                    </a:r>
                    <a:r>
                      <a:rPr lang="en-US" baseline="30000"/>
                      <a:t>a</a:t>
                    </a:r>
                    <a:endParaRPr lang="en-US"/>
                  </a:p>
                </c:rich>
              </c:tx>
              <c:showLegendKey val="0"/>
              <c:showVal val="1"/>
              <c:showCatName val="0"/>
              <c:showSerName val="0"/>
              <c:showPercent val="0"/>
              <c:showBubbleSize val="0"/>
            </c:dLbl>
            <c:dLbl>
              <c:idx val="1"/>
              <c:layout>
                <c:manualLayout>
                  <c:x val="-3.3333333333333284E-2"/>
                  <c:y val="-2.2598870056497175E-2"/>
                </c:manualLayout>
              </c:layout>
              <c:tx>
                <c:rich>
                  <a:bodyPr/>
                  <a:lstStyle/>
                  <a:p>
                    <a:r>
                      <a:rPr lang="en-US"/>
                      <a:t>3.16 </a:t>
                    </a:r>
                    <a:r>
                      <a:rPr lang="en-US" baseline="30000"/>
                      <a:t>b</a:t>
                    </a:r>
                  </a:p>
                </c:rich>
              </c:tx>
              <c:showLegendKey val="0"/>
              <c:showVal val="1"/>
              <c:showCatName val="0"/>
              <c:showSerName val="0"/>
              <c:showPercent val="0"/>
              <c:showBubbleSize val="0"/>
            </c:dLbl>
            <c:dLbl>
              <c:idx val="2"/>
              <c:layout>
                <c:manualLayout>
                  <c:x val="-1.9444444444444445E-2"/>
                  <c:y val="0"/>
                </c:manualLayout>
              </c:layout>
              <c:tx>
                <c:rich>
                  <a:bodyPr/>
                  <a:lstStyle/>
                  <a:p>
                    <a:r>
                      <a:rPr lang="en-US"/>
                      <a:t>3.48 </a:t>
                    </a:r>
                    <a:r>
                      <a:rPr lang="en-US" baseline="30000"/>
                      <a:t>c</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Sheet4!$B$34:$B$36</c:f>
              <c:strCache>
                <c:ptCount val="3"/>
                <c:pt idx="0">
                  <c:v>R1 (1:1)</c:v>
                </c:pt>
                <c:pt idx="1">
                  <c:v>R2 (2:1)</c:v>
                </c:pt>
                <c:pt idx="2">
                  <c:v>R3(3:1)</c:v>
                </c:pt>
              </c:strCache>
            </c:strRef>
          </c:cat>
          <c:val>
            <c:numRef>
              <c:f>Sheet4!$C$34:$C$36</c:f>
              <c:numCache>
                <c:formatCode>General</c:formatCode>
                <c:ptCount val="3"/>
                <c:pt idx="0">
                  <c:v>3.15</c:v>
                </c:pt>
                <c:pt idx="1">
                  <c:v>3.16</c:v>
                </c:pt>
                <c:pt idx="2">
                  <c:v>3.48</c:v>
                </c:pt>
              </c:numCache>
            </c:numRef>
          </c:val>
        </c:ser>
        <c:ser>
          <c:idx val="1"/>
          <c:order val="1"/>
          <c:tx>
            <c:strRef>
              <c:f>Sheet4!$D$33</c:f>
              <c:strCache>
                <c:ptCount val="1"/>
                <c:pt idx="0">
                  <c:v>P2 (LABU SIAM)</c:v>
                </c:pt>
              </c:strCache>
            </c:strRef>
          </c:tx>
          <c:spPr>
            <a:pattFill prst="wdUpDiag">
              <a:fgClr>
                <a:srgbClr val="00B050"/>
              </a:fgClr>
              <a:bgClr>
                <a:schemeClr val="bg1"/>
              </a:bgClr>
            </a:pattFill>
          </c:spPr>
          <c:invertIfNegative val="0"/>
          <c:dLbls>
            <c:dLbl>
              <c:idx val="0"/>
              <c:layout>
                <c:manualLayout>
                  <c:x val="3.3333333333333333E-2"/>
                  <c:y val="-4.6295060575055067E-3"/>
                </c:manualLayout>
              </c:layout>
              <c:tx>
                <c:rich>
                  <a:bodyPr/>
                  <a:lstStyle/>
                  <a:p>
                    <a:r>
                      <a:rPr lang="en-US"/>
                      <a:t>2.81</a:t>
                    </a:r>
                    <a:r>
                      <a:rPr lang="en-US" baseline="30000"/>
                      <a:t>a</a:t>
                    </a:r>
                    <a:endParaRPr lang="en-US"/>
                  </a:p>
                </c:rich>
              </c:tx>
              <c:showLegendKey val="0"/>
              <c:showVal val="1"/>
              <c:showCatName val="0"/>
              <c:showSerName val="0"/>
              <c:showPercent val="0"/>
              <c:showBubbleSize val="0"/>
            </c:dLbl>
            <c:dLbl>
              <c:idx val="1"/>
              <c:layout>
                <c:manualLayout>
                  <c:x val="2.500000000000005E-2"/>
                  <c:y val="0"/>
                </c:manualLayout>
              </c:layout>
              <c:tx>
                <c:rich>
                  <a:bodyPr/>
                  <a:lstStyle/>
                  <a:p>
                    <a:r>
                      <a:rPr lang="en-US"/>
                      <a:t>3.36 </a:t>
                    </a:r>
                    <a:r>
                      <a:rPr lang="en-US" baseline="30000"/>
                      <a:t>b</a:t>
                    </a:r>
                  </a:p>
                </c:rich>
              </c:tx>
              <c:showLegendKey val="0"/>
              <c:showVal val="1"/>
              <c:showCatName val="0"/>
              <c:showSerName val="0"/>
              <c:showPercent val="0"/>
              <c:showBubbleSize val="0"/>
            </c:dLbl>
            <c:dLbl>
              <c:idx val="2"/>
              <c:layout>
                <c:manualLayout>
                  <c:x val="3.6111111111111108E-2"/>
                  <c:y val="-4.6296296296296346E-3"/>
                </c:manualLayout>
              </c:layout>
              <c:tx>
                <c:rich>
                  <a:bodyPr/>
                  <a:lstStyle/>
                  <a:p>
                    <a:r>
                      <a:rPr lang="en-US"/>
                      <a:t>3.32 </a:t>
                    </a:r>
                    <a:r>
                      <a:rPr lang="en-US" baseline="30000"/>
                      <a:t>bc</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Sheet4!$B$34:$B$36</c:f>
              <c:strCache>
                <c:ptCount val="3"/>
                <c:pt idx="0">
                  <c:v>R1 (1:1)</c:v>
                </c:pt>
                <c:pt idx="1">
                  <c:v>R2 (2:1)</c:v>
                </c:pt>
                <c:pt idx="2">
                  <c:v>R3(3:1)</c:v>
                </c:pt>
              </c:strCache>
            </c:strRef>
          </c:cat>
          <c:val>
            <c:numRef>
              <c:f>Sheet4!$D$34:$D$36</c:f>
              <c:numCache>
                <c:formatCode>General</c:formatCode>
                <c:ptCount val="3"/>
                <c:pt idx="0" formatCode="0.00">
                  <c:v>2.81</c:v>
                </c:pt>
                <c:pt idx="1">
                  <c:v>3.36</c:v>
                </c:pt>
                <c:pt idx="2">
                  <c:v>3.32</c:v>
                </c:pt>
              </c:numCache>
            </c:numRef>
          </c:val>
        </c:ser>
        <c:dLbls>
          <c:showLegendKey val="0"/>
          <c:showVal val="0"/>
          <c:showCatName val="0"/>
          <c:showSerName val="0"/>
          <c:showPercent val="0"/>
          <c:showBubbleSize val="0"/>
        </c:dLbls>
        <c:gapWidth val="300"/>
        <c:shape val="box"/>
        <c:axId val="64148992"/>
        <c:axId val="64150912"/>
        <c:axId val="0"/>
      </c:bar3DChart>
      <c:catAx>
        <c:axId val="64148992"/>
        <c:scaling>
          <c:orientation val="minMax"/>
        </c:scaling>
        <c:delete val="0"/>
        <c:axPos val="b"/>
        <c:title>
          <c:tx>
            <c:rich>
              <a:bodyPr/>
              <a:lstStyle/>
              <a:p>
                <a:pPr>
                  <a:defRPr/>
                </a:pPr>
                <a:r>
                  <a:rPr lang="en-US"/>
                  <a:t>Perbandingan</a:t>
                </a:r>
                <a:r>
                  <a:rPr lang="en-US" baseline="0"/>
                  <a:t> Lemea dan Bahan Pengisi</a:t>
                </a:r>
                <a:endParaRPr lang="en-US"/>
              </a:p>
            </c:rich>
          </c:tx>
          <c:overlay val="0"/>
        </c:title>
        <c:majorTickMark val="none"/>
        <c:minorTickMark val="none"/>
        <c:tickLblPos val="nextTo"/>
        <c:crossAx val="64150912"/>
        <c:crosses val="autoZero"/>
        <c:auto val="1"/>
        <c:lblAlgn val="ctr"/>
        <c:lblOffset val="100"/>
        <c:noMultiLvlLbl val="0"/>
      </c:catAx>
      <c:valAx>
        <c:axId val="64150912"/>
        <c:scaling>
          <c:orientation val="minMax"/>
        </c:scaling>
        <c:delete val="0"/>
        <c:axPos val="l"/>
        <c:title>
          <c:tx>
            <c:rich>
              <a:bodyPr/>
              <a:lstStyle/>
              <a:p>
                <a:pPr>
                  <a:defRPr/>
                </a:pPr>
                <a:r>
                  <a:rPr lang="en-US"/>
                  <a:t>TEKSTUR</a:t>
                </a:r>
              </a:p>
            </c:rich>
          </c:tx>
          <c:overlay val="0"/>
        </c:title>
        <c:numFmt formatCode="General" sourceLinked="1"/>
        <c:majorTickMark val="out"/>
        <c:minorTickMark val="none"/>
        <c:tickLblPos val="nextTo"/>
        <c:crossAx val="64148992"/>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4B169-3A67-47E5-944C-57E75290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2018-10-20T03:56:00Z</cp:lastPrinted>
  <dcterms:created xsi:type="dcterms:W3CDTF">2018-10-04T01:22:00Z</dcterms:created>
  <dcterms:modified xsi:type="dcterms:W3CDTF">2018-10-20T03:59:00Z</dcterms:modified>
</cp:coreProperties>
</file>