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28E5" w14:textId="2F2BF880" w:rsidR="004A0FFF" w:rsidRDefault="00A4136E" w:rsidP="006052B3">
      <w:pPr>
        <w:spacing w:after="0" w:line="276" w:lineRule="auto"/>
        <w:jc w:val="center"/>
        <w:rPr>
          <w:rFonts w:cstheme="minorHAnsi"/>
          <w:b/>
          <w:sz w:val="24"/>
          <w:szCs w:val="24"/>
          <w:lang w:val="id-ID"/>
        </w:rPr>
      </w:pPr>
      <w:r>
        <w:rPr>
          <w:rFonts w:ascii="Times New Roman"/>
          <w:noProof/>
          <w:sz w:val="20"/>
        </w:rPr>
        <w:drawing>
          <wp:anchor distT="0" distB="0" distL="114300" distR="114300" simplePos="0" relativeHeight="251658240" behindDoc="0" locked="0" layoutInCell="1" allowOverlap="1" wp14:anchorId="0184BE7E" wp14:editId="397FE01A">
            <wp:simplePos x="0" y="0"/>
            <wp:positionH relativeFrom="column">
              <wp:posOffset>-515501</wp:posOffset>
            </wp:positionH>
            <wp:positionV relativeFrom="paragraph">
              <wp:posOffset>-503593</wp:posOffset>
            </wp:positionV>
            <wp:extent cx="6690877" cy="1140737"/>
            <wp:effectExtent l="0" t="0" r="0" b="254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90877" cy="1140737"/>
                    </a:xfrm>
                    <a:prstGeom prst="rect">
                      <a:avLst/>
                    </a:prstGeom>
                  </pic:spPr>
                </pic:pic>
              </a:graphicData>
            </a:graphic>
            <wp14:sizeRelH relativeFrom="page">
              <wp14:pctWidth>0</wp14:pctWidth>
            </wp14:sizeRelH>
            <wp14:sizeRelV relativeFrom="page">
              <wp14:pctHeight>0</wp14:pctHeight>
            </wp14:sizeRelV>
          </wp:anchor>
        </w:drawing>
      </w:r>
    </w:p>
    <w:p w14:paraId="575161B0" w14:textId="3FA42CA8" w:rsidR="006052B3" w:rsidRDefault="006052B3" w:rsidP="004A0FFF">
      <w:pPr>
        <w:spacing w:after="0" w:line="276" w:lineRule="auto"/>
        <w:jc w:val="both"/>
        <w:rPr>
          <w:rFonts w:cstheme="minorHAnsi"/>
          <w:b/>
          <w:sz w:val="24"/>
          <w:szCs w:val="24"/>
          <w:lang w:val="id-ID"/>
        </w:rPr>
      </w:pPr>
    </w:p>
    <w:p w14:paraId="0B106B0C" w14:textId="77777777" w:rsidR="00A4136E" w:rsidRDefault="00A4136E" w:rsidP="004A0FFF">
      <w:pPr>
        <w:spacing w:after="0" w:line="276" w:lineRule="auto"/>
        <w:jc w:val="center"/>
        <w:rPr>
          <w:rFonts w:cstheme="minorHAnsi"/>
          <w:b/>
          <w:sz w:val="24"/>
          <w:szCs w:val="24"/>
          <w:lang w:val="id-ID"/>
        </w:rPr>
      </w:pPr>
    </w:p>
    <w:p w14:paraId="3CAF0C93" w14:textId="07383A5D" w:rsidR="00A4136E" w:rsidRDefault="00A4136E" w:rsidP="004A0FFF">
      <w:pPr>
        <w:spacing w:after="0" w:line="276" w:lineRule="auto"/>
        <w:jc w:val="center"/>
        <w:rPr>
          <w:rFonts w:cstheme="minorHAnsi"/>
          <w:b/>
          <w:sz w:val="24"/>
          <w:szCs w:val="24"/>
          <w:lang w:val="id-ID"/>
        </w:rPr>
      </w:pPr>
    </w:p>
    <w:p w14:paraId="46D13BC1" w14:textId="7778705B" w:rsidR="00A4136E" w:rsidRPr="00A4136E" w:rsidRDefault="00A4136E" w:rsidP="00A4136E">
      <w:pPr>
        <w:pStyle w:val="NoSpacing"/>
        <w:jc w:val="center"/>
        <w:rPr>
          <w:rFonts w:asciiTheme="majorHAnsi" w:hAnsiTheme="majorHAnsi" w:cstheme="majorHAnsi"/>
          <w:b/>
          <w:sz w:val="28"/>
          <w:szCs w:val="28"/>
          <w:lang w:val="id-ID"/>
        </w:rPr>
      </w:pPr>
      <w:r w:rsidRPr="00A4136E">
        <w:rPr>
          <w:rFonts w:asciiTheme="majorHAnsi" w:hAnsiTheme="majorHAnsi" w:cstheme="majorHAnsi"/>
          <w:b/>
          <w:sz w:val="28"/>
          <w:szCs w:val="28"/>
          <w:lang w:val="id-ID"/>
        </w:rPr>
        <w:t xml:space="preserve">LAPORAN </w:t>
      </w:r>
    </w:p>
    <w:p w14:paraId="63EE2C1C" w14:textId="676EA5D6" w:rsidR="00A4136E" w:rsidRPr="00A4136E" w:rsidRDefault="00A4136E" w:rsidP="00A4136E">
      <w:pPr>
        <w:pStyle w:val="NoSpacing"/>
        <w:jc w:val="center"/>
        <w:rPr>
          <w:rFonts w:asciiTheme="majorHAnsi" w:hAnsiTheme="majorHAnsi" w:cstheme="majorHAnsi"/>
          <w:b/>
          <w:sz w:val="28"/>
          <w:szCs w:val="28"/>
          <w:lang w:val="id-ID"/>
        </w:rPr>
      </w:pPr>
      <w:r w:rsidRPr="00A4136E">
        <w:rPr>
          <w:rFonts w:asciiTheme="majorHAnsi" w:hAnsiTheme="majorHAnsi" w:cstheme="majorHAnsi"/>
          <w:b/>
          <w:sz w:val="28"/>
          <w:szCs w:val="28"/>
          <w:lang w:val="id-ID"/>
        </w:rPr>
        <w:t xml:space="preserve">SASARAN KINERJA PEGAWAI (SKP) </w:t>
      </w:r>
      <w:r w:rsidR="0007512D">
        <w:rPr>
          <w:rFonts w:asciiTheme="majorHAnsi" w:hAnsiTheme="majorHAnsi" w:cstheme="majorHAnsi"/>
          <w:b/>
          <w:sz w:val="28"/>
          <w:szCs w:val="28"/>
          <w:lang w:val="id-ID"/>
        </w:rPr>
        <w:t>1</w:t>
      </w:r>
      <w:r w:rsidRPr="00A4136E">
        <w:rPr>
          <w:rFonts w:asciiTheme="majorHAnsi" w:hAnsiTheme="majorHAnsi" w:cstheme="majorHAnsi"/>
          <w:b/>
          <w:sz w:val="28"/>
          <w:szCs w:val="28"/>
          <w:lang w:val="id-ID"/>
        </w:rPr>
        <w:t>_</w:t>
      </w:r>
      <w:r w:rsidR="00C4517F">
        <w:rPr>
          <w:rFonts w:asciiTheme="majorHAnsi" w:hAnsiTheme="majorHAnsi" w:cstheme="majorHAnsi"/>
          <w:b/>
          <w:sz w:val="28"/>
          <w:szCs w:val="28"/>
          <w:lang w:val="id-ID"/>
        </w:rPr>
        <w:t>3</w:t>
      </w:r>
    </w:p>
    <w:p w14:paraId="4AD845B0" w14:textId="2AE1059F" w:rsidR="004A0FFF" w:rsidRPr="00A4136E" w:rsidRDefault="00C4517F" w:rsidP="004A0FFF">
      <w:pPr>
        <w:spacing w:after="0" w:line="276" w:lineRule="auto"/>
        <w:jc w:val="center"/>
        <w:rPr>
          <w:rFonts w:asciiTheme="majorHAnsi" w:hAnsiTheme="majorHAnsi" w:cstheme="majorHAnsi"/>
          <w:b/>
          <w:bCs/>
          <w:sz w:val="24"/>
          <w:szCs w:val="24"/>
          <w:lang w:val="id-ID"/>
        </w:rPr>
      </w:pPr>
      <w:r w:rsidRPr="00C4517F">
        <w:rPr>
          <w:rFonts w:asciiTheme="majorHAnsi" w:hAnsiTheme="majorHAnsi" w:cstheme="majorHAnsi"/>
          <w:b/>
          <w:bCs/>
          <w:sz w:val="24"/>
          <w:szCs w:val="24"/>
          <w:lang w:val="id-ID"/>
        </w:rPr>
        <w:t>MELAKSANAKAN MONITORING</w:t>
      </w:r>
      <w:r>
        <w:rPr>
          <w:rFonts w:asciiTheme="majorHAnsi" w:hAnsiTheme="majorHAnsi" w:cstheme="majorHAnsi"/>
          <w:b/>
          <w:bCs/>
          <w:sz w:val="24"/>
          <w:szCs w:val="24"/>
          <w:lang w:val="id-ID"/>
        </w:rPr>
        <w:t xml:space="preserve"> </w:t>
      </w:r>
      <w:r w:rsidRPr="00C4517F">
        <w:rPr>
          <w:rFonts w:asciiTheme="majorHAnsi" w:hAnsiTheme="majorHAnsi" w:cstheme="majorHAnsi"/>
          <w:b/>
          <w:bCs/>
          <w:sz w:val="24"/>
          <w:szCs w:val="24"/>
          <w:lang w:val="id-ID"/>
        </w:rPr>
        <w:t>PEMANTAUAN PENYALURAN BANTUAN</w:t>
      </w:r>
      <w:r w:rsidR="004A0FFF" w:rsidRPr="00A4136E">
        <w:rPr>
          <w:rFonts w:asciiTheme="majorHAnsi" w:hAnsiTheme="majorHAnsi" w:cstheme="majorHAnsi"/>
          <w:b/>
          <w:bCs/>
          <w:sz w:val="24"/>
          <w:szCs w:val="24"/>
          <w:lang w:val="id-ID"/>
        </w:rPr>
        <w:br/>
        <w:t>PROGRAM KELUARGA HARAPAN (PKH) SECARA NON-TUNAI</w:t>
      </w:r>
    </w:p>
    <w:p w14:paraId="3F250E99" w14:textId="75E41BE5" w:rsidR="00A4136E" w:rsidRPr="00A4136E" w:rsidRDefault="00A4136E" w:rsidP="00A4136E">
      <w:pPr>
        <w:pStyle w:val="NoSpacing"/>
        <w:jc w:val="center"/>
        <w:rPr>
          <w:rFonts w:asciiTheme="majorHAnsi" w:hAnsiTheme="majorHAnsi" w:cstheme="majorHAnsi"/>
          <w:b/>
          <w:sz w:val="24"/>
          <w:szCs w:val="24"/>
          <w:lang w:val="id-ID"/>
        </w:rPr>
      </w:pPr>
      <w:r w:rsidRPr="00A4136E">
        <w:rPr>
          <w:rFonts w:asciiTheme="majorHAnsi" w:hAnsiTheme="majorHAnsi" w:cstheme="majorHAnsi"/>
          <w:b/>
          <w:sz w:val="24"/>
          <w:szCs w:val="24"/>
        </w:rPr>
        <w:t xml:space="preserve">BULAN </w:t>
      </w:r>
      <w:r w:rsidR="007C360C">
        <w:rPr>
          <w:rFonts w:asciiTheme="majorHAnsi" w:hAnsiTheme="majorHAnsi" w:cstheme="majorHAnsi"/>
          <w:b/>
          <w:sz w:val="24"/>
          <w:szCs w:val="24"/>
        </w:rPr>
        <w:t>FEBRUARI</w:t>
      </w:r>
      <w:r w:rsidRPr="00A4136E">
        <w:rPr>
          <w:rFonts w:asciiTheme="majorHAnsi" w:hAnsiTheme="majorHAnsi" w:cstheme="majorHAnsi"/>
          <w:b/>
          <w:sz w:val="24"/>
          <w:szCs w:val="24"/>
        </w:rPr>
        <w:t xml:space="preserve"> TAHUN 202</w:t>
      </w:r>
      <w:r w:rsidRPr="00A4136E">
        <w:rPr>
          <w:rFonts w:asciiTheme="majorHAnsi" w:hAnsiTheme="majorHAnsi" w:cstheme="majorHAnsi"/>
          <w:b/>
          <w:sz w:val="24"/>
          <w:szCs w:val="24"/>
          <w:lang w:val="id-ID"/>
        </w:rPr>
        <w:t>6</w:t>
      </w:r>
    </w:p>
    <w:p w14:paraId="7E8321A5" w14:textId="77777777" w:rsidR="00A4136E" w:rsidRPr="004A0FFF" w:rsidRDefault="00A4136E" w:rsidP="004A0FFF">
      <w:pPr>
        <w:spacing w:after="0" w:line="276" w:lineRule="auto"/>
        <w:jc w:val="both"/>
        <w:rPr>
          <w:lang w:val="id-ID"/>
        </w:rPr>
      </w:pPr>
    </w:p>
    <w:p w14:paraId="6253AF33" w14:textId="77777777" w:rsidR="004A0FFF" w:rsidRPr="004A0FFF" w:rsidRDefault="004A0FFF" w:rsidP="004A0FFF">
      <w:pPr>
        <w:spacing w:after="0" w:line="276" w:lineRule="auto"/>
        <w:jc w:val="both"/>
        <w:rPr>
          <w:b/>
          <w:bCs/>
          <w:lang w:val="id-ID"/>
        </w:rPr>
      </w:pPr>
      <w:r w:rsidRPr="004A0FFF">
        <w:rPr>
          <w:b/>
          <w:bCs/>
          <w:lang w:val="id-ID"/>
        </w:rPr>
        <w:t>A. PENDAHULUAN</w:t>
      </w:r>
    </w:p>
    <w:p w14:paraId="3F7522E6" w14:textId="77777777" w:rsidR="004A0FFF" w:rsidRPr="004A0FFF" w:rsidRDefault="004A0FFF" w:rsidP="004A0FFF">
      <w:pPr>
        <w:spacing w:after="0" w:line="276" w:lineRule="auto"/>
        <w:jc w:val="both"/>
        <w:rPr>
          <w:b/>
          <w:bCs/>
          <w:lang w:val="id-ID"/>
        </w:rPr>
      </w:pPr>
      <w:r w:rsidRPr="004A0FFF">
        <w:rPr>
          <w:b/>
          <w:bCs/>
          <w:lang w:val="id-ID"/>
        </w:rPr>
        <w:t>1. Umum</w:t>
      </w:r>
    </w:p>
    <w:p w14:paraId="0BC8B690" w14:textId="77777777" w:rsidR="004A0FFF" w:rsidRPr="004A0FFF" w:rsidRDefault="004A0FFF" w:rsidP="004A0FFF">
      <w:pPr>
        <w:spacing w:after="0" w:line="276" w:lineRule="auto"/>
        <w:jc w:val="both"/>
        <w:rPr>
          <w:lang w:val="id-ID"/>
        </w:rPr>
      </w:pPr>
      <w:r w:rsidRPr="004A0FFF">
        <w:rPr>
          <w:lang w:val="id-ID"/>
        </w:rPr>
        <w:t>Program Keluarga Harapan (PKH) merupakan program bantuan sosial bersyarat dari Kementerian Sosial Republik Indonesia yang bertujuan untuk meningkatkan kesejahteraan keluarga miskin dan rentan melalui akses layanan pendidikan, kesehatan, dan kesejahteraan sosial. Penyaluran bantuan PKH dilakukan secara bertahap dengan mekanisme pencairan tunai maupun non-tunai melalui lembaga penyalur yang telah ditetapkan.</w:t>
      </w:r>
    </w:p>
    <w:p w14:paraId="2E106018" w14:textId="77777777" w:rsidR="004A0FFF" w:rsidRPr="004A0FFF" w:rsidRDefault="004A0FFF" w:rsidP="004A0FFF">
      <w:pPr>
        <w:spacing w:after="0" w:line="276" w:lineRule="auto"/>
        <w:jc w:val="both"/>
        <w:rPr>
          <w:lang w:val="id-ID"/>
        </w:rPr>
      </w:pPr>
      <w:r w:rsidRPr="004A0FFF">
        <w:rPr>
          <w:lang w:val="id-ID"/>
        </w:rPr>
        <w:t>Dalam pelaksanaannya, masih ditemukan Keluarga Penerima Manfaat (KPM) yang belum memahami secara menyeluruh mekanisme pencairan bantuan PKH, baik secara tunai maupun non-tunai. Hal tersebut berpotensi menimbulkan keterlambatan pencairan, kesalahan pemanfaatan bantuan, serta kerentanan terhadap praktik penyalahgunaan informasi. Oleh karena itu, diperlukan kegiatan edukasi dan sosialisasi yang terstruktur kepada KPM agar proses pencairan bantuan PKH dapat berjalan lancar, tepat waktu, dan sesuai ketentuan.</w:t>
      </w:r>
    </w:p>
    <w:p w14:paraId="454351E2" w14:textId="77777777" w:rsidR="004A0FFF" w:rsidRPr="004A0FFF" w:rsidRDefault="004A0FFF" w:rsidP="004A0FFF">
      <w:pPr>
        <w:spacing w:after="0" w:line="276" w:lineRule="auto"/>
        <w:jc w:val="both"/>
        <w:rPr>
          <w:b/>
          <w:bCs/>
          <w:lang w:val="id-ID"/>
        </w:rPr>
      </w:pPr>
      <w:r w:rsidRPr="004A0FFF">
        <w:rPr>
          <w:b/>
          <w:bCs/>
          <w:lang w:val="id-ID"/>
        </w:rPr>
        <w:t>2. Maksud dan Tujuan</w:t>
      </w:r>
    </w:p>
    <w:p w14:paraId="613AC726" w14:textId="77777777" w:rsidR="004A0FFF" w:rsidRDefault="004A0FFF" w:rsidP="004A0FFF">
      <w:pPr>
        <w:spacing w:after="0" w:line="276" w:lineRule="auto"/>
        <w:jc w:val="both"/>
        <w:rPr>
          <w:lang w:val="id-ID"/>
        </w:rPr>
      </w:pPr>
      <w:r w:rsidRPr="004A0FFF">
        <w:rPr>
          <w:lang w:val="id-ID"/>
        </w:rPr>
        <w:t>Maksud dari kegiatan ini adalah memberikan pemahaman yang benar kepada KPM terkait mekanisme pencairan bantuan sosial PKH secara tunai dan non-tunai.</w:t>
      </w:r>
    </w:p>
    <w:p w14:paraId="42A92AC9" w14:textId="7BFE2E15" w:rsidR="004A0FFF" w:rsidRPr="004A0FFF" w:rsidRDefault="004A0FFF" w:rsidP="004A0FFF">
      <w:pPr>
        <w:spacing w:after="0" w:line="276" w:lineRule="auto"/>
        <w:jc w:val="both"/>
        <w:rPr>
          <w:lang w:val="id-ID"/>
        </w:rPr>
      </w:pPr>
      <w:r w:rsidRPr="004A0FFF">
        <w:rPr>
          <w:lang w:val="id-ID"/>
        </w:rPr>
        <w:t>Adapun tujuan kegiatan ini adalah:</w:t>
      </w:r>
    </w:p>
    <w:p w14:paraId="6EDB3922" w14:textId="77777777" w:rsidR="004A0FFF" w:rsidRPr="004A0FFF" w:rsidRDefault="004A0FFF" w:rsidP="004A0FFF">
      <w:pPr>
        <w:numPr>
          <w:ilvl w:val="0"/>
          <w:numId w:val="1"/>
        </w:numPr>
        <w:spacing w:after="0" w:line="276" w:lineRule="auto"/>
        <w:ind w:left="0" w:firstLine="284"/>
        <w:jc w:val="both"/>
        <w:rPr>
          <w:lang w:val="id-ID"/>
        </w:rPr>
      </w:pPr>
      <w:r w:rsidRPr="004A0FFF">
        <w:rPr>
          <w:lang w:val="id-ID"/>
        </w:rPr>
        <w:t>Meningkatkan pemahaman KPM tentang tata cara pencairan bantuan PKH.</w:t>
      </w:r>
    </w:p>
    <w:p w14:paraId="6B2BBE91" w14:textId="77777777" w:rsidR="004A0FFF" w:rsidRPr="004A0FFF" w:rsidRDefault="004A0FFF" w:rsidP="004A0FFF">
      <w:pPr>
        <w:numPr>
          <w:ilvl w:val="0"/>
          <w:numId w:val="1"/>
        </w:numPr>
        <w:spacing w:after="0" w:line="276" w:lineRule="auto"/>
        <w:ind w:left="0" w:firstLine="284"/>
        <w:jc w:val="both"/>
        <w:rPr>
          <w:lang w:val="id-ID"/>
        </w:rPr>
      </w:pPr>
      <w:r w:rsidRPr="004A0FFF">
        <w:rPr>
          <w:lang w:val="id-ID"/>
        </w:rPr>
        <w:t>Memberikan edukasi mengenai perbedaan mekanisme pencairan tunai dan non-tunai.</w:t>
      </w:r>
    </w:p>
    <w:p w14:paraId="083AAC34" w14:textId="77777777" w:rsidR="004A0FFF" w:rsidRPr="004A0FFF" w:rsidRDefault="004A0FFF" w:rsidP="004A0FFF">
      <w:pPr>
        <w:numPr>
          <w:ilvl w:val="0"/>
          <w:numId w:val="1"/>
        </w:numPr>
        <w:spacing w:after="0" w:line="276" w:lineRule="auto"/>
        <w:ind w:left="0" w:firstLine="284"/>
        <w:jc w:val="both"/>
        <w:rPr>
          <w:lang w:val="id-ID"/>
        </w:rPr>
      </w:pPr>
      <w:r w:rsidRPr="004A0FFF">
        <w:rPr>
          <w:lang w:val="id-ID"/>
        </w:rPr>
        <w:t>Mengurangi kendala dan kesalahan dalam proses pencairan bantuan.</w:t>
      </w:r>
    </w:p>
    <w:p w14:paraId="4DECED2E" w14:textId="77777777" w:rsidR="004A0FFF" w:rsidRPr="004A0FFF" w:rsidRDefault="004A0FFF" w:rsidP="004A0FFF">
      <w:pPr>
        <w:numPr>
          <w:ilvl w:val="0"/>
          <w:numId w:val="1"/>
        </w:numPr>
        <w:spacing w:after="0" w:line="276" w:lineRule="auto"/>
        <w:ind w:left="0" w:firstLine="284"/>
        <w:jc w:val="both"/>
        <w:rPr>
          <w:lang w:val="id-ID"/>
        </w:rPr>
      </w:pPr>
      <w:r w:rsidRPr="004A0FFF">
        <w:rPr>
          <w:lang w:val="id-ID"/>
        </w:rPr>
        <w:t>Mencegah praktik percaloan dan penyalahgunaan bantuan sosial.</w:t>
      </w:r>
    </w:p>
    <w:p w14:paraId="1553D096" w14:textId="77777777" w:rsidR="004A0FFF" w:rsidRPr="004A0FFF" w:rsidRDefault="004A0FFF" w:rsidP="004A0FFF">
      <w:pPr>
        <w:numPr>
          <w:ilvl w:val="0"/>
          <w:numId w:val="1"/>
        </w:numPr>
        <w:spacing w:after="0" w:line="276" w:lineRule="auto"/>
        <w:ind w:left="0" w:firstLine="284"/>
        <w:jc w:val="both"/>
        <w:rPr>
          <w:lang w:val="id-ID"/>
        </w:rPr>
      </w:pPr>
      <w:r w:rsidRPr="004A0FFF">
        <w:rPr>
          <w:lang w:val="id-ID"/>
        </w:rPr>
        <w:t>Mendukung kelancaran dan ketepatan penyaluran bantuan PKH.</w:t>
      </w:r>
    </w:p>
    <w:p w14:paraId="4B75B9EC" w14:textId="77777777" w:rsidR="004A0FFF" w:rsidRPr="004A0FFF" w:rsidRDefault="004A0FFF" w:rsidP="004A0FFF">
      <w:pPr>
        <w:spacing w:after="0" w:line="276" w:lineRule="auto"/>
        <w:jc w:val="both"/>
        <w:rPr>
          <w:b/>
          <w:bCs/>
          <w:lang w:val="id-ID"/>
        </w:rPr>
      </w:pPr>
      <w:r w:rsidRPr="004A0FFF">
        <w:rPr>
          <w:b/>
          <w:bCs/>
          <w:lang w:val="id-ID"/>
        </w:rPr>
        <w:t>3. Ruang Lingkup</w:t>
      </w:r>
    </w:p>
    <w:p w14:paraId="7E6A6BBF" w14:textId="77777777" w:rsidR="004A0FFF" w:rsidRPr="004A0FFF" w:rsidRDefault="004A0FFF" w:rsidP="004A0FFF">
      <w:pPr>
        <w:spacing w:after="0" w:line="276" w:lineRule="auto"/>
        <w:jc w:val="both"/>
        <w:rPr>
          <w:lang w:val="id-ID"/>
        </w:rPr>
      </w:pPr>
      <w:r w:rsidRPr="004A0FFF">
        <w:rPr>
          <w:lang w:val="id-ID"/>
        </w:rPr>
        <w:t>Ruang lingkup kegiatan meliputi:</w:t>
      </w:r>
    </w:p>
    <w:p w14:paraId="53B4767F" w14:textId="77777777" w:rsidR="004A0FFF" w:rsidRPr="004A0FFF" w:rsidRDefault="004A0FFF" w:rsidP="004A0FFF">
      <w:pPr>
        <w:numPr>
          <w:ilvl w:val="0"/>
          <w:numId w:val="2"/>
        </w:numPr>
        <w:spacing w:after="0" w:line="276" w:lineRule="auto"/>
        <w:ind w:left="0" w:firstLine="284"/>
        <w:jc w:val="both"/>
        <w:rPr>
          <w:lang w:val="id-ID"/>
        </w:rPr>
      </w:pPr>
      <w:r w:rsidRPr="004A0FFF">
        <w:rPr>
          <w:lang w:val="id-ID"/>
        </w:rPr>
        <w:t>Penyampaian informasi terkait jadwal dan mekanisme pencairan PKH.</w:t>
      </w:r>
    </w:p>
    <w:p w14:paraId="4D32C692" w14:textId="77777777" w:rsidR="004A0FFF" w:rsidRPr="004A0FFF" w:rsidRDefault="004A0FFF" w:rsidP="004A0FFF">
      <w:pPr>
        <w:numPr>
          <w:ilvl w:val="0"/>
          <w:numId w:val="2"/>
        </w:numPr>
        <w:spacing w:after="0" w:line="276" w:lineRule="auto"/>
        <w:ind w:left="0" w:firstLine="284"/>
        <w:jc w:val="both"/>
        <w:rPr>
          <w:lang w:val="id-ID"/>
        </w:rPr>
      </w:pPr>
      <w:r w:rsidRPr="004A0FFF">
        <w:rPr>
          <w:lang w:val="id-ID"/>
        </w:rPr>
        <w:t>Edukasi pencairan bantuan secara tunai melalui kantor penyalur.</w:t>
      </w:r>
    </w:p>
    <w:p w14:paraId="2FF8A01D" w14:textId="77777777" w:rsidR="004A0FFF" w:rsidRPr="004A0FFF" w:rsidRDefault="004A0FFF" w:rsidP="004A0FFF">
      <w:pPr>
        <w:numPr>
          <w:ilvl w:val="0"/>
          <w:numId w:val="2"/>
        </w:numPr>
        <w:spacing w:after="0" w:line="276" w:lineRule="auto"/>
        <w:ind w:left="0" w:firstLine="284"/>
        <w:jc w:val="both"/>
        <w:rPr>
          <w:lang w:val="id-ID"/>
        </w:rPr>
      </w:pPr>
      <w:r w:rsidRPr="004A0FFF">
        <w:rPr>
          <w:lang w:val="id-ID"/>
        </w:rPr>
        <w:t>Edukasi pencairan bantuan secara non-tunai melalui Kartu Keluarga Sejahtera (KKS).</w:t>
      </w:r>
    </w:p>
    <w:p w14:paraId="7023408A" w14:textId="77777777" w:rsidR="004A0FFF" w:rsidRPr="004A0FFF" w:rsidRDefault="004A0FFF" w:rsidP="004A0FFF">
      <w:pPr>
        <w:numPr>
          <w:ilvl w:val="0"/>
          <w:numId w:val="2"/>
        </w:numPr>
        <w:spacing w:after="0" w:line="276" w:lineRule="auto"/>
        <w:ind w:left="0" w:firstLine="284"/>
        <w:jc w:val="both"/>
        <w:rPr>
          <w:lang w:val="id-ID"/>
        </w:rPr>
      </w:pPr>
      <w:r w:rsidRPr="004A0FFF">
        <w:rPr>
          <w:lang w:val="id-ID"/>
        </w:rPr>
        <w:t>Sosialisasi hak dan kewajiban KPM PKH.</w:t>
      </w:r>
    </w:p>
    <w:p w14:paraId="136FDD54" w14:textId="77777777" w:rsidR="004A0FFF" w:rsidRDefault="004A0FFF" w:rsidP="004A0FFF">
      <w:pPr>
        <w:numPr>
          <w:ilvl w:val="0"/>
          <w:numId w:val="2"/>
        </w:numPr>
        <w:spacing w:after="0" w:line="276" w:lineRule="auto"/>
        <w:ind w:left="0" w:firstLine="284"/>
        <w:jc w:val="both"/>
        <w:rPr>
          <w:lang w:val="id-ID"/>
        </w:rPr>
      </w:pPr>
      <w:r w:rsidRPr="004A0FFF">
        <w:rPr>
          <w:lang w:val="id-ID"/>
        </w:rPr>
        <w:t>Tanya jawab dan pendampingan kepada KPM terkait kendala pencairan.</w:t>
      </w:r>
    </w:p>
    <w:p w14:paraId="6A5B1E28" w14:textId="77777777" w:rsidR="004A0FFF" w:rsidRPr="004A0FFF" w:rsidRDefault="004A0FFF" w:rsidP="004A0FFF">
      <w:pPr>
        <w:spacing w:after="0" w:line="276" w:lineRule="auto"/>
        <w:jc w:val="both"/>
        <w:rPr>
          <w:lang w:val="id-ID"/>
        </w:rPr>
      </w:pPr>
    </w:p>
    <w:p w14:paraId="458AA845" w14:textId="77777777" w:rsidR="004A0FFF" w:rsidRPr="004A0FFF" w:rsidRDefault="004A0FFF" w:rsidP="004A0FFF">
      <w:pPr>
        <w:spacing w:after="0" w:line="276" w:lineRule="auto"/>
        <w:jc w:val="both"/>
        <w:rPr>
          <w:b/>
          <w:bCs/>
          <w:lang w:val="id-ID"/>
        </w:rPr>
      </w:pPr>
      <w:r w:rsidRPr="004A0FFF">
        <w:rPr>
          <w:b/>
          <w:bCs/>
          <w:lang w:val="id-ID"/>
        </w:rPr>
        <w:t>4. Dasar</w:t>
      </w:r>
    </w:p>
    <w:p w14:paraId="73664737" w14:textId="77777777" w:rsidR="004A0FFF" w:rsidRPr="004A0FFF" w:rsidRDefault="004A0FFF" w:rsidP="004A0FFF">
      <w:pPr>
        <w:spacing w:after="0" w:line="276" w:lineRule="auto"/>
        <w:jc w:val="both"/>
        <w:rPr>
          <w:lang w:val="id-ID"/>
        </w:rPr>
      </w:pPr>
      <w:r w:rsidRPr="004A0FFF">
        <w:rPr>
          <w:lang w:val="id-ID"/>
        </w:rPr>
        <w:t>Kegiatan ini dilaksanakan berdasarkan:</w:t>
      </w:r>
    </w:p>
    <w:p w14:paraId="35C6F541" w14:textId="77777777" w:rsidR="004A0FFF" w:rsidRPr="004A0FFF" w:rsidRDefault="004A0FFF" w:rsidP="004A0FFF">
      <w:pPr>
        <w:numPr>
          <w:ilvl w:val="0"/>
          <w:numId w:val="3"/>
        </w:numPr>
        <w:spacing w:after="0" w:line="276" w:lineRule="auto"/>
        <w:ind w:left="0" w:firstLine="284"/>
        <w:jc w:val="both"/>
        <w:rPr>
          <w:lang w:val="id-ID"/>
        </w:rPr>
      </w:pPr>
      <w:r w:rsidRPr="004A0FFF">
        <w:rPr>
          <w:lang w:val="id-ID"/>
        </w:rPr>
        <w:t>Undang-Undang Nomor 13 Tahun 2011 tentang Penanganan Fakir Miskin.</w:t>
      </w:r>
    </w:p>
    <w:p w14:paraId="2CBB8439" w14:textId="77777777" w:rsidR="004A0FFF" w:rsidRPr="004A0FFF" w:rsidRDefault="004A0FFF" w:rsidP="004A0FFF">
      <w:pPr>
        <w:numPr>
          <w:ilvl w:val="0"/>
          <w:numId w:val="3"/>
        </w:numPr>
        <w:spacing w:after="0" w:line="276" w:lineRule="auto"/>
        <w:ind w:left="0" w:firstLine="284"/>
        <w:jc w:val="both"/>
        <w:rPr>
          <w:lang w:val="id-ID"/>
        </w:rPr>
      </w:pPr>
      <w:r w:rsidRPr="004A0FFF">
        <w:rPr>
          <w:lang w:val="id-ID"/>
        </w:rPr>
        <w:t>Peraturan Menteri Sosial Republik Indonesia tentang Program Keluarga Harapan.</w:t>
      </w:r>
    </w:p>
    <w:p w14:paraId="30CC4EBB" w14:textId="77777777" w:rsidR="004A0FFF" w:rsidRPr="004A0FFF" w:rsidRDefault="004A0FFF" w:rsidP="004A0FFF">
      <w:pPr>
        <w:numPr>
          <w:ilvl w:val="0"/>
          <w:numId w:val="3"/>
        </w:numPr>
        <w:spacing w:after="0" w:line="276" w:lineRule="auto"/>
        <w:ind w:left="0" w:firstLine="284"/>
        <w:jc w:val="both"/>
        <w:rPr>
          <w:lang w:val="id-ID"/>
        </w:rPr>
      </w:pPr>
      <w:r w:rsidRPr="004A0FFF">
        <w:rPr>
          <w:lang w:val="id-ID"/>
        </w:rPr>
        <w:t>Pedoman Pelaksanaan PKH Tahun berjalan.</w:t>
      </w:r>
    </w:p>
    <w:p w14:paraId="28F5357A" w14:textId="77777777" w:rsidR="004A0FFF" w:rsidRPr="004A0FFF" w:rsidRDefault="004A0FFF" w:rsidP="004A0FFF">
      <w:pPr>
        <w:numPr>
          <w:ilvl w:val="0"/>
          <w:numId w:val="3"/>
        </w:numPr>
        <w:spacing w:after="0" w:line="276" w:lineRule="auto"/>
        <w:ind w:left="0" w:firstLine="284"/>
        <w:jc w:val="both"/>
        <w:rPr>
          <w:lang w:val="id-ID"/>
        </w:rPr>
      </w:pPr>
      <w:r w:rsidRPr="004A0FFF">
        <w:rPr>
          <w:lang w:val="id-ID"/>
        </w:rPr>
        <w:t>Arahan dan kebijakan Kementerian Sosial RI terkait penyaluran bantuan sosial.</w:t>
      </w:r>
    </w:p>
    <w:p w14:paraId="62113F1E" w14:textId="77777777" w:rsidR="004A0FFF" w:rsidRPr="004A0FFF" w:rsidRDefault="004A0FFF" w:rsidP="004A0FFF">
      <w:pPr>
        <w:numPr>
          <w:ilvl w:val="0"/>
          <w:numId w:val="3"/>
        </w:numPr>
        <w:spacing w:after="0" w:line="276" w:lineRule="auto"/>
        <w:ind w:left="0" w:firstLine="284"/>
        <w:jc w:val="both"/>
        <w:rPr>
          <w:lang w:val="id-ID"/>
        </w:rPr>
      </w:pPr>
      <w:r w:rsidRPr="004A0FFF">
        <w:rPr>
          <w:lang w:val="id-ID"/>
        </w:rPr>
        <w:lastRenderedPageBreak/>
        <w:t>Penugasan pendamping sosial PKH.</w:t>
      </w:r>
    </w:p>
    <w:p w14:paraId="41FAB7A8" w14:textId="77777777" w:rsidR="004A0FFF" w:rsidRPr="004A0FFF" w:rsidRDefault="004A0FFF" w:rsidP="004A0FFF">
      <w:pPr>
        <w:spacing w:after="0" w:line="276" w:lineRule="auto"/>
        <w:jc w:val="both"/>
        <w:rPr>
          <w:b/>
          <w:bCs/>
          <w:lang w:val="id-ID"/>
        </w:rPr>
      </w:pPr>
      <w:r w:rsidRPr="004A0FFF">
        <w:rPr>
          <w:b/>
          <w:bCs/>
          <w:lang w:val="id-ID"/>
        </w:rPr>
        <w:t>B. KEGIATAN YANG DILAKSANAKAN</w:t>
      </w:r>
    </w:p>
    <w:p w14:paraId="4A6481DF" w14:textId="77777777" w:rsidR="004A0FFF" w:rsidRPr="004A0FFF" w:rsidRDefault="004A0FFF" w:rsidP="004A0FFF">
      <w:pPr>
        <w:spacing w:after="0" w:line="276" w:lineRule="auto"/>
        <w:jc w:val="both"/>
        <w:rPr>
          <w:lang w:val="id-ID"/>
        </w:rPr>
      </w:pPr>
      <w:r w:rsidRPr="004A0FFF">
        <w:rPr>
          <w:lang w:val="id-ID"/>
        </w:rPr>
        <w:t>Kegiatan edukasi dan sosialisasi pencairan bantuan PKH dilaksanakan melalui:</w:t>
      </w:r>
    </w:p>
    <w:p w14:paraId="0CD719B0" w14:textId="77777777" w:rsidR="004A0FFF" w:rsidRPr="004A0FFF" w:rsidRDefault="004A0FFF" w:rsidP="004A0FFF">
      <w:pPr>
        <w:numPr>
          <w:ilvl w:val="0"/>
          <w:numId w:val="4"/>
        </w:numPr>
        <w:spacing w:after="0" w:line="276" w:lineRule="auto"/>
        <w:ind w:left="0" w:firstLine="284"/>
        <w:jc w:val="both"/>
        <w:rPr>
          <w:lang w:val="id-ID"/>
        </w:rPr>
      </w:pPr>
      <w:r w:rsidRPr="004A0FFF">
        <w:rPr>
          <w:lang w:val="id-ID"/>
        </w:rPr>
        <w:t>Pertemuan kelompok KPM PKH di tingkat desa/kelurahan.</w:t>
      </w:r>
    </w:p>
    <w:p w14:paraId="330127F7" w14:textId="77777777" w:rsidR="004A0FFF" w:rsidRPr="004A0FFF" w:rsidRDefault="004A0FFF" w:rsidP="004A0FFF">
      <w:pPr>
        <w:numPr>
          <w:ilvl w:val="0"/>
          <w:numId w:val="4"/>
        </w:numPr>
        <w:spacing w:after="0" w:line="276" w:lineRule="auto"/>
        <w:ind w:left="0" w:firstLine="284"/>
        <w:jc w:val="both"/>
        <w:rPr>
          <w:lang w:val="id-ID"/>
        </w:rPr>
      </w:pPr>
      <w:r w:rsidRPr="004A0FFF">
        <w:rPr>
          <w:lang w:val="id-ID"/>
        </w:rPr>
        <w:t>Penyampaian materi mengenai mekanisme pencairan tunai dan non-tunai.</w:t>
      </w:r>
    </w:p>
    <w:p w14:paraId="4E66FCF4" w14:textId="77777777" w:rsidR="004A0FFF" w:rsidRPr="004A0FFF" w:rsidRDefault="004A0FFF" w:rsidP="004A0FFF">
      <w:pPr>
        <w:numPr>
          <w:ilvl w:val="0"/>
          <w:numId w:val="4"/>
        </w:numPr>
        <w:spacing w:after="0" w:line="276" w:lineRule="auto"/>
        <w:ind w:left="0" w:firstLine="284"/>
        <w:jc w:val="both"/>
        <w:rPr>
          <w:lang w:val="id-ID"/>
        </w:rPr>
      </w:pPr>
      <w:r w:rsidRPr="004A0FFF">
        <w:rPr>
          <w:lang w:val="id-ID"/>
        </w:rPr>
        <w:t>Penjelasan penggunaan KKS dan tata cara transaksi bantuan.</w:t>
      </w:r>
    </w:p>
    <w:p w14:paraId="60030EC1" w14:textId="77777777" w:rsidR="004A0FFF" w:rsidRPr="004A0FFF" w:rsidRDefault="004A0FFF" w:rsidP="004A0FFF">
      <w:pPr>
        <w:numPr>
          <w:ilvl w:val="0"/>
          <w:numId w:val="4"/>
        </w:numPr>
        <w:spacing w:after="0" w:line="276" w:lineRule="auto"/>
        <w:ind w:left="0" w:firstLine="284"/>
        <w:jc w:val="both"/>
        <w:rPr>
          <w:lang w:val="id-ID"/>
        </w:rPr>
      </w:pPr>
      <w:r w:rsidRPr="004A0FFF">
        <w:rPr>
          <w:lang w:val="id-ID"/>
        </w:rPr>
        <w:t>Sosialisasi larangan pemotongan dan percaloan bantuan sosial.</w:t>
      </w:r>
    </w:p>
    <w:p w14:paraId="7059F474" w14:textId="77777777" w:rsidR="004A0FFF" w:rsidRPr="004A0FFF" w:rsidRDefault="004A0FFF" w:rsidP="004A0FFF">
      <w:pPr>
        <w:numPr>
          <w:ilvl w:val="0"/>
          <w:numId w:val="4"/>
        </w:numPr>
        <w:spacing w:after="0" w:line="276" w:lineRule="auto"/>
        <w:ind w:left="0" w:firstLine="284"/>
        <w:jc w:val="both"/>
        <w:rPr>
          <w:lang w:val="id-ID"/>
        </w:rPr>
      </w:pPr>
      <w:r w:rsidRPr="004A0FFF">
        <w:rPr>
          <w:lang w:val="id-ID"/>
        </w:rPr>
        <w:t>Pendampingan langsung kepada KPM yang mengalami kendala pencairan.</w:t>
      </w:r>
    </w:p>
    <w:p w14:paraId="4603E706" w14:textId="77777777" w:rsidR="004A0FFF" w:rsidRPr="004A0FFF" w:rsidRDefault="004A0FFF" w:rsidP="004A0FFF">
      <w:pPr>
        <w:numPr>
          <w:ilvl w:val="0"/>
          <w:numId w:val="4"/>
        </w:numPr>
        <w:spacing w:after="0" w:line="276" w:lineRule="auto"/>
        <w:ind w:left="0" w:firstLine="284"/>
        <w:jc w:val="both"/>
        <w:rPr>
          <w:lang w:val="id-ID"/>
        </w:rPr>
      </w:pPr>
      <w:r w:rsidRPr="004A0FFF">
        <w:rPr>
          <w:lang w:val="id-ID"/>
        </w:rPr>
        <w:t>Dokumentasi dan pencatatan hasil kegiatan.</w:t>
      </w:r>
    </w:p>
    <w:p w14:paraId="2C5E798B" w14:textId="77777777" w:rsidR="004A0FFF" w:rsidRPr="004A0FFF" w:rsidRDefault="004A0FFF" w:rsidP="004A0FFF">
      <w:pPr>
        <w:spacing w:after="0" w:line="276" w:lineRule="auto"/>
        <w:jc w:val="both"/>
        <w:rPr>
          <w:b/>
          <w:bCs/>
          <w:lang w:val="id-ID"/>
        </w:rPr>
      </w:pPr>
      <w:r w:rsidRPr="004A0FFF">
        <w:rPr>
          <w:b/>
          <w:bCs/>
          <w:lang w:val="id-ID"/>
        </w:rPr>
        <w:t>C. HASIL YANG DICAPAI</w:t>
      </w:r>
    </w:p>
    <w:p w14:paraId="3F699074" w14:textId="77777777" w:rsidR="004A0FFF" w:rsidRPr="004A0FFF" w:rsidRDefault="004A0FFF" w:rsidP="004A0FFF">
      <w:pPr>
        <w:spacing w:after="0" w:line="276" w:lineRule="auto"/>
        <w:jc w:val="both"/>
        <w:rPr>
          <w:lang w:val="id-ID"/>
        </w:rPr>
      </w:pPr>
      <w:r w:rsidRPr="004A0FFF">
        <w:rPr>
          <w:lang w:val="id-ID"/>
        </w:rPr>
        <w:t>Hasil yang dicapai dari kegiatan ini antara lain:</w:t>
      </w:r>
    </w:p>
    <w:p w14:paraId="4FD78C81" w14:textId="77777777" w:rsidR="004A0FFF" w:rsidRPr="004A0FFF" w:rsidRDefault="004A0FFF" w:rsidP="004A0FFF">
      <w:pPr>
        <w:numPr>
          <w:ilvl w:val="0"/>
          <w:numId w:val="5"/>
        </w:numPr>
        <w:spacing w:after="0" w:line="276" w:lineRule="auto"/>
        <w:ind w:left="0" w:firstLine="284"/>
        <w:jc w:val="both"/>
        <w:rPr>
          <w:lang w:val="id-ID"/>
        </w:rPr>
      </w:pPr>
      <w:r w:rsidRPr="004A0FFF">
        <w:rPr>
          <w:lang w:val="id-ID"/>
        </w:rPr>
        <w:t>Meningkatnya pemahaman KPM terkait mekanisme pencairan bantuan PKH.</w:t>
      </w:r>
    </w:p>
    <w:p w14:paraId="1B360CF4" w14:textId="77777777" w:rsidR="004A0FFF" w:rsidRPr="004A0FFF" w:rsidRDefault="004A0FFF" w:rsidP="004A0FFF">
      <w:pPr>
        <w:numPr>
          <w:ilvl w:val="0"/>
          <w:numId w:val="5"/>
        </w:numPr>
        <w:spacing w:after="0" w:line="276" w:lineRule="auto"/>
        <w:ind w:left="0" w:firstLine="284"/>
        <w:jc w:val="both"/>
        <w:rPr>
          <w:lang w:val="id-ID"/>
        </w:rPr>
      </w:pPr>
      <w:r w:rsidRPr="004A0FFF">
        <w:rPr>
          <w:lang w:val="id-ID"/>
        </w:rPr>
        <w:t>Berkurangnya kendala pencairan akibat kesalahan prosedur.</w:t>
      </w:r>
    </w:p>
    <w:p w14:paraId="039BA930" w14:textId="77777777" w:rsidR="004A0FFF" w:rsidRPr="004A0FFF" w:rsidRDefault="004A0FFF" w:rsidP="004A0FFF">
      <w:pPr>
        <w:numPr>
          <w:ilvl w:val="0"/>
          <w:numId w:val="5"/>
        </w:numPr>
        <w:spacing w:after="0" w:line="276" w:lineRule="auto"/>
        <w:ind w:left="0" w:firstLine="284"/>
        <w:jc w:val="both"/>
        <w:rPr>
          <w:lang w:val="id-ID"/>
        </w:rPr>
      </w:pPr>
      <w:r w:rsidRPr="004A0FFF">
        <w:rPr>
          <w:lang w:val="id-ID"/>
        </w:rPr>
        <w:t>KPM lebih mandiri dalam melakukan transaksi pencairan bantuan.</w:t>
      </w:r>
    </w:p>
    <w:p w14:paraId="05B640ED" w14:textId="77777777" w:rsidR="004A0FFF" w:rsidRPr="004A0FFF" w:rsidRDefault="004A0FFF" w:rsidP="004A0FFF">
      <w:pPr>
        <w:numPr>
          <w:ilvl w:val="0"/>
          <w:numId w:val="5"/>
        </w:numPr>
        <w:spacing w:after="0" w:line="276" w:lineRule="auto"/>
        <w:ind w:left="0" w:firstLine="284"/>
        <w:jc w:val="both"/>
        <w:rPr>
          <w:lang w:val="id-ID"/>
        </w:rPr>
      </w:pPr>
      <w:r w:rsidRPr="004A0FFF">
        <w:rPr>
          <w:lang w:val="id-ID"/>
        </w:rPr>
        <w:t>Terciptanya transparansi dan akuntabilitas dalam penyaluran bantuan sosial PKH.</w:t>
      </w:r>
    </w:p>
    <w:p w14:paraId="6D1AB4B8" w14:textId="77777777" w:rsidR="004A0FFF" w:rsidRPr="004A0FFF" w:rsidRDefault="004A0FFF" w:rsidP="004A0FFF">
      <w:pPr>
        <w:spacing w:after="0" w:line="276" w:lineRule="auto"/>
        <w:jc w:val="both"/>
        <w:rPr>
          <w:b/>
          <w:bCs/>
          <w:lang w:val="id-ID"/>
        </w:rPr>
      </w:pPr>
      <w:r w:rsidRPr="004A0FFF">
        <w:rPr>
          <w:b/>
          <w:bCs/>
          <w:lang w:val="id-ID"/>
        </w:rPr>
        <w:t>D. SIMPULAN DAN SARAN</w:t>
      </w:r>
    </w:p>
    <w:p w14:paraId="3493E4D7" w14:textId="77777777" w:rsidR="004A0FFF" w:rsidRPr="004A0FFF" w:rsidRDefault="004A0FFF" w:rsidP="004A0FFF">
      <w:pPr>
        <w:spacing w:after="0" w:line="276" w:lineRule="auto"/>
        <w:jc w:val="both"/>
        <w:rPr>
          <w:b/>
          <w:bCs/>
          <w:lang w:val="id-ID"/>
        </w:rPr>
      </w:pPr>
      <w:r w:rsidRPr="004A0FFF">
        <w:rPr>
          <w:b/>
          <w:bCs/>
          <w:lang w:val="id-ID"/>
        </w:rPr>
        <w:t>1. Simpulan</w:t>
      </w:r>
    </w:p>
    <w:p w14:paraId="28BED876" w14:textId="77777777" w:rsidR="004A0FFF" w:rsidRPr="004A0FFF" w:rsidRDefault="004A0FFF" w:rsidP="004A0FFF">
      <w:pPr>
        <w:spacing w:after="0" w:line="276" w:lineRule="auto"/>
        <w:ind w:left="720"/>
        <w:jc w:val="both"/>
        <w:rPr>
          <w:lang w:val="id-ID"/>
        </w:rPr>
      </w:pPr>
      <w:r w:rsidRPr="004A0FFF">
        <w:rPr>
          <w:lang w:val="id-ID"/>
        </w:rPr>
        <w:t>Kegiatan edukasi dan sosialisasi pencairan bantuan sosial PKH secara tunai dan non-tunai berjalan dengan baik dan memberikan dampak positif terhadap pemahaman KPM. Kegiatan ini mendukung kelancaran penyaluran bantuan serta meminimalkan permasalahan di lapangan.</w:t>
      </w:r>
    </w:p>
    <w:p w14:paraId="3C82DDDD" w14:textId="77777777" w:rsidR="004A0FFF" w:rsidRPr="004A0FFF" w:rsidRDefault="004A0FFF" w:rsidP="004A0FFF">
      <w:pPr>
        <w:spacing w:after="0" w:line="276" w:lineRule="auto"/>
        <w:jc w:val="both"/>
        <w:rPr>
          <w:b/>
          <w:bCs/>
          <w:lang w:val="id-ID"/>
        </w:rPr>
      </w:pPr>
      <w:r w:rsidRPr="004A0FFF">
        <w:rPr>
          <w:b/>
          <w:bCs/>
          <w:lang w:val="id-ID"/>
        </w:rPr>
        <w:t>2. Saran</w:t>
      </w:r>
    </w:p>
    <w:p w14:paraId="03864D91" w14:textId="77777777" w:rsidR="004A0FFF" w:rsidRPr="004A0FFF" w:rsidRDefault="004A0FFF" w:rsidP="004A0FFF">
      <w:pPr>
        <w:numPr>
          <w:ilvl w:val="0"/>
          <w:numId w:val="6"/>
        </w:numPr>
        <w:spacing w:after="0" w:line="276" w:lineRule="auto"/>
        <w:ind w:left="0" w:firstLine="284"/>
        <w:jc w:val="both"/>
        <w:rPr>
          <w:lang w:val="id-ID"/>
        </w:rPr>
      </w:pPr>
      <w:r w:rsidRPr="004A0FFF">
        <w:rPr>
          <w:lang w:val="id-ID"/>
        </w:rPr>
        <w:t>Edukasi dan sosialisasi perlu dilakukan secara berkelanjutan pada setiap tahap penyaluran.</w:t>
      </w:r>
    </w:p>
    <w:p w14:paraId="525A64D4" w14:textId="77777777" w:rsidR="004A0FFF" w:rsidRPr="004A0FFF" w:rsidRDefault="004A0FFF" w:rsidP="004A0FFF">
      <w:pPr>
        <w:numPr>
          <w:ilvl w:val="0"/>
          <w:numId w:val="6"/>
        </w:numPr>
        <w:spacing w:after="0" w:line="276" w:lineRule="auto"/>
        <w:ind w:left="0" w:firstLine="284"/>
        <w:jc w:val="both"/>
        <w:rPr>
          <w:lang w:val="id-ID"/>
        </w:rPr>
      </w:pPr>
      <w:r w:rsidRPr="004A0FFF">
        <w:rPr>
          <w:lang w:val="id-ID"/>
        </w:rPr>
        <w:t>Diperlukan media informasi pendukung yang mudah dipahami KPM.</w:t>
      </w:r>
    </w:p>
    <w:p w14:paraId="70DAF8D9" w14:textId="77777777" w:rsidR="004A0FFF" w:rsidRPr="004A0FFF" w:rsidRDefault="004A0FFF" w:rsidP="004A0FFF">
      <w:pPr>
        <w:numPr>
          <w:ilvl w:val="0"/>
          <w:numId w:val="6"/>
        </w:numPr>
        <w:spacing w:after="0" w:line="276" w:lineRule="auto"/>
        <w:ind w:left="0" w:firstLine="284"/>
        <w:jc w:val="both"/>
        <w:rPr>
          <w:lang w:val="id-ID"/>
        </w:rPr>
      </w:pPr>
      <w:r w:rsidRPr="004A0FFF">
        <w:rPr>
          <w:lang w:val="id-ID"/>
        </w:rPr>
        <w:t>Penguatan peran pendamping sosial dalam mendampingi KPM yang mengalami kendala.</w:t>
      </w:r>
    </w:p>
    <w:p w14:paraId="1B8982E3" w14:textId="77777777" w:rsidR="004A0FFF" w:rsidRPr="004A0FFF" w:rsidRDefault="004A0FFF" w:rsidP="004A0FFF">
      <w:pPr>
        <w:numPr>
          <w:ilvl w:val="0"/>
          <w:numId w:val="6"/>
        </w:numPr>
        <w:spacing w:after="0" w:line="276" w:lineRule="auto"/>
        <w:ind w:left="0" w:firstLine="284"/>
        <w:jc w:val="both"/>
        <w:rPr>
          <w:lang w:val="id-ID"/>
        </w:rPr>
      </w:pPr>
      <w:r w:rsidRPr="004A0FFF">
        <w:rPr>
          <w:lang w:val="id-ID"/>
        </w:rPr>
        <w:t>Peningkatan koordinasi dengan pihak penyalur bantuan.</w:t>
      </w:r>
    </w:p>
    <w:p w14:paraId="056F013B" w14:textId="3B5ABC1B" w:rsidR="004A0FFF" w:rsidRPr="004A0FFF" w:rsidRDefault="004A0FFF" w:rsidP="004A0FFF">
      <w:pPr>
        <w:spacing w:after="0" w:line="276" w:lineRule="auto"/>
        <w:jc w:val="both"/>
        <w:rPr>
          <w:lang w:val="id-ID"/>
        </w:rPr>
      </w:pPr>
    </w:p>
    <w:p w14:paraId="0E8EE1D8" w14:textId="77777777" w:rsidR="004A0FFF" w:rsidRPr="004A0FFF" w:rsidRDefault="004A0FFF" w:rsidP="004A0FFF">
      <w:pPr>
        <w:spacing w:after="0" w:line="276" w:lineRule="auto"/>
        <w:jc w:val="both"/>
        <w:rPr>
          <w:b/>
          <w:bCs/>
          <w:lang w:val="id-ID"/>
        </w:rPr>
      </w:pPr>
      <w:r w:rsidRPr="004A0FFF">
        <w:rPr>
          <w:b/>
          <w:bCs/>
          <w:lang w:val="id-ID"/>
        </w:rPr>
        <w:t>E. PENUTUP</w:t>
      </w:r>
    </w:p>
    <w:p w14:paraId="1A7AD1CB" w14:textId="77777777" w:rsidR="004A0FFF" w:rsidRPr="004A0FFF" w:rsidRDefault="004A0FFF" w:rsidP="004A0FFF">
      <w:pPr>
        <w:spacing w:after="0" w:line="276" w:lineRule="auto"/>
        <w:ind w:left="426" w:firstLine="294"/>
        <w:jc w:val="both"/>
        <w:rPr>
          <w:lang w:val="id-ID"/>
        </w:rPr>
      </w:pPr>
      <w:r w:rsidRPr="004A0FFF">
        <w:rPr>
          <w:lang w:val="id-ID"/>
        </w:rPr>
        <w:t>Demikian laporan kegiatan edukasi dan sosialisasi pencairan bantuan sosial PKH ini disusun sebagai bentuk pertanggungjawaban pelaksanaan tugas. Diharapkan laporan ini dapat menjadi acuan dalam peningkatan kualitas penyaluran bantuan sosial PKH di masa mendatang.</w:t>
      </w:r>
    </w:p>
    <w:p w14:paraId="49B5EA8C" w14:textId="3A6732DF" w:rsidR="00764620" w:rsidRDefault="0007512D" w:rsidP="004A0FFF">
      <w:pPr>
        <w:spacing w:after="0" w:line="276" w:lineRule="auto"/>
        <w:jc w:val="both"/>
        <w:rPr>
          <w:lang w:val="id-ID"/>
        </w:rPr>
      </w:pPr>
      <w:r>
        <w:rPr>
          <w:noProof/>
        </w:rPr>
        <w:drawing>
          <wp:anchor distT="0" distB="0" distL="114300" distR="114300" simplePos="0" relativeHeight="251660288" behindDoc="0" locked="0" layoutInCell="1" allowOverlap="1" wp14:anchorId="7AF1DA63" wp14:editId="39C868FB">
            <wp:simplePos x="0" y="0"/>
            <wp:positionH relativeFrom="column">
              <wp:posOffset>2977116</wp:posOffset>
            </wp:positionH>
            <wp:positionV relativeFrom="paragraph">
              <wp:posOffset>132538</wp:posOffset>
            </wp:positionV>
            <wp:extent cx="2663687" cy="1661920"/>
            <wp:effectExtent l="0" t="0" r="0" b="0"/>
            <wp:wrapNone/>
            <wp:docPr id="71436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t="25532" b="34030"/>
                    <a:stretch/>
                  </pic:blipFill>
                  <pic:spPr bwMode="auto">
                    <a:xfrm>
                      <a:off x="0" y="0"/>
                      <a:ext cx="2663687" cy="1661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DDFA31" w14:textId="699E3011" w:rsidR="004A0FFF" w:rsidRPr="004A0FFF" w:rsidRDefault="004A0FFF" w:rsidP="004A0FFF">
      <w:pPr>
        <w:pStyle w:val="NoSpacing"/>
        <w:ind w:left="5387"/>
        <w:rPr>
          <w:rFonts w:cstheme="minorHAnsi"/>
          <w:lang w:val="id-ID"/>
        </w:rPr>
      </w:pPr>
      <w:r w:rsidRPr="004A0FFF">
        <w:rPr>
          <w:rFonts w:cstheme="minorHAnsi"/>
          <w:lang w:val="id-ID"/>
        </w:rPr>
        <w:t xml:space="preserve">Dibuat di Mojokerto, </w:t>
      </w:r>
    </w:p>
    <w:p w14:paraId="60D4110D" w14:textId="210643E2" w:rsidR="004A0FFF" w:rsidRDefault="004A0FFF" w:rsidP="004A0FFF">
      <w:pPr>
        <w:pStyle w:val="NoSpacing"/>
        <w:ind w:left="5387"/>
        <w:rPr>
          <w:rFonts w:cstheme="minorHAnsi"/>
          <w:lang w:val="id-ID"/>
        </w:rPr>
      </w:pPr>
      <w:r w:rsidRPr="004A0FFF">
        <w:rPr>
          <w:rFonts w:cstheme="minorHAnsi"/>
          <w:lang w:val="id-ID"/>
        </w:rPr>
        <w:t xml:space="preserve">Pada Tanggal </w:t>
      </w:r>
      <w:r w:rsidR="00C4517F">
        <w:rPr>
          <w:rFonts w:cstheme="minorHAnsi"/>
          <w:lang w:val="id-ID"/>
        </w:rPr>
        <w:t xml:space="preserve">27 Februari </w:t>
      </w:r>
      <w:r>
        <w:rPr>
          <w:rFonts w:cstheme="minorHAnsi"/>
          <w:lang w:val="id-ID"/>
        </w:rPr>
        <w:t xml:space="preserve"> 2026</w:t>
      </w:r>
    </w:p>
    <w:p w14:paraId="4CCD08B0" w14:textId="0AE2D08C" w:rsidR="006052B3" w:rsidRPr="004A0FFF" w:rsidRDefault="006052B3" w:rsidP="004A0FFF">
      <w:pPr>
        <w:pStyle w:val="NoSpacing"/>
        <w:ind w:left="5387"/>
        <w:rPr>
          <w:rFonts w:cstheme="minorHAnsi"/>
          <w:lang w:val="id-ID"/>
        </w:rPr>
      </w:pPr>
      <w:r>
        <w:rPr>
          <w:rFonts w:cstheme="minorHAnsi"/>
          <w:lang w:val="id-ID"/>
        </w:rPr>
        <w:t>Penata Layanan Operasional</w:t>
      </w:r>
    </w:p>
    <w:p w14:paraId="429F0540" w14:textId="77777777" w:rsidR="004A0FFF" w:rsidRPr="004A0FFF" w:rsidRDefault="004A0FFF" w:rsidP="004A0FFF">
      <w:pPr>
        <w:pStyle w:val="NoSpacing"/>
        <w:ind w:left="5387"/>
        <w:jc w:val="center"/>
        <w:rPr>
          <w:rFonts w:cstheme="minorHAnsi"/>
          <w:lang w:val="id-ID"/>
        </w:rPr>
      </w:pPr>
    </w:p>
    <w:p w14:paraId="699946CF" w14:textId="77777777" w:rsidR="004A0FFF" w:rsidRDefault="004A0FFF" w:rsidP="004A0FFF">
      <w:pPr>
        <w:pStyle w:val="NoSpacing"/>
        <w:ind w:left="5387"/>
        <w:jc w:val="center"/>
        <w:rPr>
          <w:rFonts w:cstheme="minorHAnsi"/>
          <w:lang w:val="id-ID"/>
        </w:rPr>
      </w:pPr>
    </w:p>
    <w:p w14:paraId="021E9A5D" w14:textId="77777777" w:rsidR="006052B3" w:rsidRPr="004A0FFF" w:rsidRDefault="006052B3" w:rsidP="004A0FFF">
      <w:pPr>
        <w:pStyle w:val="NoSpacing"/>
        <w:ind w:left="5387"/>
        <w:jc w:val="center"/>
        <w:rPr>
          <w:rFonts w:cstheme="minorHAnsi"/>
          <w:lang w:val="id-ID"/>
        </w:rPr>
      </w:pPr>
    </w:p>
    <w:p w14:paraId="383E55E1" w14:textId="77777777" w:rsidR="004A0FFF" w:rsidRPr="004A0FFF" w:rsidRDefault="004A0FFF" w:rsidP="004A0FFF">
      <w:pPr>
        <w:pStyle w:val="NoSpacing"/>
        <w:ind w:left="5387"/>
        <w:jc w:val="center"/>
        <w:rPr>
          <w:rFonts w:cstheme="minorHAnsi"/>
          <w:lang w:val="id-ID"/>
        </w:rPr>
      </w:pPr>
    </w:p>
    <w:p w14:paraId="4A717B0B" w14:textId="77777777" w:rsidR="004A0FFF" w:rsidRPr="004A0FFF" w:rsidRDefault="004A0FFF" w:rsidP="004A0FFF">
      <w:pPr>
        <w:pStyle w:val="NoSpacing"/>
        <w:ind w:left="5387" w:hanging="1418"/>
        <w:jc w:val="center"/>
        <w:rPr>
          <w:rFonts w:cstheme="minorHAnsi"/>
          <w:b/>
          <w:bCs/>
          <w:u w:val="single"/>
          <w:lang w:val="id-ID"/>
        </w:rPr>
      </w:pPr>
      <w:r w:rsidRPr="004A0FFF">
        <w:rPr>
          <w:rFonts w:cstheme="minorHAnsi"/>
          <w:b/>
          <w:bCs/>
          <w:u w:val="single"/>
          <w:lang w:val="id-ID"/>
        </w:rPr>
        <w:t>Fadhilah Hamzah</w:t>
      </w:r>
    </w:p>
    <w:p w14:paraId="7E8A3AD2" w14:textId="77777777" w:rsidR="004A0FFF" w:rsidRDefault="004A0FFF" w:rsidP="004A0FFF">
      <w:pPr>
        <w:pStyle w:val="NoSpacing"/>
        <w:ind w:left="5040" w:firstLine="489"/>
        <w:rPr>
          <w:rFonts w:ascii="Arial" w:hAnsi="Arial" w:cs="Arial"/>
          <w:sz w:val="20"/>
          <w:szCs w:val="20"/>
          <w:lang w:val="id-ID"/>
        </w:rPr>
      </w:pPr>
      <w:r w:rsidRPr="004A0FFF">
        <w:rPr>
          <w:rFonts w:cstheme="minorHAnsi"/>
          <w:lang w:val="id-ID"/>
        </w:rPr>
        <w:t>NIP. 198906132025211066</w:t>
      </w:r>
    </w:p>
    <w:p w14:paraId="17FF84BA" w14:textId="77777777" w:rsidR="004A0FFF" w:rsidRDefault="004A0FFF" w:rsidP="004A0FFF">
      <w:pPr>
        <w:pStyle w:val="NoSpacing"/>
        <w:ind w:left="5040" w:firstLine="489"/>
        <w:rPr>
          <w:rFonts w:ascii="Arial" w:hAnsi="Arial" w:cs="Arial"/>
          <w:sz w:val="20"/>
          <w:szCs w:val="20"/>
          <w:lang w:val="id-ID"/>
        </w:rPr>
      </w:pPr>
    </w:p>
    <w:p w14:paraId="185AB4FD" w14:textId="24176EB4" w:rsidR="0007512D" w:rsidRDefault="0007512D">
      <w:pPr>
        <w:rPr>
          <w:lang w:val="id-ID"/>
        </w:rPr>
      </w:pPr>
      <w:r>
        <w:rPr>
          <w:lang w:val="id-ID"/>
        </w:rPr>
        <w:br w:type="page"/>
      </w:r>
    </w:p>
    <w:p w14:paraId="7053B928" w14:textId="012F6291" w:rsidR="0007512D" w:rsidRDefault="0007512D" w:rsidP="0007512D">
      <w:pPr>
        <w:spacing w:after="0" w:line="276" w:lineRule="auto"/>
        <w:jc w:val="center"/>
        <w:rPr>
          <w:lang w:val="id-ID"/>
        </w:rPr>
      </w:pPr>
      <w:r>
        <w:rPr>
          <w:lang w:val="id-ID"/>
        </w:rPr>
        <w:lastRenderedPageBreak/>
        <w:t>DOKUMENTASI</w:t>
      </w:r>
    </w:p>
    <w:p w14:paraId="31FEB321" w14:textId="40C54482" w:rsidR="004A0FFF" w:rsidRDefault="00C4517F" w:rsidP="004A0FFF">
      <w:pPr>
        <w:spacing w:after="0" w:line="276" w:lineRule="auto"/>
        <w:jc w:val="both"/>
        <w:rPr>
          <w:lang w:val="id-ID"/>
        </w:rPr>
      </w:pPr>
      <w:r w:rsidRPr="00C4517F">
        <w:rPr>
          <w:lang w:val="id-ID"/>
        </w:rPr>
        <w:drawing>
          <wp:inline distT="0" distB="0" distL="0" distR="0" wp14:anchorId="6AE206F7" wp14:editId="53848ECF">
            <wp:extent cx="5731510" cy="3245485"/>
            <wp:effectExtent l="0" t="0" r="2540" b="0"/>
            <wp:docPr id="145899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5270" name=""/>
                    <pic:cNvPicPr/>
                  </pic:nvPicPr>
                  <pic:blipFill>
                    <a:blip r:embed="rId7"/>
                    <a:stretch>
                      <a:fillRect/>
                    </a:stretch>
                  </pic:blipFill>
                  <pic:spPr>
                    <a:xfrm>
                      <a:off x="0" y="0"/>
                      <a:ext cx="5731510" cy="3245485"/>
                    </a:xfrm>
                    <a:prstGeom prst="rect">
                      <a:avLst/>
                    </a:prstGeom>
                  </pic:spPr>
                </pic:pic>
              </a:graphicData>
            </a:graphic>
          </wp:inline>
        </w:drawing>
      </w:r>
    </w:p>
    <w:p w14:paraId="5F0A71EA" w14:textId="3953624B" w:rsidR="00C4517F" w:rsidRPr="004A0FFF" w:rsidRDefault="00C4517F" w:rsidP="00C4517F">
      <w:pPr>
        <w:spacing w:after="0" w:line="276" w:lineRule="auto"/>
        <w:jc w:val="center"/>
        <w:rPr>
          <w:lang w:val="id-ID"/>
        </w:rPr>
      </w:pPr>
      <w:r>
        <w:rPr>
          <w:lang w:val="id-ID"/>
        </w:rPr>
        <w:t>Pendampingan KPM PKH dan Monitoring Penyaluran bansos  Di Bank BNI</w:t>
      </w:r>
    </w:p>
    <w:sectPr w:rsidR="00C4517F" w:rsidRPr="004A0FFF" w:rsidSect="004A0FFF">
      <w:pgSz w:w="11906" w:h="16838" w:code="9"/>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858F4"/>
    <w:multiLevelType w:val="multilevel"/>
    <w:tmpl w:val="BC6E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278B6"/>
    <w:multiLevelType w:val="multilevel"/>
    <w:tmpl w:val="58EE2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61A36"/>
    <w:multiLevelType w:val="multilevel"/>
    <w:tmpl w:val="7E1C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8C4453"/>
    <w:multiLevelType w:val="multilevel"/>
    <w:tmpl w:val="A798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465A62"/>
    <w:multiLevelType w:val="multilevel"/>
    <w:tmpl w:val="35989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4C3A51"/>
    <w:multiLevelType w:val="multilevel"/>
    <w:tmpl w:val="D8C8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579441">
    <w:abstractNumId w:val="3"/>
  </w:num>
  <w:num w:numId="2" w16cid:durableId="1682657991">
    <w:abstractNumId w:val="5"/>
  </w:num>
  <w:num w:numId="3" w16cid:durableId="530998302">
    <w:abstractNumId w:val="4"/>
  </w:num>
  <w:num w:numId="4" w16cid:durableId="2075351670">
    <w:abstractNumId w:val="0"/>
  </w:num>
  <w:num w:numId="5" w16cid:durableId="2132361487">
    <w:abstractNumId w:val="2"/>
  </w:num>
  <w:num w:numId="6" w16cid:durableId="1720275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FF"/>
    <w:rsid w:val="0007512D"/>
    <w:rsid w:val="001E6987"/>
    <w:rsid w:val="00264391"/>
    <w:rsid w:val="00370B14"/>
    <w:rsid w:val="00436648"/>
    <w:rsid w:val="004A0FFF"/>
    <w:rsid w:val="006052B3"/>
    <w:rsid w:val="00764620"/>
    <w:rsid w:val="007C360C"/>
    <w:rsid w:val="008C39BC"/>
    <w:rsid w:val="00A4136E"/>
    <w:rsid w:val="00AA7246"/>
    <w:rsid w:val="00C25275"/>
    <w:rsid w:val="00C4517F"/>
    <w:rsid w:val="00D30693"/>
    <w:rsid w:val="00FE31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758E"/>
  <w15:chartTrackingRefBased/>
  <w15:docId w15:val="{A19ACBB2-7760-4168-B4B9-BC1E95E93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F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F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F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F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F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F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FFF"/>
    <w:rPr>
      <w:rFonts w:eastAsiaTheme="majorEastAsia" w:cstheme="majorBidi"/>
      <w:color w:val="272727" w:themeColor="text1" w:themeTint="D8"/>
    </w:rPr>
  </w:style>
  <w:style w:type="paragraph" w:styleId="Title">
    <w:name w:val="Title"/>
    <w:basedOn w:val="Normal"/>
    <w:next w:val="Normal"/>
    <w:link w:val="TitleChar"/>
    <w:uiPriority w:val="10"/>
    <w:qFormat/>
    <w:rsid w:val="004A0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FFF"/>
    <w:pPr>
      <w:spacing w:before="160"/>
      <w:jc w:val="center"/>
    </w:pPr>
    <w:rPr>
      <w:i/>
      <w:iCs/>
      <w:color w:val="404040" w:themeColor="text1" w:themeTint="BF"/>
    </w:rPr>
  </w:style>
  <w:style w:type="character" w:customStyle="1" w:styleId="QuoteChar">
    <w:name w:val="Quote Char"/>
    <w:basedOn w:val="DefaultParagraphFont"/>
    <w:link w:val="Quote"/>
    <w:uiPriority w:val="29"/>
    <w:rsid w:val="004A0FFF"/>
    <w:rPr>
      <w:i/>
      <w:iCs/>
      <w:color w:val="404040" w:themeColor="text1" w:themeTint="BF"/>
    </w:rPr>
  </w:style>
  <w:style w:type="paragraph" w:styleId="ListParagraph">
    <w:name w:val="List Paragraph"/>
    <w:basedOn w:val="Normal"/>
    <w:uiPriority w:val="34"/>
    <w:qFormat/>
    <w:rsid w:val="004A0FFF"/>
    <w:pPr>
      <w:ind w:left="720"/>
      <w:contextualSpacing/>
    </w:pPr>
  </w:style>
  <w:style w:type="character" w:styleId="IntenseEmphasis">
    <w:name w:val="Intense Emphasis"/>
    <w:basedOn w:val="DefaultParagraphFont"/>
    <w:uiPriority w:val="21"/>
    <w:qFormat/>
    <w:rsid w:val="004A0FFF"/>
    <w:rPr>
      <w:i/>
      <w:iCs/>
      <w:color w:val="2F5496" w:themeColor="accent1" w:themeShade="BF"/>
    </w:rPr>
  </w:style>
  <w:style w:type="paragraph" w:styleId="IntenseQuote">
    <w:name w:val="Intense Quote"/>
    <w:basedOn w:val="Normal"/>
    <w:next w:val="Normal"/>
    <w:link w:val="IntenseQuoteChar"/>
    <w:uiPriority w:val="30"/>
    <w:qFormat/>
    <w:rsid w:val="004A0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FFF"/>
    <w:rPr>
      <w:i/>
      <w:iCs/>
      <w:color w:val="2F5496" w:themeColor="accent1" w:themeShade="BF"/>
    </w:rPr>
  </w:style>
  <w:style w:type="character" w:styleId="IntenseReference">
    <w:name w:val="Intense Reference"/>
    <w:basedOn w:val="DefaultParagraphFont"/>
    <w:uiPriority w:val="32"/>
    <w:qFormat/>
    <w:rsid w:val="004A0FFF"/>
    <w:rPr>
      <w:b/>
      <w:bCs/>
      <w:smallCaps/>
      <w:color w:val="2F5496" w:themeColor="accent1" w:themeShade="BF"/>
      <w:spacing w:val="5"/>
    </w:rPr>
  </w:style>
  <w:style w:type="paragraph" w:styleId="NoSpacing">
    <w:name w:val="No Spacing"/>
    <w:link w:val="NoSpacingChar"/>
    <w:uiPriority w:val="1"/>
    <w:qFormat/>
    <w:rsid w:val="004A0FFF"/>
    <w:pPr>
      <w:spacing w:after="0" w:line="240" w:lineRule="auto"/>
    </w:pPr>
  </w:style>
  <w:style w:type="character" w:customStyle="1" w:styleId="NoSpacingChar">
    <w:name w:val="No Spacing Char"/>
    <w:link w:val="NoSpacing"/>
    <w:uiPriority w:val="1"/>
    <w:rsid w:val="004A0FFF"/>
  </w:style>
  <w:style w:type="paragraph" w:styleId="BodyText">
    <w:name w:val="Body Text"/>
    <w:basedOn w:val="Normal"/>
    <w:link w:val="BodyTextChar"/>
    <w:uiPriority w:val="1"/>
    <w:qFormat/>
    <w:rsid w:val="00A4136E"/>
    <w:pPr>
      <w:widowControl w:val="0"/>
      <w:autoSpaceDE w:val="0"/>
      <w:autoSpaceDN w:val="0"/>
      <w:spacing w:after="0" w:line="240" w:lineRule="auto"/>
    </w:pPr>
    <w:rPr>
      <w:rFonts w:ascii="Arial MT" w:eastAsia="Arial MT" w:hAnsi="Arial MT" w:cs="Arial MT"/>
      <w:kern w:val="0"/>
      <w:sz w:val="24"/>
      <w:szCs w:val="24"/>
      <w:lang w:val="id"/>
      <w14:ligatures w14:val="none"/>
    </w:rPr>
  </w:style>
  <w:style w:type="character" w:customStyle="1" w:styleId="BodyTextChar">
    <w:name w:val="Body Text Char"/>
    <w:basedOn w:val="DefaultParagraphFont"/>
    <w:link w:val="BodyText"/>
    <w:uiPriority w:val="1"/>
    <w:rsid w:val="00A4136E"/>
    <w:rPr>
      <w:rFonts w:ascii="Arial MT" w:eastAsia="Arial MT" w:hAnsi="Arial MT" w:cs="Arial MT"/>
      <w:kern w:val="0"/>
      <w:sz w:val="24"/>
      <w:szCs w:val="24"/>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2026-02-04T14:55:00Z</dcterms:created>
  <dcterms:modified xsi:type="dcterms:W3CDTF">2026-02-28T07:51:00Z</dcterms:modified>
</cp:coreProperties>
</file>