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386F" w14:textId="140C18F5" w:rsidR="0070507B" w:rsidRDefault="0070507B" w:rsidP="0070507B">
      <w:pPr>
        <w:spacing w:after="0" w:line="360" w:lineRule="auto"/>
        <w:jc w:val="center"/>
        <w:rPr>
          <w:rFonts w:ascii="Arial" w:hAnsi="Arial" w:cs="Arial"/>
          <w:b/>
          <w:bCs/>
          <w:sz w:val="24"/>
          <w:szCs w:val="24"/>
        </w:rPr>
      </w:pPr>
      <w:r>
        <w:rPr>
          <w:rFonts w:ascii="Times New Roman"/>
          <w:noProof/>
          <w:sz w:val="20"/>
        </w:rPr>
        <w:drawing>
          <wp:anchor distT="0" distB="0" distL="114300" distR="114300" simplePos="0" relativeHeight="251661312" behindDoc="0" locked="0" layoutInCell="1" allowOverlap="1" wp14:anchorId="627FF744" wp14:editId="0C8CBF55">
            <wp:simplePos x="0" y="0"/>
            <wp:positionH relativeFrom="column">
              <wp:posOffset>-461092</wp:posOffset>
            </wp:positionH>
            <wp:positionV relativeFrom="paragraph">
              <wp:posOffset>-706231</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5A0474CA" w14:textId="77777777" w:rsidR="0070507B" w:rsidRDefault="0070507B" w:rsidP="0070507B">
      <w:pPr>
        <w:spacing w:after="0" w:line="360" w:lineRule="auto"/>
        <w:jc w:val="center"/>
        <w:rPr>
          <w:rFonts w:ascii="Arial" w:hAnsi="Arial" w:cs="Arial"/>
          <w:b/>
          <w:bCs/>
          <w:sz w:val="24"/>
          <w:szCs w:val="24"/>
        </w:rPr>
      </w:pPr>
    </w:p>
    <w:p w14:paraId="2EA70884" w14:textId="77777777" w:rsidR="007D0CA1" w:rsidRPr="007D0CA1" w:rsidRDefault="007D0CA1" w:rsidP="007D0CA1">
      <w:pPr>
        <w:pStyle w:val="NoSpacing"/>
        <w:spacing w:line="360" w:lineRule="auto"/>
        <w:jc w:val="center"/>
        <w:rPr>
          <w:rFonts w:ascii="Arial" w:hAnsi="Arial" w:cs="Arial"/>
          <w:b/>
          <w:sz w:val="24"/>
          <w:szCs w:val="24"/>
          <w:lang w:val="id-ID"/>
        </w:rPr>
      </w:pPr>
      <w:r w:rsidRPr="007D0CA1">
        <w:rPr>
          <w:rFonts w:ascii="Arial" w:hAnsi="Arial" w:cs="Arial"/>
          <w:b/>
          <w:sz w:val="24"/>
          <w:szCs w:val="24"/>
          <w:lang w:val="id-ID"/>
        </w:rPr>
        <w:t xml:space="preserve">LAPORAN </w:t>
      </w:r>
    </w:p>
    <w:p w14:paraId="58FE78B5" w14:textId="6EE53126" w:rsidR="007D0CA1" w:rsidRPr="007D0CA1" w:rsidRDefault="007D0CA1" w:rsidP="007D0CA1">
      <w:pPr>
        <w:pStyle w:val="NoSpacing"/>
        <w:spacing w:line="360" w:lineRule="auto"/>
        <w:jc w:val="center"/>
        <w:rPr>
          <w:rFonts w:ascii="Arial" w:hAnsi="Arial" w:cs="Arial"/>
          <w:b/>
          <w:sz w:val="24"/>
          <w:szCs w:val="24"/>
          <w:lang w:val="id-ID"/>
        </w:rPr>
      </w:pPr>
      <w:r w:rsidRPr="007D0CA1">
        <w:rPr>
          <w:rFonts w:ascii="Arial" w:hAnsi="Arial" w:cs="Arial"/>
          <w:b/>
          <w:sz w:val="24"/>
          <w:szCs w:val="24"/>
          <w:lang w:val="id-ID"/>
        </w:rPr>
        <w:t>SASARAN KINERJA PEGAWAI (SKP) 8-</w:t>
      </w:r>
      <w:r w:rsidR="00DB4F84">
        <w:rPr>
          <w:rFonts w:ascii="Arial" w:hAnsi="Arial" w:cs="Arial"/>
          <w:b/>
          <w:sz w:val="24"/>
          <w:szCs w:val="24"/>
          <w:lang w:val="id-ID"/>
        </w:rPr>
        <w:t>3</w:t>
      </w:r>
    </w:p>
    <w:p w14:paraId="751670D2" w14:textId="77777777" w:rsidR="00A87D40" w:rsidRDefault="00A87D40" w:rsidP="007D0CA1">
      <w:pPr>
        <w:spacing w:after="0" w:line="360" w:lineRule="auto"/>
        <w:jc w:val="center"/>
        <w:rPr>
          <w:rFonts w:ascii="Arial" w:hAnsi="Arial" w:cs="Arial"/>
          <w:b/>
          <w:bCs/>
          <w:sz w:val="24"/>
          <w:szCs w:val="24"/>
        </w:rPr>
      </w:pPr>
      <w:r>
        <w:rPr>
          <w:rFonts w:ascii="Arial" w:hAnsi="Arial" w:cs="Arial"/>
          <w:b/>
          <w:bCs/>
          <w:sz w:val="24"/>
          <w:szCs w:val="24"/>
        </w:rPr>
        <w:t xml:space="preserve">RAPAT KOORDINASI </w:t>
      </w:r>
      <w:r w:rsidR="0070507B" w:rsidRPr="0070507B">
        <w:rPr>
          <w:rFonts w:ascii="Arial" w:hAnsi="Arial" w:cs="Arial"/>
          <w:b/>
          <w:bCs/>
          <w:sz w:val="24"/>
          <w:szCs w:val="24"/>
        </w:rPr>
        <w:t xml:space="preserve"> PENGUATAN KAPASITAS SDM</w:t>
      </w:r>
    </w:p>
    <w:p w14:paraId="2E797C11" w14:textId="4F5DA3ED" w:rsidR="0070507B" w:rsidRPr="0070507B" w:rsidRDefault="00A87D40" w:rsidP="007D0CA1">
      <w:pPr>
        <w:spacing w:after="0" w:line="360" w:lineRule="auto"/>
        <w:jc w:val="center"/>
        <w:rPr>
          <w:rFonts w:ascii="Arial" w:hAnsi="Arial" w:cs="Arial"/>
          <w:b/>
          <w:bCs/>
          <w:sz w:val="24"/>
          <w:szCs w:val="24"/>
        </w:rPr>
      </w:pPr>
      <w:r>
        <w:rPr>
          <w:rFonts w:ascii="Arial" w:hAnsi="Arial" w:cs="Arial"/>
          <w:b/>
          <w:bCs/>
          <w:sz w:val="24"/>
          <w:szCs w:val="24"/>
        </w:rPr>
        <w:t>BERSAMA DINAS SOSIAL KABUPATEN MOJOKERTO</w:t>
      </w:r>
      <w:r w:rsidR="0070507B" w:rsidRPr="0070507B">
        <w:rPr>
          <w:rFonts w:ascii="Arial" w:hAnsi="Arial" w:cs="Arial"/>
          <w:b/>
          <w:bCs/>
          <w:sz w:val="24"/>
          <w:szCs w:val="24"/>
        </w:rPr>
        <w:br/>
      </w:r>
      <w:r w:rsidR="0070507B" w:rsidRPr="007D0CA1">
        <w:rPr>
          <w:rFonts w:ascii="Arial" w:hAnsi="Arial" w:cs="Arial"/>
          <w:b/>
          <w:bCs/>
          <w:sz w:val="24"/>
          <w:szCs w:val="24"/>
        </w:rPr>
        <w:t xml:space="preserve">BULAN </w:t>
      </w:r>
      <w:r w:rsidR="007D3294">
        <w:rPr>
          <w:rFonts w:ascii="Arial" w:hAnsi="Arial" w:cs="Arial"/>
          <w:b/>
          <w:bCs/>
          <w:sz w:val="24"/>
          <w:szCs w:val="24"/>
        </w:rPr>
        <w:t>FEBRUARI</w:t>
      </w:r>
      <w:r w:rsidR="0070507B" w:rsidRPr="007D0CA1">
        <w:rPr>
          <w:rFonts w:ascii="Arial" w:hAnsi="Arial" w:cs="Arial"/>
          <w:b/>
          <w:bCs/>
          <w:sz w:val="24"/>
          <w:szCs w:val="24"/>
        </w:rPr>
        <w:t xml:space="preserve"> </w:t>
      </w:r>
      <w:r w:rsidR="0070507B" w:rsidRPr="0070507B">
        <w:rPr>
          <w:rFonts w:ascii="Arial" w:hAnsi="Arial" w:cs="Arial"/>
          <w:b/>
          <w:bCs/>
          <w:sz w:val="24"/>
          <w:szCs w:val="24"/>
        </w:rPr>
        <w:t>TAHUN 202</w:t>
      </w:r>
      <w:r w:rsidR="0070507B" w:rsidRPr="007D0CA1">
        <w:rPr>
          <w:rFonts w:ascii="Arial" w:hAnsi="Arial" w:cs="Arial"/>
          <w:b/>
          <w:bCs/>
          <w:sz w:val="24"/>
          <w:szCs w:val="24"/>
        </w:rPr>
        <w:t>6</w:t>
      </w:r>
    </w:p>
    <w:p w14:paraId="0599655B" w14:textId="28564206" w:rsidR="0070507B" w:rsidRPr="0070507B" w:rsidRDefault="0070507B" w:rsidP="0070507B">
      <w:pPr>
        <w:spacing w:after="0" w:line="360" w:lineRule="auto"/>
        <w:jc w:val="both"/>
        <w:rPr>
          <w:rFonts w:ascii="Arial" w:hAnsi="Arial" w:cs="Arial"/>
          <w:sz w:val="24"/>
          <w:szCs w:val="24"/>
        </w:rPr>
      </w:pPr>
    </w:p>
    <w:p w14:paraId="68D20AFB"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A. PENDAHULUAN</w:t>
      </w:r>
    </w:p>
    <w:p w14:paraId="5CFC1E7E"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1. Umum</w:t>
      </w:r>
    </w:p>
    <w:p w14:paraId="4F2AA369"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Program Keluarga Harapan (PKH) merupakan program bantuan sosial bersyarat dari Kementerian Sosial Republik Indonesia yang dilaksanakan secara terstruktur dan berkelanjutan untuk meningkatkan kesejahteraan keluarga miskin dan rentan. Dalam pelaksanaannya, diperlukan tata kelola yang baik melalui proses bisnis yang jelas, terstandar, dan sesuai dengan regulasi yang berlaku.</w:t>
      </w:r>
    </w:p>
    <w:p w14:paraId="31CBD29B"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Seiring dengan dinamika kebijakan dan perkembangan sistem pengelolaan bantuan sosial, diperlukan kegiatan koordinasi dan sosialisasi kebijakan proses bisnis PKH kepada seluruh Sumber Daya Manusia (SDM) PKH. Kegiatan ini bertujuan memastikan pemahaman yang seragam terkait tugas, fungsi, alur kerja, serta standar operasional dalam pelaksanaan program. Selain itu, penguatan kapasitas SDM menjadi faktor penting dalam meningkatkan profesionalisme, akuntabilitas, dan kualitas pelayanan kepada Keluarga Penerima Manfaat (KPM).</w:t>
      </w:r>
    </w:p>
    <w:p w14:paraId="735B4784"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2. Maksud dan Tujuan</w:t>
      </w:r>
    </w:p>
    <w:p w14:paraId="0386FA4E" w14:textId="77777777" w:rsidR="0070507B" w:rsidRDefault="0070507B" w:rsidP="0070507B">
      <w:pPr>
        <w:spacing w:after="0" w:line="360" w:lineRule="auto"/>
        <w:ind w:firstLine="284"/>
        <w:jc w:val="both"/>
        <w:rPr>
          <w:rFonts w:ascii="Arial" w:hAnsi="Arial" w:cs="Arial"/>
          <w:sz w:val="24"/>
          <w:szCs w:val="24"/>
        </w:rPr>
      </w:pPr>
      <w:r w:rsidRPr="0070507B">
        <w:rPr>
          <w:rFonts w:ascii="Arial" w:hAnsi="Arial" w:cs="Arial"/>
          <w:b/>
          <w:bCs/>
          <w:sz w:val="24"/>
          <w:szCs w:val="24"/>
        </w:rPr>
        <w:t>Maksud</w:t>
      </w:r>
      <w:r w:rsidRPr="0070507B">
        <w:rPr>
          <w:rFonts w:ascii="Arial" w:hAnsi="Arial" w:cs="Arial"/>
          <w:sz w:val="24"/>
          <w:szCs w:val="24"/>
        </w:rPr>
        <w:t xml:space="preserve"> </w:t>
      </w:r>
    </w:p>
    <w:p w14:paraId="0FD39089" w14:textId="6C3D3296"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melaksanakan koordinasi dan sosialisasi kebijakan proses bisnis PKH serta penguatan kapasitas SDM guna mendukung pelaksanaan program yang efektif dan akuntabel.</w:t>
      </w:r>
    </w:p>
    <w:p w14:paraId="425C9BBB" w14:textId="02CAA3CD" w:rsidR="0070507B" w:rsidRPr="0070507B" w:rsidRDefault="0070507B" w:rsidP="0070507B">
      <w:pPr>
        <w:spacing w:after="0" w:line="360" w:lineRule="auto"/>
        <w:ind w:firstLine="284"/>
        <w:jc w:val="both"/>
        <w:rPr>
          <w:rFonts w:ascii="Arial" w:hAnsi="Arial" w:cs="Arial"/>
          <w:sz w:val="24"/>
          <w:szCs w:val="24"/>
        </w:rPr>
      </w:pPr>
      <w:r w:rsidRPr="0070507B">
        <w:rPr>
          <w:rFonts w:ascii="Arial" w:hAnsi="Arial" w:cs="Arial"/>
          <w:b/>
          <w:bCs/>
          <w:sz w:val="24"/>
          <w:szCs w:val="24"/>
        </w:rPr>
        <w:t>Tujuan</w:t>
      </w:r>
      <w:r w:rsidRPr="0070507B">
        <w:rPr>
          <w:rFonts w:ascii="Arial" w:hAnsi="Arial" w:cs="Arial"/>
          <w:sz w:val="24"/>
          <w:szCs w:val="24"/>
        </w:rPr>
        <w:t>:</w:t>
      </w:r>
    </w:p>
    <w:p w14:paraId="75CF251B" w14:textId="77777777" w:rsidR="0070507B" w:rsidRP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t>Meningkatkan pemahaman SDM PKH terhadap kebijakan dan proses bisnis terbaru.</w:t>
      </w:r>
    </w:p>
    <w:p w14:paraId="26CF6449" w14:textId="77777777" w:rsidR="0070507B" w:rsidRP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t>Menyamakan persepsi dan standar pelaksanaan tugas di lapangan.</w:t>
      </w:r>
    </w:p>
    <w:p w14:paraId="7D471883" w14:textId="77777777" w:rsidR="0070507B" w:rsidRP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t>Meningkatkan kompetensi dan profesionalisme SDM PKH.</w:t>
      </w:r>
    </w:p>
    <w:p w14:paraId="2B844B2F" w14:textId="77777777" w:rsidR="0070507B" w:rsidRDefault="0070507B" w:rsidP="0070507B">
      <w:pPr>
        <w:numPr>
          <w:ilvl w:val="0"/>
          <w:numId w:val="1"/>
        </w:numPr>
        <w:tabs>
          <w:tab w:val="clear" w:pos="720"/>
          <w:tab w:val="num" w:pos="1440"/>
        </w:tabs>
        <w:spacing w:after="0" w:line="360" w:lineRule="auto"/>
        <w:ind w:left="993" w:hanging="273"/>
        <w:jc w:val="both"/>
        <w:rPr>
          <w:rFonts w:ascii="Arial" w:hAnsi="Arial" w:cs="Arial"/>
          <w:sz w:val="24"/>
          <w:szCs w:val="24"/>
        </w:rPr>
      </w:pPr>
      <w:r w:rsidRPr="0070507B">
        <w:rPr>
          <w:rFonts w:ascii="Arial" w:hAnsi="Arial" w:cs="Arial"/>
          <w:sz w:val="24"/>
          <w:szCs w:val="24"/>
        </w:rPr>
        <w:lastRenderedPageBreak/>
        <w:t>Memperkuat koordinasi antara SDM PKH dengan pemerintah daerah dan pemangku kepentingan terkait.</w:t>
      </w:r>
    </w:p>
    <w:p w14:paraId="0D450BA4"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3. Ruang Lingkup</w:t>
      </w:r>
    </w:p>
    <w:p w14:paraId="2CDC4395"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Ruang lingkup kegiatan meliputi:</w:t>
      </w:r>
    </w:p>
    <w:p w14:paraId="19197D07"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Penyampaian kebijakan terbaru terkait proses bisnis PKH.</w:t>
      </w:r>
    </w:p>
    <w:p w14:paraId="01DE3D7A"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Sosialisasi alur kerja dan standar operasional pelaksanaan PKH.</w:t>
      </w:r>
    </w:p>
    <w:p w14:paraId="45E9332F"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Evaluasi pelaksanaan tugas SDM PKH.</w:t>
      </w:r>
    </w:p>
    <w:p w14:paraId="1E5D5EF5"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Diskusi dan penyelesaian kendala dalam pelaksanaan program.</w:t>
      </w:r>
    </w:p>
    <w:p w14:paraId="7F108F0D" w14:textId="77777777" w:rsidR="0070507B" w:rsidRPr="0070507B" w:rsidRDefault="0070507B" w:rsidP="0070507B">
      <w:pPr>
        <w:numPr>
          <w:ilvl w:val="0"/>
          <w:numId w:val="2"/>
        </w:numPr>
        <w:tabs>
          <w:tab w:val="clear" w:pos="720"/>
          <w:tab w:val="num" w:pos="993"/>
        </w:tabs>
        <w:spacing w:after="0" w:line="360" w:lineRule="auto"/>
        <w:ind w:firstLine="0"/>
        <w:jc w:val="both"/>
        <w:rPr>
          <w:rFonts w:ascii="Arial" w:hAnsi="Arial" w:cs="Arial"/>
          <w:sz w:val="24"/>
          <w:szCs w:val="24"/>
        </w:rPr>
      </w:pPr>
      <w:r w:rsidRPr="0070507B">
        <w:rPr>
          <w:rFonts w:ascii="Arial" w:hAnsi="Arial" w:cs="Arial"/>
          <w:sz w:val="24"/>
          <w:szCs w:val="24"/>
        </w:rPr>
        <w:t>Penguatan kapasitas SDM melalui pembinaan dan peningkatan kompetensi.</w:t>
      </w:r>
    </w:p>
    <w:p w14:paraId="394CF2D0"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4. Dasar</w:t>
      </w:r>
    </w:p>
    <w:p w14:paraId="580BF099" w14:textId="77777777" w:rsidR="0070507B" w:rsidRPr="0070507B" w:rsidRDefault="0070507B" w:rsidP="0070507B">
      <w:pPr>
        <w:spacing w:after="0" w:line="360" w:lineRule="auto"/>
        <w:ind w:left="567"/>
        <w:jc w:val="both"/>
        <w:rPr>
          <w:rFonts w:ascii="Arial" w:hAnsi="Arial" w:cs="Arial"/>
          <w:sz w:val="24"/>
          <w:szCs w:val="24"/>
        </w:rPr>
      </w:pPr>
      <w:r w:rsidRPr="0070507B">
        <w:rPr>
          <w:rFonts w:ascii="Arial" w:hAnsi="Arial" w:cs="Arial"/>
          <w:sz w:val="24"/>
          <w:szCs w:val="24"/>
        </w:rPr>
        <w:t>Kegiatan ini dilaksanakan berdasarkan:</w:t>
      </w:r>
    </w:p>
    <w:p w14:paraId="5D1A1205"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Undang-Undang Nomor 11 Tahun 2009 tentang Kesejahteraan Sosial.</w:t>
      </w:r>
    </w:p>
    <w:p w14:paraId="4C322DFF"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Undang-Undang Nomor 13 Tahun 2011 tentang Penanganan Fakir Miskin.</w:t>
      </w:r>
    </w:p>
    <w:p w14:paraId="3C1B63DB"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Peraturan Menteri Sosial Republik Indonesia tentang Program Keluarga Harapan.</w:t>
      </w:r>
    </w:p>
    <w:p w14:paraId="01D2A8B2"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Pedoman Pelaksanaan PKH Tahun berjalan.</w:t>
      </w:r>
    </w:p>
    <w:p w14:paraId="099E69DE" w14:textId="77777777" w:rsidR="0070507B" w:rsidRPr="0070507B" w:rsidRDefault="0070507B" w:rsidP="0070507B">
      <w:pPr>
        <w:numPr>
          <w:ilvl w:val="0"/>
          <w:numId w:val="3"/>
        </w:numPr>
        <w:tabs>
          <w:tab w:val="clear" w:pos="720"/>
          <w:tab w:val="num" w:pos="1440"/>
        </w:tabs>
        <w:spacing w:after="0" w:line="360" w:lineRule="auto"/>
        <w:ind w:left="1276" w:hanging="425"/>
        <w:jc w:val="both"/>
        <w:rPr>
          <w:rFonts w:ascii="Arial" w:hAnsi="Arial" w:cs="Arial"/>
          <w:sz w:val="24"/>
          <w:szCs w:val="24"/>
        </w:rPr>
      </w:pPr>
      <w:r w:rsidRPr="0070507B">
        <w:rPr>
          <w:rFonts w:ascii="Arial" w:hAnsi="Arial" w:cs="Arial"/>
          <w:sz w:val="24"/>
          <w:szCs w:val="24"/>
        </w:rPr>
        <w:t>Arahan pimpinan Kementerian Sosial RI terkait penguatan tata kelola dan kapasitas SDM PKH.</w:t>
      </w:r>
    </w:p>
    <w:p w14:paraId="25467F9F"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B. KEGIATAN YANG DILAKSANAKAN</w:t>
      </w:r>
    </w:p>
    <w:p w14:paraId="1C9AB54B" w14:textId="77777777" w:rsidR="0070507B" w:rsidRPr="0070507B" w:rsidRDefault="0070507B" w:rsidP="0070507B">
      <w:pPr>
        <w:spacing w:after="0" w:line="360" w:lineRule="auto"/>
        <w:ind w:left="284"/>
        <w:jc w:val="both"/>
        <w:rPr>
          <w:rFonts w:ascii="Arial" w:hAnsi="Arial" w:cs="Arial"/>
          <w:sz w:val="24"/>
          <w:szCs w:val="24"/>
        </w:rPr>
      </w:pPr>
      <w:r w:rsidRPr="0070507B">
        <w:rPr>
          <w:rFonts w:ascii="Arial" w:hAnsi="Arial" w:cs="Arial"/>
          <w:sz w:val="24"/>
          <w:szCs w:val="24"/>
        </w:rPr>
        <w:t>Kegiatan koordinasi, sosialisasi kebijakan proses bisnis PKH dan penguatan kapasitas SDM dilaksanakan melalui:</w:t>
      </w:r>
    </w:p>
    <w:p w14:paraId="7629B4C1"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Rapat koordinasi antara SDM PKH dan Dinas Sosial setempat.</w:t>
      </w:r>
    </w:p>
    <w:p w14:paraId="390842A4"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Penyampaian materi kebijakan terbaru dan pembaruan proses bisnis PKH.</w:t>
      </w:r>
    </w:p>
    <w:p w14:paraId="0CF16CD1"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Penjelasan alur kerja mulai dari pendataan, verifikasi, penyaluran, hingga pelaporan.</w:t>
      </w:r>
    </w:p>
    <w:p w14:paraId="24E83C3C"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Diskusi interaktif terkait kendala pelaksanaan tugas di lapangan.</w:t>
      </w:r>
    </w:p>
    <w:p w14:paraId="7C5B8703"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Evaluasi capaian kinerja SDM PKH.</w:t>
      </w:r>
    </w:p>
    <w:p w14:paraId="5E57674A" w14:textId="77777777" w:rsidR="0070507B" w:rsidRPr="0070507B" w:rsidRDefault="0070507B" w:rsidP="0070507B">
      <w:pPr>
        <w:numPr>
          <w:ilvl w:val="0"/>
          <w:numId w:val="4"/>
        </w:numPr>
        <w:spacing w:after="0" w:line="360" w:lineRule="auto"/>
        <w:ind w:left="709" w:hanging="283"/>
        <w:jc w:val="both"/>
        <w:rPr>
          <w:rFonts w:ascii="Arial" w:hAnsi="Arial" w:cs="Arial"/>
          <w:sz w:val="24"/>
          <w:szCs w:val="24"/>
        </w:rPr>
      </w:pPr>
      <w:r w:rsidRPr="0070507B">
        <w:rPr>
          <w:rFonts w:ascii="Arial" w:hAnsi="Arial" w:cs="Arial"/>
          <w:sz w:val="24"/>
          <w:szCs w:val="24"/>
        </w:rPr>
        <w:t>Pembinaan dan penguatan kapasitas melalui penyampaian materi peningkatan kompetensi dan etika kerja.</w:t>
      </w:r>
    </w:p>
    <w:p w14:paraId="73481853"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C. HASIL YANG DICAPAI</w:t>
      </w:r>
    </w:p>
    <w:p w14:paraId="2FDA1CD1" w14:textId="77777777" w:rsidR="0070507B" w:rsidRPr="0070507B" w:rsidRDefault="0070507B" w:rsidP="0070507B">
      <w:pPr>
        <w:spacing w:after="0" w:line="360" w:lineRule="auto"/>
        <w:ind w:left="720" w:hanging="436"/>
        <w:jc w:val="both"/>
        <w:rPr>
          <w:rFonts w:ascii="Arial" w:hAnsi="Arial" w:cs="Arial"/>
          <w:sz w:val="24"/>
          <w:szCs w:val="24"/>
        </w:rPr>
      </w:pPr>
      <w:r w:rsidRPr="0070507B">
        <w:rPr>
          <w:rFonts w:ascii="Arial" w:hAnsi="Arial" w:cs="Arial"/>
          <w:sz w:val="24"/>
          <w:szCs w:val="24"/>
        </w:rPr>
        <w:t>Hasil yang dicapai dari kegiatan ini antara lain:</w:t>
      </w:r>
    </w:p>
    <w:p w14:paraId="5D9050B8"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Meningkatnya pemahaman SDM PKH terhadap kebijakan dan proses bisnis PKH.</w:t>
      </w:r>
    </w:p>
    <w:p w14:paraId="04759809"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lastRenderedPageBreak/>
        <w:t>Terciptanya keseragaman pelaksanaan tugas sesuai pedoman yang berlaku.</w:t>
      </w:r>
    </w:p>
    <w:p w14:paraId="2E56480B"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Teridentifikasinya kendala di lapangan beserta solusi tindak lanjut.</w:t>
      </w:r>
    </w:p>
    <w:p w14:paraId="3F169F5E"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Meningkatnya koordinasi dan komunikasi antar SDM PKH dan pihak terkait.</w:t>
      </w:r>
    </w:p>
    <w:p w14:paraId="61ECBD07" w14:textId="77777777" w:rsidR="0070507B" w:rsidRPr="0070507B" w:rsidRDefault="0070507B" w:rsidP="0070507B">
      <w:pPr>
        <w:numPr>
          <w:ilvl w:val="0"/>
          <w:numId w:val="5"/>
        </w:numPr>
        <w:tabs>
          <w:tab w:val="clear" w:pos="720"/>
          <w:tab w:val="num" w:pos="1004"/>
        </w:tabs>
        <w:spacing w:after="0" w:line="360" w:lineRule="auto"/>
        <w:ind w:left="851" w:hanging="425"/>
        <w:jc w:val="both"/>
        <w:rPr>
          <w:rFonts w:ascii="Arial" w:hAnsi="Arial" w:cs="Arial"/>
          <w:sz w:val="24"/>
          <w:szCs w:val="24"/>
        </w:rPr>
      </w:pPr>
      <w:r w:rsidRPr="0070507B">
        <w:rPr>
          <w:rFonts w:ascii="Arial" w:hAnsi="Arial" w:cs="Arial"/>
          <w:sz w:val="24"/>
          <w:szCs w:val="24"/>
        </w:rPr>
        <w:t>Penguatan kapasitas SDM PKH dalam menjalankan tugas secara profesional dan akuntabel.</w:t>
      </w:r>
    </w:p>
    <w:p w14:paraId="521C9440" w14:textId="5BF2F123" w:rsidR="0070507B" w:rsidRPr="0070507B" w:rsidRDefault="0070507B" w:rsidP="0070507B">
      <w:pPr>
        <w:spacing w:after="0" w:line="360" w:lineRule="auto"/>
        <w:jc w:val="both"/>
        <w:rPr>
          <w:rFonts w:ascii="Arial" w:hAnsi="Arial" w:cs="Arial"/>
          <w:sz w:val="24"/>
          <w:szCs w:val="24"/>
        </w:rPr>
      </w:pPr>
    </w:p>
    <w:p w14:paraId="2D704BDE"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D. SIMPULAN DAN SARAN</w:t>
      </w:r>
    </w:p>
    <w:p w14:paraId="481B5DB6" w14:textId="77777777" w:rsidR="0070507B" w:rsidRPr="0070507B" w:rsidRDefault="0070507B" w:rsidP="0070507B">
      <w:pPr>
        <w:spacing w:after="0" w:line="360" w:lineRule="auto"/>
        <w:ind w:firstLine="284"/>
        <w:jc w:val="both"/>
        <w:rPr>
          <w:rFonts w:ascii="Arial" w:hAnsi="Arial" w:cs="Arial"/>
          <w:b/>
          <w:bCs/>
          <w:sz w:val="24"/>
          <w:szCs w:val="24"/>
        </w:rPr>
      </w:pPr>
      <w:r w:rsidRPr="0070507B">
        <w:rPr>
          <w:rFonts w:ascii="Arial" w:hAnsi="Arial" w:cs="Arial"/>
          <w:b/>
          <w:bCs/>
          <w:sz w:val="24"/>
          <w:szCs w:val="24"/>
        </w:rPr>
        <w:t>1. Simpulan</w:t>
      </w:r>
    </w:p>
    <w:p w14:paraId="5CE6F5B1" w14:textId="77777777" w:rsidR="0070507B" w:rsidRPr="0070507B" w:rsidRDefault="0070507B" w:rsidP="0070507B">
      <w:pPr>
        <w:spacing w:after="0" w:line="360" w:lineRule="auto"/>
        <w:ind w:left="720"/>
        <w:jc w:val="both"/>
        <w:rPr>
          <w:rFonts w:ascii="Arial" w:hAnsi="Arial" w:cs="Arial"/>
          <w:sz w:val="24"/>
          <w:szCs w:val="24"/>
        </w:rPr>
      </w:pPr>
      <w:r w:rsidRPr="0070507B">
        <w:rPr>
          <w:rFonts w:ascii="Arial" w:hAnsi="Arial" w:cs="Arial"/>
          <w:sz w:val="24"/>
          <w:szCs w:val="24"/>
        </w:rPr>
        <w:t>Kegiatan koordinasi dan sosialisasi kebijakan proses bisnis PKH serta penguatan kapasitas SDM berjalan dengan baik dan memberikan dampak positif terhadap peningkatan pemahaman, koordinasi, dan profesionalisme SDM PKH dalam melaksanakan tugas.</w:t>
      </w:r>
    </w:p>
    <w:p w14:paraId="236C7AB1" w14:textId="77777777" w:rsidR="0070507B" w:rsidRPr="0070507B" w:rsidRDefault="0070507B" w:rsidP="0070507B">
      <w:pPr>
        <w:spacing w:after="0" w:line="360" w:lineRule="auto"/>
        <w:ind w:firstLine="284"/>
        <w:jc w:val="both"/>
        <w:rPr>
          <w:rFonts w:ascii="Arial" w:hAnsi="Arial" w:cs="Arial"/>
          <w:b/>
          <w:bCs/>
          <w:sz w:val="24"/>
          <w:szCs w:val="24"/>
        </w:rPr>
      </w:pPr>
      <w:r w:rsidRPr="0070507B">
        <w:rPr>
          <w:rFonts w:ascii="Arial" w:hAnsi="Arial" w:cs="Arial"/>
          <w:b/>
          <w:bCs/>
          <w:sz w:val="24"/>
          <w:szCs w:val="24"/>
        </w:rPr>
        <w:t>2. Saran</w:t>
      </w:r>
    </w:p>
    <w:p w14:paraId="13ABA7A7"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Kegiatan koordinasi dan sosialisasi perlu dilakukan secara berkala.</w:t>
      </w:r>
    </w:p>
    <w:p w14:paraId="3B4B72DB"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Diperlukan peningkatan pelatihan teknis bagi SDM PKH sesuai perkembangan sistem dan kebijakan.</w:t>
      </w:r>
    </w:p>
    <w:p w14:paraId="58821672"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Perlu monitoring dan evaluasi berkelanjutan terhadap implementasi proses bisnis PKH.</w:t>
      </w:r>
    </w:p>
    <w:p w14:paraId="11A3F9EB" w14:textId="77777777" w:rsidR="0070507B" w:rsidRPr="0070507B" w:rsidRDefault="0070507B" w:rsidP="0070507B">
      <w:pPr>
        <w:numPr>
          <w:ilvl w:val="0"/>
          <w:numId w:val="6"/>
        </w:numPr>
        <w:tabs>
          <w:tab w:val="clear" w:pos="720"/>
          <w:tab w:val="num" w:pos="1004"/>
        </w:tabs>
        <w:spacing w:after="0" w:line="360" w:lineRule="auto"/>
        <w:ind w:left="993" w:hanging="426"/>
        <w:jc w:val="both"/>
        <w:rPr>
          <w:rFonts w:ascii="Arial" w:hAnsi="Arial" w:cs="Arial"/>
          <w:sz w:val="24"/>
          <w:szCs w:val="24"/>
        </w:rPr>
      </w:pPr>
      <w:r w:rsidRPr="0070507B">
        <w:rPr>
          <w:rFonts w:ascii="Arial" w:hAnsi="Arial" w:cs="Arial"/>
          <w:sz w:val="24"/>
          <w:szCs w:val="24"/>
        </w:rPr>
        <w:t>Penguatan sinergi dengan pemerintah daerah dan pemangku kepentingan lainnya perlu terus ditingkatkan.</w:t>
      </w:r>
    </w:p>
    <w:p w14:paraId="5AB7726E" w14:textId="03993A17" w:rsidR="0070507B" w:rsidRPr="0070507B" w:rsidRDefault="0070507B" w:rsidP="0070507B">
      <w:pPr>
        <w:spacing w:after="0" w:line="360" w:lineRule="auto"/>
        <w:jc w:val="both"/>
        <w:rPr>
          <w:rFonts w:ascii="Arial" w:hAnsi="Arial" w:cs="Arial"/>
          <w:sz w:val="24"/>
          <w:szCs w:val="24"/>
        </w:rPr>
      </w:pPr>
    </w:p>
    <w:p w14:paraId="4AADB96E" w14:textId="77777777" w:rsidR="0070507B" w:rsidRPr="0070507B" w:rsidRDefault="0070507B" w:rsidP="0070507B">
      <w:pPr>
        <w:spacing w:after="0" w:line="360" w:lineRule="auto"/>
        <w:jc w:val="both"/>
        <w:rPr>
          <w:rFonts w:ascii="Arial" w:hAnsi="Arial" w:cs="Arial"/>
          <w:b/>
          <w:bCs/>
          <w:sz w:val="24"/>
          <w:szCs w:val="24"/>
        </w:rPr>
      </w:pPr>
      <w:r w:rsidRPr="0070507B">
        <w:rPr>
          <w:rFonts w:ascii="Arial" w:hAnsi="Arial" w:cs="Arial"/>
          <w:b/>
          <w:bCs/>
          <w:sz w:val="24"/>
          <w:szCs w:val="24"/>
        </w:rPr>
        <w:t>E. PENUTUP</w:t>
      </w:r>
    </w:p>
    <w:p w14:paraId="05AF9824" w14:textId="259C2053" w:rsidR="0070507B" w:rsidRPr="0070507B" w:rsidRDefault="00235EBD" w:rsidP="0070507B">
      <w:pPr>
        <w:spacing w:after="0" w:line="360" w:lineRule="auto"/>
        <w:ind w:left="720"/>
        <w:jc w:val="both"/>
        <w:rPr>
          <w:rFonts w:ascii="Arial" w:hAnsi="Arial" w:cs="Arial"/>
          <w:sz w:val="24"/>
          <w:szCs w:val="24"/>
        </w:rPr>
      </w:pPr>
      <w:r>
        <w:rPr>
          <w:noProof/>
        </w:rPr>
        <w:drawing>
          <wp:anchor distT="0" distB="0" distL="114300" distR="114300" simplePos="0" relativeHeight="251659264" behindDoc="0" locked="0" layoutInCell="1" allowOverlap="1" wp14:anchorId="3C83A3E7" wp14:editId="4E7CD4C5">
            <wp:simplePos x="0" y="0"/>
            <wp:positionH relativeFrom="column">
              <wp:posOffset>3286125</wp:posOffset>
            </wp:positionH>
            <wp:positionV relativeFrom="paragraph">
              <wp:posOffset>1187450</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507B" w:rsidRPr="0070507B">
        <w:rPr>
          <w:rFonts w:ascii="Arial" w:hAnsi="Arial" w:cs="Arial"/>
          <w:sz w:val="24"/>
          <w:szCs w:val="24"/>
        </w:rPr>
        <w:t>Demikian laporan kegiatan koordinasi, sosialisasi kebijakan proses bisnis PKH dan penguatan kapasitas SDM ini disusun sebagai bentuk pertanggungjawaban pelaksanaan kegiatan. Diharapkan kegiatan ini dapat meningkatkan kualitas tata kelola dan kinerja SDM PKH dalam mendukung keberhasilan Program Keluarga Harapan.</w:t>
      </w:r>
    </w:p>
    <w:p w14:paraId="14584C73" w14:textId="54C1B07A" w:rsidR="0070507B" w:rsidRDefault="0070507B" w:rsidP="0070507B">
      <w:pPr>
        <w:pStyle w:val="NoSpacing"/>
        <w:ind w:left="5387"/>
        <w:rPr>
          <w:rFonts w:ascii="Arial" w:hAnsi="Arial" w:cs="Arial"/>
          <w:sz w:val="24"/>
          <w:szCs w:val="24"/>
          <w:lang w:val="id-ID"/>
        </w:rPr>
      </w:pPr>
      <w:r>
        <w:rPr>
          <w:rFonts w:ascii="Arial" w:hAnsi="Arial" w:cs="Arial"/>
          <w:sz w:val="24"/>
          <w:szCs w:val="24"/>
          <w:lang w:val="id-ID"/>
        </w:rPr>
        <w:t xml:space="preserve">Dibuat di </w:t>
      </w:r>
      <w:r w:rsidRPr="00280F06">
        <w:rPr>
          <w:rFonts w:ascii="Arial" w:hAnsi="Arial" w:cs="Arial"/>
          <w:sz w:val="24"/>
          <w:szCs w:val="24"/>
          <w:lang w:val="id-ID"/>
        </w:rPr>
        <w:t xml:space="preserve">Mojokerto, </w:t>
      </w:r>
    </w:p>
    <w:p w14:paraId="1A79A0C3" w14:textId="216D570F" w:rsidR="0070507B" w:rsidRPr="00280F06" w:rsidRDefault="0070507B" w:rsidP="0070507B">
      <w:pPr>
        <w:pStyle w:val="NoSpacing"/>
        <w:ind w:left="5387"/>
        <w:rPr>
          <w:rFonts w:ascii="Arial" w:hAnsi="Arial" w:cs="Arial"/>
          <w:sz w:val="24"/>
          <w:szCs w:val="24"/>
          <w:lang w:val="id-ID"/>
        </w:rPr>
      </w:pPr>
      <w:r>
        <w:rPr>
          <w:rFonts w:ascii="Arial" w:hAnsi="Arial" w:cs="Arial"/>
          <w:sz w:val="24"/>
          <w:szCs w:val="24"/>
          <w:lang w:val="id-ID"/>
        </w:rPr>
        <w:t xml:space="preserve">Pada Tanggal </w:t>
      </w:r>
      <w:r w:rsidR="007D3294">
        <w:rPr>
          <w:rFonts w:ascii="Arial" w:hAnsi="Arial" w:cs="Arial"/>
          <w:sz w:val="24"/>
          <w:szCs w:val="24"/>
          <w:lang w:val="id-ID"/>
        </w:rPr>
        <w:t>27 Februari 2026</w:t>
      </w:r>
    </w:p>
    <w:p w14:paraId="4719092B" w14:textId="7142154A" w:rsidR="0070507B" w:rsidRDefault="0070507B" w:rsidP="0070507B">
      <w:pPr>
        <w:pStyle w:val="NoSpacing"/>
        <w:ind w:left="5387"/>
        <w:jc w:val="center"/>
        <w:rPr>
          <w:rFonts w:ascii="Arial" w:hAnsi="Arial" w:cs="Arial"/>
          <w:sz w:val="24"/>
          <w:szCs w:val="24"/>
          <w:lang w:val="id-ID"/>
        </w:rPr>
      </w:pPr>
    </w:p>
    <w:p w14:paraId="26819688" w14:textId="70524FF2" w:rsidR="0070507B" w:rsidRDefault="0070507B" w:rsidP="0070507B">
      <w:pPr>
        <w:pStyle w:val="NoSpacing"/>
        <w:ind w:left="5387"/>
        <w:jc w:val="center"/>
        <w:rPr>
          <w:rFonts w:ascii="Arial" w:hAnsi="Arial" w:cs="Arial"/>
          <w:sz w:val="24"/>
          <w:szCs w:val="24"/>
          <w:lang w:val="id-ID"/>
        </w:rPr>
      </w:pPr>
    </w:p>
    <w:p w14:paraId="2C555ED5" w14:textId="224D373C" w:rsidR="0070507B" w:rsidRPr="00280F06" w:rsidRDefault="0070507B" w:rsidP="0070507B">
      <w:pPr>
        <w:pStyle w:val="NoSpacing"/>
        <w:ind w:left="5387"/>
        <w:jc w:val="center"/>
        <w:rPr>
          <w:rFonts w:ascii="Arial" w:hAnsi="Arial" w:cs="Arial"/>
          <w:sz w:val="24"/>
          <w:szCs w:val="24"/>
          <w:lang w:val="id-ID"/>
        </w:rPr>
      </w:pPr>
    </w:p>
    <w:p w14:paraId="5478A610" w14:textId="77777777" w:rsidR="0070507B" w:rsidRPr="00280F06" w:rsidRDefault="0070507B" w:rsidP="0070507B">
      <w:pPr>
        <w:pStyle w:val="NoSpacing"/>
        <w:ind w:left="5387"/>
        <w:jc w:val="center"/>
        <w:rPr>
          <w:rFonts w:ascii="Arial" w:hAnsi="Arial" w:cs="Arial"/>
          <w:sz w:val="24"/>
          <w:szCs w:val="24"/>
          <w:lang w:val="id-ID"/>
        </w:rPr>
      </w:pPr>
    </w:p>
    <w:p w14:paraId="338798AB" w14:textId="77777777" w:rsidR="0070507B" w:rsidRPr="00280F06" w:rsidRDefault="0070507B" w:rsidP="0070507B">
      <w:pPr>
        <w:pStyle w:val="NoSpacing"/>
        <w:ind w:left="5387" w:hanging="1418"/>
        <w:jc w:val="center"/>
        <w:rPr>
          <w:rFonts w:ascii="Arial" w:hAnsi="Arial" w:cs="Arial"/>
          <w:b/>
          <w:bCs/>
          <w:sz w:val="24"/>
          <w:szCs w:val="24"/>
          <w:u w:val="single"/>
          <w:lang w:val="id-ID"/>
        </w:rPr>
      </w:pPr>
      <w:r w:rsidRPr="00280F06">
        <w:rPr>
          <w:rFonts w:ascii="Arial" w:hAnsi="Arial" w:cs="Arial"/>
          <w:b/>
          <w:bCs/>
          <w:sz w:val="24"/>
          <w:szCs w:val="24"/>
          <w:u w:val="single"/>
          <w:lang w:val="id-ID"/>
        </w:rPr>
        <w:t>Fadhilah Hamzah</w:t>
      </w:r>
    </w:p>
    <w:p w14:paraId="73F89E53" w14:textId="77777777" w:rsidR="0070507B" w:rsidRDefault="0070507B" w:rsidP="0070507B">
      <w:pPr>
        <w:pStyle w:val="NoSpacing"/>
        <w:ind w:left="5040" w:firstLine="489"/>
        <w:rPr>
          <w:rFonts w:ascii="Arial" w:hAnsi="Arial" w:cs="Arial"/>
          <w:sz w:val="20"/>
          <w:szCs w:val="20"/>
          <w:lang w:val="id-ID"/>
        </w:rPr>
      </w:pPr>
      <w:r w:rsidRPr="00280F06">
        <w:rPr>
          <w:rFonts w:ascii="Arial" w:hAnsi="Arial" w:cs="Arial"/>
          <w:sz w:val="20"/>
          <w:szCs w:val="20"/>
          <w:lang w:val="id-ID"/>
        </w:rPr>
        <w:t>NIP. 198906132025211066</w:t>
      </w:r>
    </w:p>
    <w:p w14:paraId="23DEDDED" w14:textId="77777777" w:rsidR="0070507B" w:rsidRDefault="0070507B" w:rsidP="0070507B">
      <w:pPr>
        <w:rPr>
          <w:noProof/>
        </w:rPr>
      </w:pPr>
      <w:r>
        <w:rPr>
          <w:noProof/>
        </w:rPr>
        <w:br w:type="page"/>
      </w:r>
    </w:p>
    <w:p w14:paraId="17402F03" w14:textId="6CD3699A" w:rsidR="0070507B" w:rsidRDefault="0070507B" w:rsidP="0070507B">
      <w:pPr>
        <w:jc w:val="center"/>
        <w:rPr>
          <w:rFonts w:ascii="Arial" w:hAnsi="Arial" w:cs="Arial"/>
          <w:sz w:val="24"/>
          <w:szCs w:val="24"/>
        </w:rPr>
      </w:pPr>
      <w:r>
        <w:rPr>
          <w:rFonts w:ascii="Arial" w:hAnsi="Arial" w:cs="Arial"/>
          <w:sz w:val="24"/>
          <w:szCs w:val="24"/>
        </w:rPr>
        <w:lastRenderedPageBreak/>
        <w:t>DOKUMENTASI</w:t>
      </w:r>
    </w:p>
    <w:p w14:paraId="7F2EE4E7" w14:textId="03F862D8" w:rsidR="00764620" w:rsidRDefault="00A80B69" w:rsidP="0070507B">
      <w:pPr>
        <w:spacing w:after="0" w:line="360" w:lineRule="auto"/>
        <w:jc w:val="both"/>
        <w:rPr>
          <w:rFonts w:ascii="Arial" w:hAnsi="Arial" w:cs="Arial"/>
          <w:sz w:val="24"/>
          <w:szCs w:val="24"/>
        </w:rPr>
      </w:pPr>
      <w:r>
        <w:rPr>
          <w:noProof/>
        </w:rPr>
        <mc:AlternateContent>
          <mc:Choice Requires="wps">
            <w:drawing>
              <wp:inline distT="0" distB="0" distL="0" distR="0" wp14:anchorId="77286F6A" wp14:editId="6CD8C7C3">
                <wp:extent cx="307975" cy="307975"/>
                <wp:effectExtent l="0" t="0" r="0" b="0"/>
                <wp:docPr id="6512785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25C53"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A87D40" w:rsidRPr="00A87D40">
        <w:rPr>
          <w:rFonts w:ascii="Arial" w:hAnsi="Arial" w:cs="Arial"/>
          <w:sz w:val="24"/>
          <w:szCs w:val="24"/>
        </w:rPr>
        <w:drawing>
          <wp:inline distT="0" distB="0" distL="0" distR="0" wp14:anchorId="6AF4B203" wp14:editId="4C4857AB">
            <wp:extent cx="5731510" cy="4333875"/>
            <wp:effectExtent l="0" t="0" r="2540" b="9525"/>
            <wp:docPr id="201866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64247" name=""/>
                    <pic:cNvPicPr/>
                  </pic:nvPicPr>
                  <pic:blipFill>
                    <a:blip r:embed="rId7"/>
                    <a:stretch>
                      <a:fillRect/>
                    </a:stretch>
                  </pic:blipFill>
                  <pic:spPr>
                    <a:xfrm>
                      <a:off x="0" y="0"/>
                      <a:ext cx="5731510" cy="4333875"/>
                    </a:xfrm>
                    <a:prstGeom prst="rect">
                      <a:avLst/>
                    </a:prstGeom>
                  </pic:spPr>
                </pic:pic>
              </a:graphicData>
            </a:graphic>
          </wp:inline>
        </w:drawing>
      </w:r>
    </w:p>
    <w:p w14:paraId="646DEFEF" w14:textId="63E90E07" w:rsidR="00A87D40" w:rsidRPr="0070507B" w:rsidRDefault="00A87D40" w:rsidP="00A87D40">
      <w:pPr>
        <w:spacing w:after="0" w:line="360" w:lineRule="auto"/>
        <w:jc w:val="center"/>
        <w:rPr>
          <w:rFonts w:ascii="Arial" w:hAnsi="Arial" w:cs="Arial"/>
          <w:sz w:val="24"/>
          <w:szCs w:val="24"/>
        </w:rPr>
      </w:pPr>
      <w:r>
        <w:rPr>
          <w:rFonts w:ascii="Arial" w:hAnsi="Arial" w:cs="Arial"/>
          <w:sz w:val="24"/>
          <w:szCs w:val="24"/>
        </w:rPr>
        <w:t>Rapat Kordinasi di Pimpin oleh  kepala  Dinas Sosial Kab Mojokerto</w:t>
      </w:r>
    </w:p>
    <w:sectPr w:rsidR="00A87D40" w:rsidRPr="00705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42D26"/>
    <w:multiLevelType w:val="multilevel"/>
    <w:tmpl w:val="99FA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44631"/>
    <w:multiLevelType w:val="multilevel"/>
    <w:tmpl w:val="F4B4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805814"/>
    <w:multiLevelType w:val="multilevel"/>
    <w:tmpl w:val="5FB6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9F366A"/>
    <w:multiLevelType w:val="multilevel"/>
    <w:tmpl w:val="68EC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E01D01"/>
    <w:multiLevelType w:val="multilevel"/>
    <w:tmpl w:val="ECFA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F06680"/>
    <w:multiLevelType w:val="multilevel"/>
    <w:tmpl w:val="1F42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624391">
    <w:abstractNumId w:val="4"/>
  </w:num>
  <w:num w:numId="2" w16cid:durableId="888763343">
    <w:abstractNumId w:val="0"/>
  </w:num>
  <w:num w:numId="3" w16cid:durableId="1045763348">
    <w:abstractNumId w:val="1"/>
  </w:num>
  <w:num w:numId="4" w16cid:durableId="700521142">
    <w:abstractNumId w:val="2"/>
  </w:num>
  <w:num w:numId="5" w16cid:durableId="1255439127">
    <w:abstractNumId w:val="5"/>
  </w:num>
  <w:num w:numId="6" w16cid:durableId="356005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07B"/>
    <w:rsid w:val="001A037D"/>
    <w:rsid w:val="001E6987"/>
    <w:rsid w:val="00235EBD"/>
    <w:rsid w:val="00264391"/>
    <w:rsid w:val="0026761C"/>
    <w:rsid w:val="00370B14"/>
    <w:rsid w:val="00477C8F"/>
    <w:rsid w:val="0070507B"/>
    <w:rsid w:val="00754D9A"/>
    <w:rsid w:val="00764620"/>
    <w:rsid w:val="007D0CA1"/>
    <w:rsid w:val="007D3294"/>
    <w:rsid w:val="008C39BC"/>
    <w:rsid w:val="00925918"/>
    <w:rsid w:val="00A80B69"/>
    <w:rsid w:val="00A87D40"/>
    <w:rsid w:val="00BE156E"/>
    <w:rsid w:val="00C25275"/>
    <w:rsid w:val="00DB4F84"/>
    <w:rsid w:val="00E957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C8BF"/>
  <w15:chartTrackingRefBased/>
  <w15:docId w15:val="{A25D40AB-62F2-4D81-B13D-9E3940010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07B"/>
    <w:rPr>
      <w:rFonts w:eastAsiaTheme="majorEastAsia" w:cstheme="majorBidi"/>
      <w:color w:val="272727" w:themeColor="text1" w:themeTint="D8"/>
    </w:rPr>
  </w:style>
  <w:style w:type="paragraph" w:styleId="Title">
    <w:name w:val="Title"/>
    <w:basedOn w:val="Normal"/>
    <w:next w:val="Normal"/>
    <w:link w:val="TitleChar"/>
    <w:uiPriority w:val="10"/>
    <w:qFormat/>
    <w:rsid w:val="0070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07B"/>
    <w:pPr>
      <w:spacing w:before="160"/>
      <w:jc w:val="center"/>
    </w:pPr>
    <w:rPr>
      <w:i/>
      <w:iCs/>
      <w:color w:val="404040" w:themeColor="text1" w:themeTint="BF"/>
    </w:rPr>
  </w:style>
  <w:style w:type="character" w:customStyle="1" w:styleId="QuoteChar">
    <w:name w:val="Quote Char"/>
    <w:basedOn w:val="DefaultParagraphFont"/>
    <w:link w:val="Quote"/>
    <w:uiPriority w:val="29"/>
    <w:rsid w:val="0070507B"/>
    <w:rPr>
      <w:i/>
      <w:iCs/>
      <w:color w:val="404040" w:themeColor="text1" w:themeTint="BF"/>
    </w:rPr>
  </w:style>
  <w:style w:type="paragraph" w:styleId="ListParagraph">
    <w:name w:val="List Paragraph"/>
    <w:basedOn w:val="Normal"/>
    <w:uiPriority w:val="34"/>
    <w:qFormat/>
    <w:rsid w:val="0070507B"/>
    <w:pPr>
      <w:ind w:left="720"/>
      <w:contextualSpacing/>
    </w:pPr>
  </w:style>
  <w:style w:type="character" w:styleId="IntenseEmphasis">
    <w:name w:val="Intense Emphasis"/>
    <w:basedOn w:val="DefaultParagraphFont"/>
    <w:uiPriority w:val="21"/>
    <w:qFormat/>
    <w:rsid w:val="0070507B"/>
    <w:rPr>
      <w:i/>
      <w:iCs/>
      <w:color w:val="2F5496" w:themeColor="accent1" w:themeShade="BF"/>
    </w:rPr>
  </w:style>
  <w:style w:type="paragraph" w:styleId="IntenseQuote">
    <w:name w:val="Intense Quote"/>
    <w:basedOn w:val="Normal"/>
    <w:next w:val="Normal"/>
    <w:link w:val="IntenseQuoteChar"/>
    <w:uiPriority w:val="30"/>
    <w:qFormat/>
    <w:rsid w:val="00705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07B"/>
    <w:rPr>
      <w:i/>
      <w:iCs/>
      <w:color w:val="2F5496" w:themeColor="accent1" w:themeShade="BF"/>
    </w:rPr>
  </w:style>
  <w:style w:type="character" w:styleId="IntenseReference">
    <w:name w:val="Intense Reference"/>
    <w:basedOn w:val="DefaultParagraphFont"/>
    <w:uiPriority w:val="32"/>
    <w:qFormat/>
    <w:rsid w:val="0070507B"/>
    <w:rPr>
      <w:b/>
      <w:bCs/>
      <w:smallCaps/>
      <w:color w:val="2F5496" w:themeColor="accent1" w:themeShade="BF"/>
      <w:spacing w:val="5"/>
    </w:rPr>
  </w:style>
  <w:style w:type="paragraph" w:styleId="NoSpacing">
    <w:name w:val="No Spacing"/>
    <w:link w:val="NoSpacingChar"/>
    <w:uiPriority w:val="1"/>
    <w:qFormat/>
    <w:rsid w:val="0070507B"/>
    <w:pPr>
      <w:spacing w:after="0" w:line="240" w:lineRule="auto"/>
    </w:pPr>
    <w:rPr>
      <w:rFonts w:eastAsiaTheme="minorEastAsia"/>
      <w:kern w:val="0"/>
      <w:lang w:val="en-US"/>
      <w14:ligatures w14:val="none"/>
    </w:rPr>
  </w:style>
  <w:style w:type="character" w:customStyle="1" w:styleId="NoSpacingChar">
    <w:name w:val="No Spacing Char"/>
    <w:link w:val="NoSpacing"/>
    <w:uiPriority w:val="1"/>
    <w:rsid w:val="0070507B"/>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2026-02-12T13:42:00Z</dcterms:created>
  <dcterms:modified xsi:type="dcterms:W3CDTF">2026-03-02T09:26:00Z</dcterms:modified>
</cp:coreProperties>
</file>