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6A2" w:rsidRPr="002046A2" w:rsidRDefault="002046A2" w:rsidP="002046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Barangkali</w:t>
      </w:r>
      <w:proofErr w:type="spellEnd"/>
      <w:r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dapat</w:t>
      </w:r>
      <w:bookmarkStart w:id="0" w:name="_GoBack"/>
      <w:bookmarkEnd w:id="0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jadi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salah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satu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referensi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kamu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buat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ngedapetin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contoh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diagram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konteks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contoh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kasus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DFD - Data Flow Diagram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Sistem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Informasi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Penjulan</w:t>
      </w:r>
      <w:proofErr w:type="spellEnd"/>
    </w:p>
    <w:p w:rsidR="002046A2" w:rsidRPr="002046A2" w:rsidRDefault="002046A2" w:rsidP="0020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more"/>
      <w:bookmarkEnd w:id="1"/>
      <w:r w:rsidRPr="002046A2">
        <w:rPr>
          <w:rFonts w:ascii="Arial" w:eastAsia="Times New Roman" w:hAnsi="Arial" w:cs="Arial"/>
          <w:color w:val="2A3744"/>
          <w:sz w:val="21"/>
          <w:szCs w:val="21"/>
        </w:rPr>
        <w:br/>
      </w:r>
    </w:p>
    <w:p w:rsidR="002046A2" w:rsidRPr="002046A2" w:rsidRDefault="002046A2" w:rsidP="002046A2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A3744"/>
          <w:sz w:val="27"/>
          <w:szCs w:val="27"/>
        </w:rPr>
      </w:pPr>
      <w:r w:rsidRPr="002046A2">
        <w:rPr>
          <w:rFonts w:ascii="Arial" w:eastAsia="Times New Roman" w:hAnsi="Arial" w:cs="Arial"/>
          <w:b/>
          <w:bCs/>
          <w:color w:val="2A3744"/>
          <w:sz w:val="36"/>
          <w:szCs w:val="36"/>
          <w:bdr w:val="none" w:sz="0" w:space="0" w:color="auto" w:frame="1"/>
        </w:rPr>
        <w:t>1. </w:t>
      </w:r>
      <w:r w:rsidRPr="002046A2">
        <w:rPr>
          <w:rFonts w:ascii="Courier New" w:eastAsia="Times New Roman" w:hAnsi="Courier New" w:cs="Courier New"/>
          <w:b/>
          <w:bCs/>
          <w:color w:val="2A3744"/>
          <w:sz w:val="36"/>
          <w:szCs w:val="36"/>
          <w:bdr w:val="none" w:sz="0" w:space="0" w:color="auto" w:frame="1"/>
        </w:rPr>
        <w:t xml:space="preserve">Diagram </w:t>
      </w:r>
      <w:proofErr w:type="spellStart"/>
      <w:r w:rsidRPr="002046A2">
        <w:rPr>
          <w:rFonts w:ascii="Courier New" w:eastAsia="Times New Roman" w:hAnsi="Courier New" w:cs="Courier New"/>
          <w:b/>
          <w:bCs/>
          <w:color w:val="2A3744"/>
          <w:sz w:val="36"/>
          <w:szCs w:val="36"/>
          <w:bdr w:val="none" w:sz="0" w:space="0" w:color="auto" w:frame="1"/>
        </w:rPr>
        <w:t>Konteks</w:t>
      </w:r>
      <w:proofErr w:type="spellEnd"/>
    </w:p>
    <w:p w:rsidR="002046A2" w:rsidRPr="002046A2" w:rsidRDefault="002046A2" w:rsidP="002046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color w:val="2A3744"/>
          <w:sz w:val="21"/>
          <w:szCs w:val="21"/>
        </w:rPr>
        <w:t>              </w:t>
      </w:r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Diagram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konteks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adalah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suatu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diagram yang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terdiri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dari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suatu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proses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saja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biasa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diberi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nomor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proses 0. Proses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ini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mewakili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dari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dari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seluruh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sistem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. Diagram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konteks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menggambarkan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input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atau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output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suatu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sistem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dengan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dunia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luar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atau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dunia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kesatuan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luar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.</w:t>
      </w:r>
      <w:r w:rsidRPr="002046A2">
        <w:rPr>
          <w:rFonts w:ascii="Arial" w:eastAsia="Times New Roman" w:hAnsi="Arial" w:cs="Arial"/>
          <w:color w:val="2A3744"/>
          <w:sz w:val="21"/>
          <w:szCs w:val="21"/>
        </w:rPr>
        <w:br/>
      </w:r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br/>
      </w:r>
    </w:p>
    <w:p w:rsidR="002046A2" w:rsidRPr="002046A2" w:rsidRDefault="002046A2" w:rsidP="002046A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noProof/>
          <w:color w:val="2496EE"/>
          <w:sz w:val="21"/>
          <w:szCs w:val="21"/>
          <w:bdr w:val="none" w:sz="0" w:space="0" w:color="auto" w:frame="1"/>
        </w:rPr>
        <w:drawing>
          <wp:inline distT="0" distB="0" distL="0" distR="0">
            <wp:extent cx="3810000" cy="2590800"/>
            <wp:effectExtent l="0" t="0" r="0" b="0"/>
            <wp:docPr id="2" name="Picture 2" descr="https://2.bp.blogspot.com/-dLX45eTsln0/U7LBaEgqyUI/AAAAAAAAAhY/MwCij-qidm8/s1600/diagram+konteks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dLX45eTsln0/U7LBaEgqyUI/AAAAAAAAAhY/MwCij-qidm8/s1600/diagram+konteks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A2" w:rsidRPr="002046A2" w:rsidRDefault="002046A2" w:rsidP="002046A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proofErr w:type="spellStart"/>
      <w:r w:rsidRPr="002046A2">
        <w:rPr>
          <w:rFonts w:ascii="Times" w:eastAsia="Times New Roman" w:hAnsi="Times" w:cs="Times"/>
          <w:color w:val="2A3744"/>
          <w:sz w:val="21"/>
          <w:szCs w:val="21"/>
          <w:bdr w:val="none" w:sz="0" w:space="0" w:color="auto" w:frame="1"/>
        </w:rPr>
        <w:t>Gambar</w:t>
      </w:r>
      <w:proofErr w:type="spellEnd"/>
      <w:r w:rsidRPr="002046A2">
        <w:rPr>
          <w:rFonts w:ascii="Times" w:eastAsia="Times New Roman" w:hAnsi="Times" w:cs="Times"/>
          <w:color w:val="2A3744"/>
          <w:sz w:val="21"/>
          <w:szCs w:val="21"/>
          <w:bdr w:val="none" w:sz="0" w:space="0" w:color="auto" w:frame="1"/>
        </w:rPr>
        <w:t xml:space="preserve"> 1.1 Diagram </w:t>
      </w:r>
      <w:proofErr w:type="spellStart"/>
      <w:r w:rsidRPr="002046A2">
        <w:rPr>
          <w:rFonts w:ascii="Times" w:eastAsia="Times New Roman" w:hAnsi="Times" w:cs="Times"/>
          <w:color w:val="2A3744"/>
          <w:sz w:val="21"/>
          <w:szCs w:val="21"/>
          <w:bdr w:val="none" w:sz="0" w:space="0" w:color="auto" w:frame="1"/>
        </w:rPr>
        <w:t>Konteks</w:t>
      </w:r>
      <w:proofErr w:type="spellEnd"/>
    </w:p>
    <w:p w:rsidR="002046A2" w:rsidRPr="002046A2" w:rsidRDefault="002046A2" w:rsidP="002046A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color w:val="2A3744"/>
          <w:sz w:val="21"/>
          <w:szCs w:val="21"/>
        </w:rPr>
        <w:t> </w:t>
      </w:r>
    </w:p>
    <w:p w:rsidR="002046A2" w:rsidRPr="002046A2" w:rsidRDefault="002046A2" w:rsidP="002046A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color w:val="2A3744"/>
          <w:sz w:val="21"/>
          <w:szCs w:val="21"/>
        </w:rPr>
        <w:t> </w:t>
      </w:r>
    </w:p>
    <w:p w:rsidR="002046A2" w:rsidRPr="002046A2" w:rsidRDefault="002046A2" w:rsidP="002046A2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A3744"/>
          <w:sz w:val="27"/>
          <w:szCs w:val="27"/>
        </w:rPr>
      </w:pPr>
      <w:r w:rsidRPr="002046A2">
        <w:rPr>
          <w:rFonts w:ascii="Courier New" w:eastAsia="Times New Roman" w:hAnsi="Courier New" w:cs="Courier New"/>
          <w:b/>
          <w:bCs/>
          <w:color w:val="2A3744"/>
          <w:sz w:val="36"/>
          <w:szCs w:val="36"/>
          <w:bdr w:val="none" w:sz="0" w:space="0" w:color="auto" w:frame="1"/>
        </w:rPr>
        <w:t>2. Data Flow Diagram - DFD</w:t>
      </w:r>
    </w:p>
    <w:p w:rsidR="002046A2" w:rsidRPr="002046A2" w:rsidRDefault="002046A2" w:rsidP="002046A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color w:val="2A3744"/>
          <w:sz w:val="21"/>
          <w:szCs w:val="21"/>
        </w:rPr>
        <w:t>         </w:t>
      </w:r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 Data Flow Diagram - DFD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adalah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model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logika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data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atau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proses yang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dibuat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untuk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menggambarkan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darimana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asal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data,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kemana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tujuan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data yang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keluar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dari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sistem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dimana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data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disimpan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, proses </w:t>
      </w:r>
      <w:proofErr w:type="spellStart"/>
      <w:proofErr w:type="gram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apa</w:t>
      </w:r>
      <w:proofErr w:type="spellEnd"/>
      <w:proofErr w:type="gram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yang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dihasilkan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data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tersebut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interaksi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antara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data yang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tersimpan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proses yang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dikenakan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pada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 xml:space="preserve"> data </w:t>
      </w:r>
      <w:proofErr w:type="spellStart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tersebut</w:t>
      </w:r>
      <w:proofErr w:type="spellEnd"/>
      <w:r w:rsidRPr="002046A2">
        <w:rPr>
          <w:rFonts w:ascii="Arial" w:eastAsia="Times New Roman" w:hAnsi="Arial" w:cs="Arial"/>
          <w:color w:val="2A3744"/>
          <w:sz w:val="21"/>
          <w:szCs w:val="21"/>
          <w:bdr w:val="none" w:sz="0" w:space="0" w:color="auto" w:frame="1"/>
        </w:rPr>
        <w:t>.</w:t>
      </w:r>
    </w:p>
    <w:p w:rsidR="002046A2" w:rsidRPr="002046A2" w:rsidRDefault="002046A2" w:rsidP="002046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6A2" w:rsidRPr="002046A2" w:rsidRDefault="002046A2" w:rsidP="002046A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noProof/>
          <w:color w:val="2496EE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810000" cy="3695700"/>
            <wp:effectExtent l="0" t="0" r="0" b="0"/>
            <wp:docPr id="1" name="Picture 1" descr="https://4.bp.blogspot.com/-gBdTXEf6v9o/V_N78CLUIpI/AAAAAAAAAkw/ybY7zJe3PEU9YkHNGna5MS9MKdBO_3SngCPcB/s400/contoh%2Bdfd-edit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gBdTXEf6v9o/V_N78CLUIpI/AAAAAAAAAkw/ybY7zJe3PEU9YkHNGna5MS9MKdBO_3SngCPcB/s400/contoh%2Bdfd-edit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A2" w:rsidRPr="002046A2" w:rsidRDefault="002046A2" w:rsidP="002046A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r w:rsidRPr="002046A2">
        <w:rPr>
          <w:rFonts w:ascii="Arial" w:eastAsia="Times New Roman" w:hAnsi="Arial" w:cs="Arial"/>
          <w:color w:val="2A3744"/>
          <w:sz w:val="21"/>
          <w:szCs w:val="21"/>
        </w:rPr>
        <w:t> </w:t>
      </w:r>
    </w:p>
    <w:p w:rsidR="002046A2" w:rsidRPr="002046A2" w:rsidRDefault="002046A2" w:rsidP="002046A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A3744"/>
          <w:sz w:val="21"/>
          <w:szCs w:val="21"/>
        </w:rPr>
      </w:pPr>
      <w:proofErr w:type="spellStart"/>
      <w:r w:rsidRPr="002046A2">
        <w:rPr>
          <w:rFonts w:ascii="Times" w:eastAsia="Times New Roman" w:hAnsi="Times" w:cs="Times"/>
          <w:color w:val="2A3744"/>
          <w:sz w:val="21"/>
          <w:szCs w:val="21"/>
          <w:bdr w:val="none" w:sz="0" w:space="0" w:color="auto" w:frame="1"/>
        </w:rPr>
        <w:t>Gambar</w:t>
      </w:r>
      <w:proofErr w:type="spellEnd"/>
      <w:r w:rsidRPr="002046A2">
        <w:rPr>
          <w:rFonts w:ascii="Times" w:eastAsia="Times New Roman" w:hAnsi="Times" w:cs="Times"/>
          <w:color w:val="2A3744"/>
          <w:sz w:val="21"/>
          <w:szCs w:val="21"/>
          <w:bdr w:val="none" w:sz="0" w:space="0" w:color="auto" w:frame="1"/>
        </w:rPr>
        <w:t xml:space="preserve"> 1.2 DFD Level 0</w:t>
      </w:r>
    </w:p>
    <w:p w:rsidR="00586869" w:rsidRDefault="002046A2"/>
    <w:sectPr w:rsidR="0058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A2"/>
    <w:rsid w:val="002046A2"/>
    <w:rsid w:val="00AA5CEF"/>
    <w:rsid w:val="00DD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E1842-5582-418C-BB87-B4EB49F7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46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6A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gBdTXEf6v9o/V_N78CLUIpI/AAAAAAAAAkw/ybY7zJe3PEU9YkHNGna5MS9MKdBO_3SngCPcB/s1600/contoh%2Bdfd-edit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2.bp.blogspot.com/-dLX45eTsln0/U7LBaEgqyUI/AAAAAAAAAhY/MwCij-qidm8/s1600/diagram+konteks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CODE.ID</dc:creator>
  <cp:keywords/>
  <dc:description/>
  <cp:lastModifiedBy>CODE.ID</cp:lastModifiedBy>
  <cp:revision>1</cp:revision>
  <dcterms:created xsi:type="dcterms:W3CDTF">2017-09-06T02:12:00Z</dcterms:created>
  <dcterms:modified xsi:type="dcterms:W3CDTF">2017-09-06T02:14:00Z</dcterms:modified>
</cp:coreProperties>
</file>