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4CD" w:rsidRDefault="00D474CD" w:rsidP="00D474CD">
      <w:pPr>
        <w:jc w:val="center"/>
        <w:rPr>
          <w:rFonts w:ascii="Times New Roman" w:hAnsi="Times New Roman" w:cs="Times New Roman"/>
          <w:b/>
          <w:sz w:val="24"/>
          <w:szCs w:val="24"/>
        </w:rPr>
      </w:pPr>
      <w:r>
        <w:rPr>
          <w:rFonts w:ascii="Times New Roman" w:hAnsi="Times New Roman" w:cs="Times New Roman"/>
          <w:b/>
          <w:sz w:val="24"/>
          <w:szCs w:val="24"/>
        </w:rPr>
        <w:t>RISALAH RAPAT PENGURUS YAKKAP I DENGAN KONSULTAN HUKUM</w:t>
      </w:r>
    </w:p>
    <w:p w:rsidR="00D474CD" w:rsidRDefault="00D474CD" w:rsidP="00D474CD">
      <w:pPr>
        <w:jc w:val="center"/>
        <w:rPr>
          <w:rFonts w:ascii="Times New Roman" w:hAnsi="Times New Roman" w:cs="Times New Roman"/>
          <w:b/>
          <w:sz w:val="24"/>
          <w:szCs w:val="24"/>
        </w:rPr>
      </w:pPr>
    </w:p>
    <w:p w:rsidR="00D474CD" w:rsidRDefault="00D474CD" w:rsidP="00D474CD">
      <w:pPr>
        <w:jc w:val="center"/>
        <w:rPr>
          <w:rFonts w:ascii="Times New Roman" w:hAnsi="Times New Roman" w:cs="Times New Roman"/>
          <w:b/>
          <w:sz w:val="24"/>
          <w:szCs w:val="24"/>
        </w:rPr>
      </w:pPr>
      <w:r>
        <w:rPr>
          <w:rFonts w:ascii="Times New Roman" w:hAnsi="Times New Roman" w:cs="Times New Roman"/>
          <w:b/>
          <w:sz w:val="24"/>
          <w:szCs w:val="24"/>
        </w:rPr>
        <w:t>PEMBAHASAN RENCANA PEMBUBARAN</w:t>
      </w:r>
    </w:p>
    <w:p w:rsidR="00D474CD" w:rsidRDefault="00D474CD" w:rsidP="00D474CD">
      <w:pPr>
        <w:jc w:val="center"/>
        <w:rPr>
          <w:rFonts w:ascii="Times New Roman" w:hAnsi="Times New Roman" w:cs="Times New Roman"/>
          <w:b/>
          <w:sz w:val="24"/>
          <w:szCs w:val="24"/>
        </w:rPr>
      </w:pPr>
      <w:r>
        <w:rPr>
          <w:rFonts w:ascii="Times New Roman" w:hAnsi="Times New Roman" w:cs="Times New Roman"/>
          <w:b/>
          <w:sz w:val="24"/>
          <w:szCs w:val="24"/>
        </w:rPr>
        <w:t>PT GSK (EKS YKP AP.I)</w:t>
      </w:r>
    </w:p>
    <w:p w:rsidR="00D474CD" w:rsidRDefault="00D474CD" w:rsidP="00D474CD">
      <w:pPr>
        <w:pBdr>
          <w:bottom w:val="single" w:sz="4" w:space="1" w:color="auto"/>
        </w:pBdr>
        <w:jc w:val="center"/>
        <w:rPr>
          <w:rFonts w:ascii="Times New Roman" w:hAnsi="Times New Roman" w:cs="Times New Roman"/>
          <w:b/>
          <w:sz w:val="24"/>
          <w:szCs w:val="24"/>
        </w:rPr>
      </w:pPr>
    </w:p>
    <w:p w:rsidR="00D474CD" w:rsidRDefault="00D474CD" w:rsidP="00D474CD">
      <w:pPr>
        <w:jc w:val="center"/>
        <w:rPr>
          <w:rFonts w:ascii="Times New Roman" w:hAnsi="Times New Roman" w:cs="Times New Roman"/>
          <w:b/>
          <w:sz w:val="24"/>
          <w:szCs w:val="24"/>
        </w:rPr>
      </w:pPr>
    </w:p>
    <w:p w:rsidR="00D474CD" w:rsidRDefault="00D474CD" w:rsidP="00D474CD">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PENYELENGGARAAN RAPAT</w:t>
      </w:r>
    </w:p>
    <w:p w:rsidR="00D474CD" w:rsidRDefault="00D474CD" w:rsidP="00D474CD">
      <w:pPr>
        <w:pStyle w:val="ListParagraph"/>
        <w:ind w:left="567"/>
        <w:rPr>
          <w:rFonts w:ascii="Times New Roman" w:hAnsi="Times New Roman" w:cs="Times New Roman"/>
          <w:b/>
          <w:sz w:val="24"/>
          <w:szCs w:val="24"/>
        </w:rPr>
      </w:pPr>
    </w:p>
    <w:p w:rsidR="00D474CD" w:rsidRDefault="00D474CD" w:rsidP="00D474CD">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Hari, tanggal</w:t>
      </w:r>
      <w:r>
        <w:rPr>
          <w:rFonts w:ascii="Times New Roman" w:hAnsi="Times New Roman" w:cs="Times New Roman"/>
          <w:sz w:val="24"/>
          <w:szCs w:val="24"/>
        </w:rPr>
        <w:tab/>
        <w:t>:</w:t>
      </w:r>
      <w:r>
        <w:rPr>
          <w:rFonts w:ascii="Times New Roman" w:hAnsi="Times New Roman" w:cs="Times New Roman"/>
          <w:sz w:val="24"/>
          <w:szCs w:val="24"/>
        </w:rPr>
        <w:tab/>
        <w:t>Rabu, 29 Januari 2014</w:t>
      </w:r>
    </w:p>
    <w:p w:rsidR="00D474CD" w:rsidRDefault="00D474CD" w:rsidP="00D474CD">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t>:</w:t>
      </w:r>
      <w:r>
        <w:rPr>
          <w:rFonts w:ascii="Times New Roman" w:hAnsi="Times New Roman" w:cs="Times New Roman"/>
          <w:sz w:val="24"/>
          <w:szCs w:val="24"/>
        </w:rPr>
        <w:tab/>
        <w:t>Pukul 14.30 s.d. 16.00 WIB</w:t>
      </w:r>
    </w:p>
    <w:p w:rsidR="00D474CD" w:rsidRDefault="00D474CD" w:rsidP="00D474CD">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Tempat</w:t>
      </w:r>
      <w:r>
        <w:rPr>
          <w:rFonts w:ascii="Times New Roman" w:hAnsi="Times New Roman" w:cs="Times New Roman"/>
          <w:sz w:val="24"/>
          <w:szCs w:val="24"/>
        </w:rPr>
        <w:tab/>
        <w:t>:</w:t>
      </w:r>
      <w:r>
        <w:rPr>
          <w:rFonts w:ascii="Times New Roman" w:hAnsi="Times New Roman" w:cs="Times New Roman"/>
          <w:sz w:val="24"/>
          <w:szCs w:val="24"/>
        </w:rPr>
        <w:tab/>
        <w:t>Ruang Rapat YAKKAP I</w:t>
      </w:r>
    </w:p>
    <w:p w:rsidR="00D474CD" w:rsidRPr="004544DC" w:rsidRDefault="00D474CD" w:rsidP="00D474CD">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Acara</w:t>
      </w:r>
      <w:r>
        <w:rPr>
          <w:rFonts w:ascii="Times New Roman" w:hAnsi="Times New Roman" w:cs="Times New Roman"/>
          <w:sz w:val="24"/>
          <w:szCs w:val="24"/>
        </w:rPr>
        <w:tab/>
        <w:t>:</w:t>
      </w:r>
      <w:r>
        <w:rPr>
          <w:rFonts w:ascii="Times New Roman" w:hAnsi="Times New Roman" w:cs="Times New Roman"/>
          <w:sz w:val="24"/>
          <w:szCs w:val="24"/>
        </w:rPr>
        <w:tab/>
        <w:t>Rencana Pembubaran PT. GSK</w:t>
      </w:r>
    </w:p>
    <w:p w:rsidR="00D474CD" w:rsidRDefault="00D474CD" w:rsidP="00D474CD">
      <w:pPr>
        <w:pStyle w:val="ListParagraph"/>
        <w:ind w:left="567"/>
        <w:rPr>
          <w:rFonts w:ascii="Times New Roman" w:hAnsi="Times New Roman" w:cs="Times New Roman"/>
          <w:b/>
          <w:sz w:val="24"/>
          <w:szCs w:val="24"/>
        </w:rPr>
      </w:pPr>
    </w:p>
    <w:p w:rsidR="00D474CD" w:rsidRDefault="00D474CD" w:rsidP="00D474CD">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PESERTA RAPAT</w:t>
      </w:r>
    </w:p>
    <w:p w:rsidR="00D474CD" w:rsidRDefault="00D474CD" w:rsidP="00D474CD">
      <w:pPr>
        <w:pStyle w:val="ListParagraph"/>
        <w:ind w:left="567"/>
        <w:rPr>
          <w:rFonts w:ascii="Times New Roman" w:hAnsi="Times New Roman" w:cs="Times New Roman"/>
          <w:b/>
          <w:sz w:val="24"/>
          <w:szCs w:val="24"/>
        </w:rPr>
      </w:pPr>
    </w:p>
    <w:p w:rsidR="00D474CD" w:rsidRDefault="00D474CD" w:rsidP="00D474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Ketua YAKKAP</w:t>
      </w:r>
    </w:p>
    <w:p w:rsidR="00D474CD" w:rsidRDefault="00D474CD" w:rsidP="00D474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Sekretaris YAKKAP I</w:t>
      </w:r>
    </w:p>
    <w:p w:rsidR="00D474CD" w:rsidRDefault="00D474CD" w:rsidP="00D474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Bendahara YAKKAP I</w:t>
      </w:r>
    </w:p>
    <w:p w:rsidR="00D474CD" w:rsidRDefault="00D474CD" w:rsidP="00D474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Ketua Bidang Keuangan</w:t>
      </w:r>
    </w:p>
    <w:p w:rsidR="00D474CD" w:rsidRDefault="00D474CD" w:rsidP="00D474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Ketua Bidang Kepesertaan dan Umum</w:t>
      </w:r>
    </w:p>
    <w:p w:rsidR="00D474CD" w:rsidRDefault="00D474CD" w:rsidP="00D474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Konsultan Hukum dari Yuntri</w:t>
      </w:r>
    </w:p>
    <w:p w:rsidR="00D474CD" w:rsidRDefault="00D474CD" w:rsidP="00D474CD">
      <w:pPr>
        <w:pStyle w:val="ListParagraph"/>
        <w:ind w:left="567"/>
        <w:rPr>
          <w:rFonts w:ascii="Times New Roman" w:hAnsi="Times New Roman" w:cs="Times New Roman"/>
          <w:b/>
          <w:sz w:val="24"/>
          <w:szCs w:val="24"/>
        </w:rPr>
      </w:pPr>
    </w:p>
    <w:p w:rsidR="00D474CD" w:rsidRDefault="00D474CD" w:rsidP="00D474CD">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PENJELASAN AGENDA RAPAT</w:t>
      </w:r>
    </w:p>
    <w:p w:rsidR="00D474CD" w:rsidRDefault="00D474CD" w:rsidP="00D474CD">
      <w:pPr>
        <w:pStyle w:val="ListParagraph"/>
        <w:ind w:left="567"/>
        <w:rPr>
          <w:rFonts w:ascii="Times New Roman" w:hAnsi="Times New Roman" w:cs="Times New Roman"/>
          <w:b/>
          <w:sz w:val="24"/>
          <w:szCs w:val="24"/>
        </w:rPr>
      </w:pPr>
    </w:p>
    <w:p w:rsidR="00D474CD" w:rsidRPr="004544DC" w:rsidRDefault="00D474CD" w:rsidP="00D474CD">
      <w:pPr>
        <w:pStyle w:val="ListParagraph"/>
        <w:ind w:left="567"/>
        <w:rPr>
          <w:rFonts w:ascii="Times New Roman" w:hAnsi="Times New Roman" w:cs="Times New Roman"/>
          <w:sz w:val="24"/>
          <w:szCs w:val="24"/>
        </w:rPr>
      </w:pPr>
      <w:r>
        <w:rPr>
          <w:rFonts w:ascii="Times New Roman" w:hAnsi="Times New Roman" w:cs="Times New Roman"/>
          <w:sz w:val="24"/>
          <w:szCs w:val="24"/>
        </w:rPr>
        <w:t xml:space="preserve">Rapat dibuka oleh </w:t>
      </w:r>
      <w:r w:rsidR="00A96DD9">
        <w:rPr>
          <w:rFonts w:ascii="Times New Roman" w:hAnsi="Times New Roman" w:cs="Times New Roman"/>
          <w:sz w:val="24"/>
          <w:szCs w:val="24"/>
        </w:rPr>
        <w:t>Ketua</w:t>
      </w:r>
      <w:r>
        <w:rPr>
          <w:rFonts w:ascii="Times New Roman" w:hAnsi="Times New Roman" w:cs="Times New Roman"/>
          <w:sz w:val="24"/>
          <w:szCs w:val="24"/>
        </w:rPr>
        <w:t xml:space="preserve"> YAKKAP I pada pukul 1</w:t>
      </w:r>
      <w:r w:rsidR="00A96DD9">
        <w:rPr>
          <w:rFonts w:ascii="Times New Roman" w:hAnsi="Times New Roman" w:cs="Times New Roman"/>
          <w:sz w:val="24"/>
          <w:szCs w:val="24"/>
        </w:rPr>
        <w:t>4</w:t>
      </w:r>
      <w:r>
        <w:rPr>
          <w:rFonts w:ascii="Times New Roman" w:hAnsi="Times New Roman" w:cs="Times New Roman"/>
          <w:sz w:val="24"/>
          <w:szCs w:val="24"/>
        </w:rPr>
        <w:t>.</w:t>
      </w:r>
      <w:r w:rsidR="00A96DD9">
        <w:rPr>
          <w:rFonts w:ascii="Times New Roman" w:hAnsi="Times New Roman" w:cs="Times New Roman"/>
          <w:sz w:val="24"/>
          <w:szCs w:val="24"/>
        </w:rPr>
        <w:t>3</w:t>
      </w:r>
      <w:r>
        <w:rPr>
          <w:rFonts w:ascii="Times New Roman" w:hAnsi="Times New Roman" w:cs="Times New Roman"/>
          <w:sz w:val="24"/>
          <w:szCs w:val="24"/>
        </w:rPr>
        <w:t xml:space="preserve">0 WIB dengan </w:t>
      </w:r>
      <w:r w:rsidR="00A96DD9">
        <w:rPr>
          <w:rFonts w:ascii="Times New Roman" w:hAnsi="Times New Roman" w:cs="Times New Roman"/>
          <w:sz w:val="24"/>
          <w:szCs w:val="24"/>
        </w:rPr>
        <w:t xml:space="preserve">pengantar tentang kebutuhan </w:t>
      </w:r>
      <w:r>
        <w:rPr>
          <w:rFonts w:ascii="Times New Roman" w:hAnsi="Times New Roman" w:cs="Times New Roman"/>
          <w:sz w:val="24"/>
          <w:szCs w:val="24"/>
        </w:rPr>
        <w:t>YAKKAP I berencana membangun website yang dilengkapi dengan fitur-2 kemudahan bagi peserta YAKKAP I khususnya dalam proses pendaftaran Pensiunan PT. Angkasa Pura I (Persero) menjadi peserta BPJS serta proses penghitungan uang Tunjangan Hari Tua bagi pegawai aktif.</w:t>
      </w:r>
    </w:p>
    <w:p w:rsidR="00D474CD" w:rsidRDefault="00D474CD" w:rsidP="00D474CD">
      <w:pPr>
        <w:pStyle w:val="ListParagraph"/>
        <w:ind w:left="567"/>
        <w:rPr>
          <w:rFonts w:ascii="Times New Roman" w:hAnsi="Times New Roman" w:cs="Times New Roman"/>
          <w:b/>
          <w:sz w:val="24"/>
          <w:szCs w:val="24"/>
        </w:rPr>
      </w:pPr>
    </w:p>
    <w:p w:rsidR="00D474CD" w:rsidRDefault="00D474CD" w:rsidP="00D474CD">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HASIL RAPAT</w:t>
      </w:r>
    </w:p>
    <w:p w:rsidR="00D474CD" w:rsidRDefault="00D474CD" w:rsidP="00D474CD">
      <w:pPr>
        <w:pStyle w:val="ListParagraph"/>
        <w:ind w:left="567"/>
        <w:rPr>
          <w:rFonts w:ascii="Times New Roman" w:hAnsi="Times New Roman" w:cs="Times New Roman"/>
          <w:b/>
          <w:sz w:val="24"/>
          <w:szCs w:val="24"/>
        </w:rPr>
      </w:pPr>
    </w:p>
    <w:p w:rsidR="00D474CD" w:rsidRDefault="00D474CD" w:rsidP="00D474C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Pengalaman PT Xinic adalah pernah membangun website untuk PT. Angkasa Pura I (Persero) Bandara Juanda-Surabaya, Bandara Ngurah Rai-Bali, dan Bandara Sepinggan-Balikpapan.</w:t>
      </w:r>
    </w:p>
    <w:p w:rsidR="00D474CD" w:rsidRDefault="00D474CD" w:rsidP="00D474CD">
      <w:pPr>
        <w:pStyle w:val="ListParagraph"/>
        <w:ind w:left="927"/>
        <w:rPr>
          <w:rFonts w:ascii="Times New Roman" w:hAnsi="Times New Roman" w:cs="Times New Roman"/>
          <w:sz w:val="24"/>
          <w:szCs w:val="24"/>
        </w:rPr>
      </w:pPr>
    </w:p>
    <w:p w:rsidR="00D474CD" w:rsidRDefault="00D474CD" w:rsidP="00D474C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Untuk pembuatan website YAKKAP I, referensi yang akan digunakan adalah dari website PT. Angkasa Pura I (www.angkasapura1.co.id), website Cabang PT. AP.I Bandara Juanda-Surabaya (www.juanda-airport.com), dan website Yayasan Kesejahteraan Karyawan Bank Indonesia (ykkbi.org.id).</w:t>
      </w:r>
    </w:p>
    <w:p w:rsidR="00D474CD" w:rsidRPr="00A84E0B" w:rsidRDefault="00D474CD" w:rsidP="00D474CD">
      <w:pPr>
        <w:pStyle w:val="ListParagraph"/>
        <w:rPr>
          <w:rFonts w:ascii="Times New Roman" w:hAnsi="Times New Roman" w:cs="Times New Roman"/>
          <w:sz w:val="24"/>
          <w:szCs w:val="24"/>
        </w:rPr>
      </w:pPr>
    </w:p>
    <w:p w:rsidR="00D474CD" w:rsidRDefault="00D474CD" w:rsidP="00D474C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Nama yang disarankan untuk website YAKKAP I adalah yakkap.or.id. Nama lain yang dimungkinkan adalah yakkap.org. Tidak disarankan menggunakan .com atau .net karena keduanya untuk lembaga usaha sementara YAKKAP adalah lembaga nirlaba. Penggunakan .or.id lebih baik karena persyaratan mencatatkan website di .or.id adalah harus menunjukkan keabsahan (untuk YAKKAP adalah SK Pencatatan di Kementerian Hukum &amp; HAM). Untuk itu, Konsultan Xinic akan mencoba mendaftarkan penggunaan yakkap.or.id (sepanjang belum ada organisasi lain di Indonesia yang menggunakan nama tersebut, maka kemungkinan besar YAKKAP bisa mendapatkan nama tersebut).</w:t>
      </w:r>
    </w:p>
    <w:p w:rsidR="00D474CD" w:rsidRPr="00D474CD" w:rsidRDefault="00D474CD" w:rsidP="00D474CD">
      <w:pPr>
        <w:pStyle w:val="ListParagraph"/>
        <w:rPr>
          <w:rFonts w:ascii="Times New Roman" w:hAnsi="Times New Roman" w:cs="Times New Roman"/>
          <w:sz w:val="24"/>
          <w:szCs w:val="24"/>
        </w:rPr>
      </w:pPr>
    </w:p>
    <w:p w:rsidR="00D474CD" w:rsidRDefault="00D474CD" w:rsidP="00D474CD">
      <w:pPr>
        <w:pStyle w:val="ListParagraph"/>
        <w:ind w:left="927"/>
        <w:rPr>
          <w:rFonts w:ascii="Times New Roman" w:hAnsi="Times New Roman" w:cs="Times New Roman"/>
          <w:sz w:val="24"/>
          <w:szCs w:val="24"/>
        </w:rPr>
      </w:pPr>
    </w:p>
    <w:p w:rsidR="00D474CD" w:rsidRDefault="00D474CD" w:rsidP="00D474C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Pekerjaan membangun website direncanakan akan selesai seluruhnya dalam waktu 2 (dua) bulan dengan pembagian dalam 2 termin sbb. :</w:t>
      </w:r>
    </w:p>
    <w:p w:rsidR="00D474CD" w:rsidRPr="00CC67F1" w:rsidRDefault="00D474CD" w:rsidP="00D474CD">
      <w:pPr>
        <w:pStyle w:val="ListParagraph"/>
        <w:rPr>
          <w:rFonts w:ascii="Times New Roman" w:hAnsi="Times New Roman" w:cs="Times New Roman"/>
          <w:sz w:val="24"/>
          <w:szCs w:val="24"/>
        </w:rPr>
      </w:pPr>
    </w:p>
    <w:p w:rsidR="00D474CD" w:rsidRPr="00CC67F1" w:rsidRDefault="00D474CD" w:rsidP="00D474CD">
      <w:pPr>
        <w:pStyle w:val="ListParagraph"/>
        <w:numPr>
          <w:ilvl w:val="0"/>
          <w:numId w:val="12"/>
        </w:numPr>
        <w:rPr>
          <w:rFonts w:ascii="Times New Roman" w:hAnsi="Times New Roman" w:cs="Times New Roman"/>
          <w:b/>
          <w:sz w:val="24"/>
          <w:szCs w:val="24"/>
        </w:rPr>
      </w:pPr>
      <w:r w:rsidRPr="00CC67F1">
        <w:rPr>
          <w:rFonts w:ascii="Times New Roman" w:hAnsi="Times New Roman" w:cs="Times New Roman"/>
          <w:b/>
          <w:sz w:val="24"/>
          <w:szCs w:val="24"/>
        </w:rPr>
        <w:t>Termin 1 – website secara umum dan fokus pendaftaran BPJS</w:t>
      </w:r>
      <w:r>
        <w:rPr>
          <w:rFonts w:ascii="Times New Roman" w:hAnsi="Times New Roman" w:cs="Times New Roman"/>
          <w:b/>
          <w:sz w:val="24"/>
          <w:szCs w:val="24"/>
        </w:rPr>
        <w:t xml:space="preserve">         selesai 1 (satu) minggu</w:t>
      </w:r>
    </w:p>
    <w:p w:rsidR="00D474CD" w:rsidRPr="00D474CD" w:rsidRDefault="00D474CD" w:rsidP="00D474CD">
      <w:pPr>
        <w:pStyle w:val="ListParagraph"/>
        <w:ind w:left="1287"/>
        <w:rPr>
          <w:rFonts w:ascii="Times New Roman" w:hAnsi="Times New Roman" w:cs="Times New Roman"/>
          <w:sz w:val="16"/>
          <w:szCs w:val="16"/>
        </w:rPr>
      </w:pPr>
    </w:p>
    <w:p w:rsidR="00D474CD" w:rsidRDefault="00D474CD" w:rsidP="00D474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Profil Yayasan</w:t>
      </w:r>
    </w:p>
    <w:p w:rsidR="00D474CD" w:rsidRDefault="00D474CD" w:rsidP="00D474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Sejarah Program THT</w:t>
      </w:r>
    </w:p>
    <w:p w:rsidR="00D474CD" w:rsidRDefault="00D474CD" w:rsidP="00D474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Dasar Hukum Penyelenggaran Program THT</w:t>
      </w:r>
    </w:p>
    <w:p w:rsidR="00D474CD" w:rsidRDefault="00D474CD" w:rsidP="00D474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Dasar Hukum Pendirian YAKKAP </w:t>
      </w:r>
    </w:p>
    <w:p w:rsidR="00D474CD" w:rsidRDefault="00D474CD" w:rsidP="00D474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Maksud dan Tujuan Pendirian YAKKAP </w:t>
      </w:r>
    </w:p>
    <w:p w:rsidR="00D474CD" w:rsidRDefault="00D474CD" w:rsidP="00D474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Organ Yayasan</w:t>
      </w:r>
    </w:p>
    <w:p w:rsidR="00D474CD" w:rsidRDefault="00D474CD" w:rsidP="00D474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Buku Tamu</w:t>
      </w:r>
    </w:p>
    <w:p w:rsidR="00D474CD" w:rsidRDefault="00D474CD" w:rsidP="00D474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Galery foto kegiatan YAKKAP I</w:t>
      </w:r>
    </w:p>
    <w:p w:rsidR="00D474CD" w:rsidRDefault="00D474CD" w:rsidP="00D474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Kata Mutiara hari ini (dimuat di bawah foto)</w:t>
      </w:r>
    </w:p>
    <w:p w:rsidR="00D474CD" w:rsidRDefault="00D474CD" w:rsidP="00D474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Proses Pendaftaran BPJS, yang memuat :</w:t>
      </w:r>
    </w:p>
    <w:p w:rsidR="00D474CD" w:rsidRDefault="00D474CD" w:rsidP="00D474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News (Surat Edaran Pengurus, petunjuk ttg BPJS)</w:t>
      </w:r>
    </w:p>
    <w:p w:rsidR="00D474CD" w:rsidRDefault="00D474CD" w:rsidP="00D474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Proses pendaftaran pensiunan menjadi peserta BPJS secara online</w:t>
      </w:r>
    </w:p>
    <w:p w:rsidR="00D474CD" w:rsidRDefault="00D474CD" w:rsidP="00D474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Pensiunan bisa melihat status pendaftaran (sudah terbit kartu /belum)</w:t>
      </w:r>
    </w:p>
    <w:p w:rsidR="00D474CD" w:rsidRDefault="00D474CD" w:rsidP="00D474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Tanya jawab seputar BPJS</w:t>
      </w:r>
    </w:p>
    <w:p w:rsidR="00D474CD" w:rsidRDefault="00D474CD" w:rsidP="00D474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ttg Daftar Kantor BPJS dan Rumah Sakit Provider BPJS seluruh Indonesia</w:t>
      </w:r>
    </w:p>
    <w:p w:rsidR="00D474CD" w:rsidRPr="00CC67F1" w:rsidRDefault="00D474CD" w:rsidP="00D474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Menu THT (tertulis : </w:t>
      </w:r>
      <w:r>
        <w:rPr>
          <w:rFonts w:ascii="Times New Roman" w:hAnsi="Times New Roman" w:cs="Times New Roman"/>
          <w:i/>
          <w:sz w:val="24"/>
          <w:szCs w:val="24"/>
        </w:rPr>
        <w:t>under construction)</w:t>
      </w:r>
    </w:p>
    <w:p w:rsidR="00D474CD" w:rsidRDefault="00D474CD" w:rsidP="00D474CD">
      <w:pPr>
        <w:pStyle w:val="ListParagraph"/>
        <w:ind w:left="1287"/>
        <w:rPr>
          <w:rFonts w:ascii="Times New Roman" w:hAnsi="Times New Roman" w:cs="Times New Roman"/>
          <w:sz w:val="24"/>
          <w:szCs w:val="24"/>
        </w:rPr>
      </w:pPr>
    </w:p>
    <w:p w:rsidR="00D474CD" w:rsidRPr="00CC67F1" w:rsidRDefault="00D474CD" w:rsidP="00D474CD">
      <w:pPr>
        <w:pStyle w:val="ListParagraph"/>
        <w:numPr>
          <w:ilvl w:val="0"/>
          <w:numId w:val="12"/>
        </w:numPr>
        <w:rPr>
          <w:rFonts w:ascii="Times New Roman" w:hAnsi="Times New Roman" w:cs="Times New Roman"/>
          <w:b/>
          <w:sz w:val="24"/>
          <w:szCs w:val="24"/>
        </w:rPr>
      </w:pPr>
      <w:r w:rsidRPr="00CC67F1">
        <w:rPr>
          <w:rFonts w:ascii="Times New Roman" w:hAnsi="Times New Roman" w:cs="Times New Roman"/>
          <w:b/>
          <w:sz w:val="24"/>
          <w:szCs w:val="24"/>
        </w:rPr>
        <w:t xml:space="preserve">Termin 2 – pengembangan website dan fokus perhitungan THT mandiri </w:t>
      </w:r>
      <w:r>
        <w:rPr>
          <w:rFonts w:ascii="Times New Roman" w:hAnsi="Times New Roman" w:cs="Times New Roman"/>
          <w:b/>
          <w:sz w:val="24"/>
          <w:szCs w:val="24"/>
        </w:rPr>
        <w:t>selesai seluruhnya 2 (dua) bulan.</w:t>
      </w:r>
    </w:p>
    <w:p w:rsidR="00D474CD" w:rsidRPr="00D474CD" w:rsidRDefault="00D474CD" w:rsidP="00D474CD">
      <w:pPr>
        <w:rPr>
          <w:rFonts w:ascii="Times New Roman" w:hAnsi="Times New Roman" w:cs="Times New Roman"/>
          <w:sz w:val="16"/>
          <w:szCs w:val="16"/>
        </w:rPr>
      </w:pPr>
    </w:p>
    <w:p w:rsidR="00D474CD" w:rsidRDefault="00D474CD" w:rsidP="00D474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Penambahan dan Penyempurnaan Menu-2</w:t>
      </w:r>
    </w:p>
    <w:p w:rsidR="00D474CD" w:rsidRDefault="00D474CD" w:rsidP="00D474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Pembuatan email untuk Organ dan Pegawai YAKKAP (contoh </w:t>
      </w:r>
      <w:hyperlink r:id="rId8" w:history="1">
        <w:r w:rsidRPr="00A71A79">
          <w:rPr>
            <w:rStyle w:val="Hyperlink"/>
            <w:rFonts w:ascii="Times New Roman" w:hAnsi="Times New Roman" w:cs="Times New Roman"/>
            <w:sz w:val="24"/>
            <w:szCs w:val="24"/>
          </w:rPr>
          <w:t>kintoron@yakkap.or.id</w:t>
        </w:r>
      </w:hyperlink>
      <w:r>
        <w:rPr>
          <w:rFonts w:ascii="Times New Roman" w:hAnsi="Times New Roman" w:cs="Times New Roman"/>
          <w:sz w:val="24"/>
          <w:szCs w:val="24"/>
        </w:rPr>
        <w:t>)</w:t>
      </w:r>
    </w:p>
    <w:p w:rsidR="00D474CD" w:rsidRDefault="00D474CD" w:rsidP="00D474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Menu Simulasi Uang THT Pegawai Aktif</w:t>
      </w:r>
    </w:p>
    <w:p w:rsidR="00D474CD" w:rsidRDefault="00D474CD" w:rsidP="00D474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Dimuat daftar Nama dan NIP Pegawai Aktif</w:t>
      </w:r>
    </w:p>
    <w:p w:rsidR="00D474CD" w:rsidRDefault="00D474CD" w:rsidP="00D474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Kalau diperlukan, semua pegawai punya password</w:t>
      </w:r>
    </w:p>
    <w:p w:rsidR="00D474CD" w:rsidRDefault="00D474CD" w:rsidP="00D474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Pegawai Aktif memasukkan data ttg gaji dasar THT dan masa kerja</w:t>
      </w:r>
    </w:p>
    <w:p w:rsidR="00D474CD" w:rsidRDefault="00D474CD" w:rsidP="00D474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Sistem di website akan menghitung otomatis, berapa hak uang THT Pegawai Aktif tersebut hari itu</w:t>
      </w:r>
    </w:p>
    <w:p w:rsidR="002B7973" w:rsidRPr="002B7973" w:rsidRDefault="002B7973" w:rsidP="002B797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Lain-Lain (menunggu pembahasan lebih lanjut)</w:t>
      </w:r>
      <w:bookmarkStart w:id="0" w:name="_GoBack"/>
      <w:bookmarkEnd w:id="0"/>
    </w:p>
    <w:p w:rsidR="00D474CD" w:rsidRDefault="00D474CD" w:rsidP="00D474CD">
      <w:pPr>
        <w:pStyle w:val="ListParagraph"/>
        <w:ind w:left="2007"/>
        <w:rPr>
          <w:rFonts w:ascii="Times New Roman" w:hAnsi="Times New Roman" w:cs="Times New Roman"/>
          <w:sz w:val="24"/>
          <w:szCs w:val="24"/>
        </w:rPr>
      </w:pPr>
    </w:p>
    <w:p w:rsidR="00D474CD" w:rsidRDefault="00D474CD" w:rsidP="00D474C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Prakiraan Biaya</w:t>
      </w:r>
    </w:p>
    <w:p w:rsidR="00D474CD" w:rsidRDefault="00D474CD" w:rsidP="00D474C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Termin 1 : antara Rp 15.000.000,- s.d. Rp 20.000.000,- di luar PPN</w:t>
      </w:r>
    </w:p>
    <w:p w:rsidR="00D474CD" w:rsidRDefault="00D474CD" w:rsidP="00D474C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Termin 2 : antara Rp 25.000.000,- s.d. Rp 30.000.000,- di luar PPN</w:t>
      </w:r>
    </w:p>
    <w:p w:rsidR="00D474CD" w:rsidRDefault="00D474CD" w:rsidP="00D474CD">
      <w:pPr>
        <w:pStyle w:val="ListParagraph"/>
        <w:ind w:left="993"/>
        <w:rPr>
          <w:rFonts w:ascii="Times New Roman" w:hAnsi="Times New Roman" w:cs="Times New Roman"/>
          <w:sz w:val="24"/>
          <w:szCs w:val="24"/>
        </w:rPr>
      </w:pPr>
    </w:p>
    <w:p w:rsidR="00D474CD" w:rsidRPr="00D474CD" w:rsidRDefault="00D474CD" w:rsidP="00D474CD">
      <w:pPr>
        <w:rPr>
          <w:rFonts w:ascii="Times New Roman" w:hAnsi="Times New Roman" w:cs="Times New Roman"/>
          <w:sz w:val="24"/>
          <w:szCs w:val="24"/>
        </w:rPr>
      </w:pPr>
      <w:r w:rsidRPr="00D474CD">
        <w:rPr>
          <w:rFonts w:ascii="Times New Roman" w:hAnsi="Times New Roman" w:cs="Times New Roman"/>
          <w:sz w:val="24"/>
          <w:szCs w:val="24"/>
        </w:rPr>
        <w:t>Rapat ditutup pada pukul 1</w:t>
      </w:r>
      <w:r>
        <w:rPr>
          <w:rFonts w:ascii="Times New Roman" w:hAnsi="Times New Roman" w:cs="Times New Roman"/>
          <w:sz w:val="24"/>
          <w:szCs w:val="24"/>
        </w:rPr>
        <w:t>3</w:t>
      </w:r>
      <w:r w:rsidRPr="00D474CD">
        <w:rPr>
          <w:rFonts w:ascii="Times New Roman" w:hAnsi="Times New Roman" w:cs="Times New Roman"/>
          <w:sz w:val="24"/>
          <w:szCs w:val="24"/>
        </w:rPr>
        <w:t>.00 WIB.</w:t>
      </w:r>
    </w:p>
    <w:p w:rsidR="00D474CD" w:rsidRDefault="00D474CD" w:rsidP="00D474CD">
      <w:pPr>
        <w:ind w:left="0"/>
        <w:rPr>
          <w:rFonts w:ascii="Times New Roman" w:hAnsi="Times New Roman" w:cs="Times New Roman"/>
          <w:sz w:val="24"/>
          <w:szCs w:val="24"/>
        </w:rPr>
      </w:pPr>
    </w:p>
    <w:p w:rsidR="00D474CD" w:rsidRDefault="00D474CD" w:rsidP="00D474CD">
      <w:pPr>
        <w:ind w:left="0"/>
        <w:jc w:val="center"/>
        <w:rPr>
          <w:rFonts w:ascii="Times New Roman" w:hAnsi="Times New Roman" w:cs="Times New Roman"/>
          <w:sz w:val="24"/>
          <w:szCs w:val="24"/>
        </w:rPr>
      </w:pPr>
      <w:r>
        <w:rPr>
          <w:rFonts w:ascii="Times New Roman" w:hAnsi="Times New Roman" w:cs="Times New Roman"/>
          <w:sz w:val="24"/>
          <w:szCs w:val="24"/>
        </w:rPr>
        <w:t>Jakarta, 29 Januari 2014</w:t>
      </w:r>
    </w:p>
    <w:p w:rsidR="00D474CD" w:rsidRDefault="00D474CD" w:rsidP="00D474CD">
      <w:pPr>
        <w:ind w:left="0"/>
        <w:rPr>
          <w:rFonts w:ascii="Times New Roman" w:hAnsi="Times New Roman" w:cs="Times New Roman"/>
          <w:sz w:val="24"/>
          <w:szCs w:val="24"/>
        </w:rPr>
      </w:pPr>
    </w:p>
    <w:p w:rsidR="00D474CD" w:rsidRDefault="00D474CD" w:rsidP="00D474CD">
      <w:pPr>
        <w:tabs>
          <w:tab w:val="center" w:pos="1985"/>
          <w:tab w:val="center" w:pos="6663"/>
        </w:tabs>
        <w:ind w:left="0"/>
        <w:rPr>
          <w:rFonts w:ascii="Times New Roman" w:hAnsi="Times New Roman" w:cs="Times New Roman"/>
          <w:sz w:val="24"/>
          <w:szCs w:val="24"/>
        </w:rPr>
      </w:pPr>
      <w:r>
        <w:rPr>
          <w:rFonts w:ascii="Times New Roman" w:hAnsi="Times New Roman" w:cs="Times New Roman"/>
          <w:sz w:val="24"/>
          <w:szCs w:val="24"/>
        </w:rPr>
        <w:tab/>
        <w:t>Mengetahui</w:t>
      </w:r>
      <w:r>
        <w:rPr>
          <w:rFonts w:ascii="Times New Roman" w:hAnsi="Times New Roman" w:cs="Times New Roman"/>
          <w:sz w:val="24"/>
          <w:szCs w:val="24"/>
        </w:rPr>
        <w:tab/>
        <w:t>Pembuat Risalah</w:t>
      </w:r>
    </w:p>
    <w:p w:rsidR="00D474CD" w:rsidRDefault="00D474CD" w:rsidP="00D474CD">
      <w:pPr>
        <w:tabs>
          <w:tab w:val="center" w:pos="1985"/>
          <w:tab w:val="center" w:pos="6663"/>
        </w:tabs>
        <w:ind w:left="0"/>
        <w:rPr>
          <w:rFonts w:ascii="Times New Roman" w:hAnsi="Times New Roman" w:cs="Times New Roman"/>
          <w:sz w:val="24"/>
          <w:szCs w:val="24"/>
        </w:rPr>
      </w:pPr>
      <w:r>
        <w:rPr>
          <w:rFonts w:ascii="Times New Roman" w:hAnsi="Times New Roman" w:cs="Times New Roman"/>
          <w:sz w:val="24"/>
          <w:szCs w:val="24"/>
        </w:rPr>
        <w:tab/>
        <w:t>Sekretaris YAKKAP I</w:t>
      </w:r>
      <w:r>
        <w:rPr>
          <w:rFonts w:ascii="Times New Roman" w:hAnsi="Times New Roman" w:cs="Times New Roman"/>
          <w:sz w:val="24"/>
          <w:szCs w:val="24"/>
        </w:rPr>
        <w:tab/>
        <w:t>Kabid Kepesertaan &amp; Umum</w:t>
      </w:r>
    </w:p>
    <w:p w:rsidR="00D474CD" w:rsidRDefault="00D474CD" w:rsidP="00D474CD">
      <w:pPr>
        <w:tabs>
          <w:tab w:val="center" w:pos="1985"/>
          <w:tab w:val="center" w:pos="6663"/>
        </w:tabs>
        <w:ind w:left="0"/>
        <w:rPr>
          <w:rFonts w:ascii="Times New Roman" w:hAnsi="Times New Roman" w:cs="Times New Roman"/>
          <w:sz w:val="24"/>
          <w:szCs w:val="24"/>
        </w:rPr>
      </w:pPr>
    </w:p>
    <w:p w:rsidR="00D474CD" w:rsidRDefault="00D474CD" w:rsidP="00D474CD">
      <w:pPr>
        <w:tabs>
          <w:tab w:val="center" w:pos="1985"/>
          <w:tab w:val="center" w:pos="6663"/>
        </w:tabs>
        <w:ind w:left="0"/>
        <w:rPr>
          <w:rFonts w:ascii="Times New Roman" w:hAnsi="Times New Roman" w:cs="Times New Roman"/>
          <w:sz w:val="24"/>
          <w:szCs w:val="24"/>
        </w:rPr>
      </w:pPr>
    </w:p>
    <w:p w:rsidR="00D474CD" w:rsidRDefault="00D474CD" w:rsidP="00D474CD">
      <w:pPr>
        <w:tabs>
          <w:tab w:val="center" w:pos="1985"/>
          <w:tab w:val="center" w:pos="6663"/>
        </w:tabs>
        <w:ind w:left="0"/>
        <w:rPr>
          <w:rFonts w:ascii="Times New Roman" w:hAnsi="Times New Roman" w:cs="Times New Roman"/>
          <w:sz w:val="24"/>
          <w:szCs w:val="24"/>
        </w:rPr>
      </w:pPr>
    </w:p>
    <w:p w:rsidR="00D474CD" w:rsidRDefault="00D474CD" w:rsidP="00D474CD">
      <w:pPr>
        <w:tabs>
          <w:tab w:val="center" w:pos="1985"/>
          <w:tab w:val="center" w:pos="6663"/>
        </w:tabs>
        <w:ind w:left="0"/>
      </w:pPr>
      <w:r>
        <w:rPr>
          <w:rFonts w:ascii="Times New Roman" w:hAnsi="Times New Roman" w:cs="Times New Roman"/>
          <w:sz w:val="24"/>
          <w:szCs w:val="24"/>
        </w:rPr>
        <w:tab/>
      </w:r>
      <w:r>
        <w:rPr>
          <w:rFonts w:ascii="Times New Roman" w:hAnsi="Times New Roman" w:cs="Times New Roman"/>
          <w:sz w:val="24"/>
          <w:szCs w:val="24"/>
          <w:u w:val="single"/>
        </w:rPr>
        <w:t>Drs. KINTORON, M.M.</w:t>
      </w:r>
      <w:r>
        <w:rPr>
          <w:rFonts w:ascii="Times New Roman" w:hAnsi="Times New Roman" w:cs="Times New Roman"/>
          <w:sz w:val="24"/>
          <w:szCs w:val="24"/>
        </w:rPr>
        <w:tab/>
      </w:r>
      <w:r>
        <w:rPr>
          <w:rFonts w:ascii="Times New Roman" w:hAnsi="Times New Roman" w:cs="Times New Roman"/>
          <w:sz w:val="24"/>
          <w:szCs w:val="24"/>
          <w:u w:val="single"/>
        </w:rPr>
        <w:t>SULISTIANI, S.E.</w:t>
      </w:r>
    </w:p>
    <w:p w:rsidR="00CF787F" w:rsidRDefault="00CF787F" w:rsidP="00CF787F">
      <w:pPr>
        <w:jc w:val="center"/>
        <w:rPr>
          <w:rFonts w:ascii="Times New Roman" w:hAnsi="Times New Roman" w:cs="Times New Roman"/>
          <w:b/>
          <w:sz w:val="24"/>
          <w:szCs w:val="24"/>
        </w:rPr>
      </w:pPr>
      <w:r>
        <w:rPr>
          <w:rFonts w:ascii="Times New Roman" w:hAnsi="Times New Roman" w:cs="Times New Roman"/>
          <w:b/>
          <w:sz w:val="24"/>
          <w:szCs w:val="24"/>
        </w:rPr>
        <w:t>RISALAH RAPAT PENGURUS</w:t>
      </w:r>
      <w:r w:rsidR="00D474CD">
        <w:rPr>
          <w:rFonts w:ascii="Times New Roman" w:hAnsi="Times New Roman" w:cs="Times New Roman"/>
          <w:b/>
          <w:sz w:val="24"/>
          <w:szCs w:val="24"/>
        </w:rPr>
        <w:t xml:space="preserve"> YAKKAP I DENGAN KONSULTAN IT</w:t>
      </w:r>
    </w:p>
    <w:p w:rsidR="00CF787F" w:rsidRDefault="00CF787F" w:rsidP="00CF787F">
      <w:pPr>
        <w:jc w:val="center"/>
        <w:rPr>
          <w:rFonts w:ascii="Times New Roman" w:hAnsi="Times New Roman" w:cs="Times New Roman"/>
          <w:b/>
          <w:sz w:val="24"/>
          <w:szCs w:val="24"/>
        </w:rPr>
      </w:pPr>
    </w:p>
    <w:p w:rsidR="00CF787F" w:rsidRDefault="00CF787F" w:rsidP="00CF787F">
      <w:pPr>
        <w:jc w:val="center"/>
        <w:rPr>
          <w:rFonts w:ascii="Times New Roman" w:hAnsi="Times New Roman" w:cs="Times New Roman"/>
          <w:b/>
          <w:sz w:val="24"/>
          <w:szCs w:val="24"/>
        </w:rPr>
      </w:pPr>
      <w:r>
        <w:rPr>
          <w:rFonts w:ascii="Times New Roman" w:hAnsi="Times New Roman" w:cs="Times New Roman"/>
          <w:b/>
          <w:sz w:val="24"/>
          <w:szCs w:val="24"/>
        </w:rPr>
        <w:t xml:space="preserve">PEMBAHASAN RENCANA PEKERJAAN </w:t>
      </w:r>
    </w:p>
    <w:p w:rsidR="00CF787F" w:rsidRDefault="00CF787F" w:rsidP="00CF787F">
      <w:pPr>
        <w:jc w:val="center"/>
        <w:rPr>
          <w:rFonts w:ascii="Times New Roman" w:hAnsi="Times New Roman" w:cs="Times New Roman"/>
          <w:b/>
          <w:sz w:val="24"/>
          <w:szCs w:val="24"/>
        </w:rPr>
      </w:pPr>
      <w:r>
        <w:rPr>
          <w:rFonts w:ascii="Times New Roman" w:hAnsi="Times New Roman" w:cs="Times New Roman"/>
          <w:b/>
          <w:sz w:val="24"/>
          <w:szCs w:val="24"/>
        </w:rPr>
        <w:t>PEMBUATAN WEBSITE YAKKAP I</w:t>
      </w:r>
    </w:p>
    <w:p w:rsidR="00CF787F" w:rsidRDefault="00CF787F" w:rsidP="00CF787F">
      <w:pPr>
        <w:pBdr>
          <w:bottom w:val="single" w:sz="4" w:space="1" w:color="auto"/>
        </w:pBdr>
        <w:jc w:val="center"/>
        <w:rPr>
          <w:rFonts w:ascii="Times New Roman" w:hAnsi="Times New Roman" w:cs="Times New Roman"/>
          <w:b/>
          <w:sz w:val="24"/>
          <w:szCs w:val="24"/>
        </w:rPr>
      </w:pPr>
    </w:p>
    <w:p w:rsidR="00CF787F" w:rsidRDefault="00CF787F" w:rsidP="00CF787F">
      <w:pPr>
        <w:jc w:val="center"/>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PENYELENGGARAAN RAPAT</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Hari, tanggal</w:t>
      </w:r>
      <w:r>
        <w:rPr>
          <w:rFonts w:ascii="Times New Roman" w:hAnsi="Times New Roman" w:cs="Times New Roman"/>
          <w:sz w:val="24"/>
          <w:szCs w:val="24"/>
        </w:rPr>
        <w:tab/>
        <w:t>:</w:t>
      </w:r>
      <w:r>
        <w:rPr>
          <w:rFonts w:ascii="Times New Roman" w:hAnsi="Times New Roman" w:cs="Times New Roman"/>
          <w:sz w:val="24"/>
          <w:szCs w:val="24"/>
        </w:rPr>
        <w:tab/>
        <w:t>Rabu, 29 Januari 2014</w:t>
      </w:r>
    </w:p>
    <w:p w:rsidR="00CF787F"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t>:</w:t>
      </w:r>
      <w:r>
        <w:rPr>
          <w:rFonts w:ascii="Times New Roman" w:hAnsi="Times New Roman" w:cs="Times New Roman"/>
          <w:sz w:val="24"/>
          <w:szCs w:val="24"/>
        </w:rPr>
        <w:tab/>
        <w:t>Pukul 11.00 s.d. 13.00 WIB</w:t>
      </w:r>
    </w:p>
    <w:p w:rsidR="00CF787F"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Tempat</w:t>
      </w:r>
      <w:r>
        <w:rPr>
          <w:rFonts w:ascii="Times New Roman" w:hAnsi="Times New Roman" w:cs="Times New Roman"/>
          <w:sz w:val="24"/>
          <w:szCs w:val="24"/>
        </w:rPr>
        <w:tab/>
        <w:t>:</w:t>
      </w:r>
      <w:r>
        <w:rPr>
          <w:rFonts w:ascii="Times New Roman" w:hAnsi="Times New Roman" w:cs="Times New Roman"/>
          <w:sz w:val="24"/>
          <w:szCs w:val="24"/>
        </w:rPr>
        <w:tab/>
        <w:t>Ruang Rapat YAKKAP I</w:t>
      </w:r>
    </w:p>
    <w:p w:rsidR="00CF787F" w:rsidRPr="004544DC"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Acara</w:t>
      </w:r>
      <w:r>
        <w:rPr>
          <w:rFonts w:ascii="Times New Roman" w:hAnsi="Times New Roman" w:cs="Times New Roman"/>
          <w:sz w:val="24"/>
          <w:szCs w:val="24"/>
        </w:rPr>
        <w:tab/>
        <w:t>:</w:t>
      </w:r>
      <w:r>
        <w:rPr>
          <w:rFonts w:ascii="Times New Roman" w:hAnsi="Times New Roman" w:cs="Times New Roman"/>
          <w:sz w:val="24"/>
          <w:szCs w:val="24"/>
        </w:rPr>
        <w:tab/>
        <w:t>Rencana Pembuatan Website YAKKAP I</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PESERTA RAPAT</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Sekretaris YAKKAP I</w:t>
      </w: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Ketua Bidang Kepesertaan dan Umum</w:t>
      </w: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Konsultan </w:t>
      </w:r>
      <w:r w:rsidR="00D474CD">
        <w:rPr>
          <w:rFonts w:ascii="Times New Roman" w:hAnsi="Times New Roman" w:cs="Times New Roman"/>
          <w:sz w:val="24"/>
          <w:szCs w:val="24"/>
        </w:rPr>
        <w:t>IT</w:t>
      </w:r>
      <w:r>
        <w:rPr>
          <w:rFonts w:ascii="Times New Roman" w:hAnsi="Times New Roman" w:cs="Times New Roman"/>
          <w:sz w:val="24"/>
          <w:szCs w:val="24"/>
        </w:rPr>
        <w:t xml:space="preserve"> dari PT. </w:t>
      </w:r>
      <w:r w:rsidR="00A84E0B">
        <w:rPr>
          <w:rFonts w:ascii="Times New Roman" w:hAnsi="Times New Roman" w:cs="Times New Roman"/>
          <w:sz w:val="24"/>
          <w:szCs w:val="24"/>
        </w:rPr>
        <w:t>XINIC (Bpk. Dhuha dan Bp. Chalid)</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PENJELASAN AGENDA RAPAT</w:t>
      </w:r>
    </w:p>
    <w:p w:rsidR="00CF787F" w:rsidRDefault="00CF787F" w:rsidP="00CF787F">
      <w:pPr>
        <w:pStyle w:val="ListParagraph"/>
        <w:ind w:left="567"/>
        <w:rPr>
          <w:rFonts w:ascii="Times New Roman" w:hAnsi="Times New Roman" w:cs="Times New Roman"/>
          <w:b/>
          <w:sz w:val="24"/>
          <w:szCs w:val="24"/>
        </w:rPr>
      </w:pPr>
    </w:p>
    <w:p w:rsidR="00CF787F" w:rsidRPr="004544DC" w:rsidRDefault="00CF787F" w:rsidP="00CF787F">
      <w:pPr>
        <w:pStyle w:val="ListParagraph"/>
        <w:ind w:left="567"/>
        <w:rPr>
          <w:rFonts w:ascii="Times New Roman" w:hAnsi="Times New Roman" w:cs="Times New Roman"/>
          <w:sz w:val="24"/>
          <w:szCs w:val="24"/>
        </w:rPr>
      </w:pPr>
      <w:r>
        <w:rPr>
          <w:rFonts w:ascii="Times New Roman" w:hAnsi="Times New Roman" w:cs="Times New Roman"/>
          <w:sz w:val="24"/>
          <w:szCs w:val="24"/>
        </w:rPr>
        <w:t>Rapat dibuka oleh Sekretaris YAKKAP I pada pukul 1</w:t>
      </w:r>
      <w:r w:rsidR="00A84E0B">
        <w:rPr>
          <w:rFonts w:ascii="Times New Roman" w:hAnsi="Times New Roman" w:cs="Times New Roman"/>
          <w:sz w:val="24"/>
          <w:szCs w:val="24"/>
        </w:rPr>
        <w:t>1</w:t>
      </w:r>
      <w:r>
        <w:rPr>
          <w:rFonts w:ascii="Times New Roman" w:hAnsi="Times New Roman" w:cs="Times New Roman"/>
          <w:sz w:val="24"/>
          <w:szCs w:val="24"/>
        </w:rPr>
        <w:t xml:space="preserve">.00 WIB dengan penjelasan bahwa </w:t>
      </w:r>
      <w:r w:rsidR="00A84E0B">
        <w:rPr>
          <w:rFonts w:ascii="Times New Roman" w:hAnsi="Times New Roman" w:cs="Times New Roman"/>
          <w:sz w:val="24"/>
          <w:szCs w:val="24"/>
        </w:rPr>
        <w:t>YAKKAP I berencana membangun website yang dilengkapi dengan fitur-2 kemudahan bagi peserta YAKKAP I khususnya dalam proses pendaftaran Pensiunan PT. Angkasa Pura I (Persero) menjadi peserta BPJS serta proses penghitungan uang Tunjangan Hari Tua bagi pegawai aktif.</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HASIL RAPAT</w:t>
      </w:r>
    </w:p>
    <w:p w:rsidR="00CF787F" w:rsidRDefault="00CF787F" w:rsidP="00CF787F">
      <w:pPr>
        <w:pStyle w:val="ListParagraph"/>
        <w:ind w:left="567"/>
        <w:rPr>
          <w:rFonts w:ascii="Times New Roman" w:hAnsi="Times New Roman" w:cs="Times New Roman"/>
          <w:b/>
          <w:sz w:val="24"/>
          <w:szCs w:val="24"/>
        </w:rPr>
      </w:pPr>
    </w:p>
    <w:p w:rsidR="00A84E0B" w:rsidRDefault="00A84E0B" w:rsidP="00A84E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Pengalaman PT Xinic adalah pernah membangun website untuk PT. Angkasa Pura I (Persero) Bandara Juanda-Surabaya, Bandara Ngurah Rai-Bali, dan Bandara Sepinggan-Balikpapan.</w:t>
      </w:r>
    </w:p>
    <w:p w:rsidR="00A84E0B" w:rsidRDefault="00A84E0B" w:rsidP="00A84E0B">
      <w:pPr>
        <w:pStyle w:val="ListParagraph"/>
        <w:ind w:left="927"/>
        <w:rPr>
          <w:rFonts w:ascii="Times New Roman" w:hAnsi="Times New Roman" w:cs="Times New Roman"/>
          <w:sz w:val="24"/>
          <w:szCs w:val="24"/>
        </w:rPr>
      </w:pPr>
    </w:p>
    <w:p w:rsidR="00A84E0B" w:rsidRDefault="00A84E0B" w:rsidP="00A84E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Untuk pembuatan website YAKKAP I, referensi yang akan digunakan adalah dari website PT. Angkasa Pura I (www.angkasapura1.co.id), website Cabang PT. AP.I Bandara Juanda-Surabaya (www.juanda-airport.com), dan website Yayasan Kesejahteraan Karyawan Bank Indonesia (ykkbi.org.id).</w:t>
      </w:r>
    </w:p>
    <w:p w:rsidR="00A84E0B" w:rsidRPr="00A84E0B" w:rsidRDefault="00A84E0B" w:rsidP="00A84E0B">
      <w:pPr>
        <w:pStyle w:val="ListParagraph"/>
        <w:rPr>
          <w:rFonts w:ascii="Times New Roman" w:hAnsi="Times New Roman" w:cs="Times New Roman"/>
          <w:sz w:val="24"/>
          <w:szCs w:val="24"/>
        </w:rPr>
      </w:pPr>
    </w:p>
    <w:p w:rsidR="00A84E0B" w:rsidRDefault="00A84E0B" w:rsidP="00A84E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Nama yang disarankan untuk website YAKKAP I adalah yakkap.or.id. Nama lain yang dimungkinkan adalah yakkap.org. </w:t>
      </w:r>
      <w:r w:rsidR="00D474CD">
        <w:rPr>
          <w:rFonts w:ascii="Times New Roman" w:hAnsi="Times New Roman" w:cs="Times New Roman"/>
          <w:sz w:val="24"/>
          <w:szCs w:val="24"/>
        </w:rPr>
        <w:t>Tidak disarankan</w:t>
      </w:r>
      <w:r>
        <w:rPr>
          <w:rFonts w:ascii="Times New Roman" w:hAnsi="Times New Roman" w:cs="Times New Roman"/>
          <w:sz w:val="24"/>
          <w:szCs w:val="24"/>
        </w:rPr>
        <w:t xml:space="preserve"> menggunakan .com atau .net karena keduanya </w:t>
      </w:r>
      <w:r w:rsidR="00D474CD">
        <w:rPr>
          <w:rFonts w:ascii="Times New Roman" w:hAnsi="Times New Roman" w:cs="Times New Roman"/>
          <w:sz w:val="24"/>
          <w:szCs w:val="24"/>
        </w:rPr>
        <w:t>untuk</w:t>
      </w:r>
      <w:r>
        <w:rPr>
          <w:rFonts w:ascii="Times New Roman" w:hAnsi="Times New Roman" w:cs="Times New Roman"/>
          <w:sz w:val="24"/>
          <w:szCs w:val="24"/>
        </w:rPr>
        <w:t xml:space="preserve"> lembaga usaha sementara YAKKAP adalah lembaga nirlaba. Penggunakan .or.id lebih </w:t>
      </w:r>
      <w:r w:rsidR="00D474CD">
        <w:rPr>
          <w:rFonts w:ascii="Times New Roman" w:hAnsi="Times New Roman" w:cs="Times New Roman"/>
          <w:sz w:val="24"/>
          <w:szCs w:val="24"/>
        </w:rPr>
        <w:t>baik</w:t>
      </w:r>
      <w:r>
        <w:rPr>
          <w:rFonts w:ascii="Times New Roman" w:hAnsi="Times New Roman" w:cs="Times New Roman"/>
          <w:sz w:val="24"/>
          <w:szCs w:val="24"/>
        </w:rPr>
        <w:t xml:space="preserve"> karena </w:t>
      </w:r>
      <w:r w:rsidR="00D474CD">
        <w:rPr>
          <w:rFonts w:ascii="Times New Roman" w:hAnsi="Times New Roman" w:cs="Times New Roman"/>
          <w:sz w:val="24"/>
          <w:szCs w:val="24"/>
        </w:rPr>
        <w:t xml:space="preserve">persyaratan </w:t>
      </w:r>
      <w:r>
        <w:rPr>
          <w:rFonts w:ascii="Times New Roman" w:hAnsi="Times New Roman" w:cs="Times New Roman"/>
          <w:sz w:val="24"/>
          <w:szCs w:val="24"/>
        </w:rPr>
        <w:t xml:space="preserve">mencatatkan website di .or.id </w:t>
      </w:r>
      <w:r w:rsidR="00D474CD">
        <w:rPr>
          <w:rFonts w:ascii="Times New Roman" w:hAnsi="Times New Roman" w:cs="Times New Roman"/>
          <w:sz w:val="24"/>
          <w:szCs w:val="24"/>
        </w:rPr>
        <w:t xml:space="preserve">adalah </w:t>
      </w:r>
      <w:r>
        <w:rPr>
          <w:rFonts w:ascii="Times New Roman" w:hAnsi="Times New Roman" w:cs="Times New Roman"/>
          <w:sz w:val="24"/>
          <w:szCs w:val="24"/>
        </w:rPr>
        <w:t>harus menunjukkan keabsahan</w:t>
      </w:r>
      <w:r w:rsidR="00D474CD">
        <w:rPr>
          <w:rFonts w:ascii="Times New Roman" w:hAnsi="Times New Roman" w:cs="Times New Roman"/>
          <w:sz w:val="24"/>
          <w:szCs w:val="24"/>
        </w:rPr>
        <w:t xml:space="preserve"> (untuk YAKKAP adalah SK Pencatatan di Kementerian Hukum &amp; HAM)</w:t>
      </w:r>
      <w:r>
        <w:rPr>
          <w:rFonts w:ascii="Times New Roman" w:hAnsi="Times New Roman" w:cs="Times New Roman"/>
          <w:sz w:val="24"/>
          <w:szCs w:val="24"/>
        </w:rPr>
        <w:t>. Untuk itu, Konsultan Xinic akan mencoba mendaftarkan penggunaan yakkap.or.id (sepanjang belum ada organisasi lain di Indonesia yang menggunakan nama tersebut, maka kemungkinan besar YAKKAP bisa mendapatkan nama tersebut).</w:t>
      </w:r>
    </w:p>
    <w:p w:rsidR="00D474CD" w:rsidRPr="00D474CD" w:rsidRDefault="00D474CD" w:rsidP="00D474CD">
      <w:pPr>
        <w:pStyle w:val="ListParagraph"/>
        <w:rPr>
          <w:rFonts w:ascii="Times New Roman" w:hAnsi="Times New Roman" w:cs="Times New Roman"/>
          <w:sz w:val="24"/>
          <w:szCs w:val="24"/>
        </w:rPr>
      </w:pPr>
    </w:p>
    <w:p w:rsidR="00D474CD" w:rsidRDefault="00D474CD" w:rsidP="00D474CD">
      <w:pPr>
        <w:pStyle w:val="ListParagraph"/>
        <w:ind w:left="927"/>
        <w:rPr>
          <w:rFonts w:ascii="Times New Roman" w:hAnsi="Times New Roman" w:cs="Times New Roman"/>
          <w:sz w:val="24"/>
          <w:szCs w:val="24"/>
        </w:rPr>
      </w:pPr>
    </w:p>
    <w:p w:rsidR="00A84E0B" w:rsidRDefault="00CC67F1" w:rsidP="00CC67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Pekerjaan membangun website direncanakan akan selesai seluruhnya dalam waktu 2 (dua) bulan dengan pembagian dalam 2 termin sbb. :</w:t>
      </w:r>
    </w:p>
    <w:p w:rsidR="00CC67F1" w:rsidRPr="00CC67F1" w:rsidRDefault="00CC67F1" w:rsidP="00CC67F1">
      <w:pPr>
        <w:pStyle w:val="ListParagraph"/>
        <w:rPr>
          <w:rFonts w:ascii="Times New Roman" w:hAnsi="Times New Roman" w:cs="Times New Roman"/>
          <w:sz w:val="24"/>
          <w:szCs w:val="24"/>
        </w:rPr>
      </w:pPr>
    </w:p>
    <w:p w:rsidR="00CC67F1" w:rsidRPr="00CC67F1" w:rsidRDefault="00CC67F1" w:rsidP="00CC67F1">
      <w:pPr>
        <w:pStyle w:val="ListParagraph"/>
        <w:numPr>
          <w:ilvl w:val="0"/>
          <w:numId w:val="12"/>
        </w:numPr>
        <w:rPr>
          <w:rFonts w:ascii="Times New Roman" w:hAnsi="Times New Roman" w:cs="Times New Roman"/>
          <w:b/>
          <w:sz w:val="24"/>
          <w:szCs w:val="24"/>
        </w:rPr>
      </w:pPr>
      <w:r w:rsidRPr="00CC67F1">
        <w:rPr>
          <w:rFonts w:ascii="Times New Roman" w:hAnsi="Times New Roman" w:cs="Times New Roman"/>
          <w:b/>
          <w:sz w:val="24"/>
          <w:szCs w:val="24"/>
        </w:rPr>
        <w:t>Termin 1 – website secara umum dan fokus pendaftaran BPJS</w:t>
      </w:r>
      <w:r w:rsidR="00D474CD">
        <w:rPr>
          <w:rFonts w:ascii="Times New Roman" w:hAnsi="Times New Roman" w:cs="Times New Roman"/>
          <w:b/>
          <w:sz w:val="24"/>
          <w:szCs w:val="24"/>
        </w:rPr>
        <w:t xml:space="preserve">         selesai 1 (satu) minggu</w:t>
      </w:r>
    </w:p>
    <w:p w:rsidR="00CC67F1" w:rsidRPr="00D474CD" w:rsidRDefault="00CC67F1" w:rsidP="00CC67F1">
      <w:pPr>
        <w:pStyle w:val="ListParagraph"/>
        <w:ind w:left="1287"/>
        <w:rPr>
          <w:rFonts w:ascii="Times New Roman" w:hAnsi="Times New Roman" w:cs="Times New Roman"/>
          <w:sz w:val="16"/>
          <w:szCs w:val="16"/>
        </w:rPr>
      </w:pPr>
    </w:p>
    <w:p w:rsidR="00CC67F1" w:rsidRDefault="00CC67F1" w:rsidP="00CC67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Profil Yayasan</w:t>
      </w:r>
    </w:p>
    <w:p w:rsidR="00CC67F1" w:rsidRDefault="00F113C9" w:rsidP="00F113C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Sejarah Program THT</w:t>
      </w:r>
    </w:p>
    <w:p w:rsidR="00F113C9" w:rsidRDefault="00F113C9" w:rsidP="00F113C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Dasar Hukum Penyelenggaran Program THT</w:t>
      </w:r>
    </w:p>
    <w:p w:rsidR="00F113C9" w:rsidRDefault="00F113C9" w:rsidP="00F113C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Dasar Hukum Pendirian YAKKAP </w:t>
      </w:r>
    </w:p>
    <w:p w:rsidR="00F113C9" w:rsidRDefault="00F113C9" w:rsidP="00F113C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Maksud dan Tujuan Pendirian YAKKAP </w:t>
      </w:r>
    </w:p>
    <w:p w:rsidR="00F113C9" w:rsidRDefault="00F113C9" w:rsidP="00F113C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Organ Yayasan</w:t>
      </w:r>
    </w:p>
    <w:p w:rsidR="00CC67F1" w:rsidRDefault="00CC67F1" w:rsidP="00CC67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Buku Tamu</w:t>
      </w:r>
    </w:p>
    <w:p w:rsidR="00CC67F1" w:rsidRDefault="00CC67F1" w:rsidP="00CC67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Galery foto kegiatan YAKKAP I</w:t>
      </w:r>
    </w:p>
    <w:p w:rsidR="00CC67F1" w:rsidRDefault="00CC67F1" w:rsidP="00CC67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Kata Mutiara hari ini (dimuat di bawah foto)</w:t>
      </w:r>
    </w:p>
    <w:p w:rsidR="00CC67F1" w:rsidRDefault="00CC67F1" w:rsidP="00CC67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Menu Proses Pendaftaran BPJS, yang memuat :</w:t>
      </w:r>
    </w:p>
    <w:p w:rsidR="00CC67F1" w:rsidRDefault="00CC67F1" w:rsidP="00CC67F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News (Surat Edaran Pengurus, petunjuk ttg BPJS)</w:t>
      </w:r>
    </w:p>
    <w:p w:rsidR="00CC67F1" w:rsidRDefault="00CC67F1" w:rsidP="00CC67F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Proses pendaftaran pensiunan menjadi peserta BPJS secara online</w:t>
      </w:r>
    </w:p>
    <w:p w:rsidR="00CC67F1" w:rsidRDefault="00CC67F1" w:rsidP="00CC67F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Pensiunan bisa melihat status pendaftaran (sudah terbit kartu /belum)</w:t>
      </w:r>
    </w:p>
    <w:p w:rsidR="00CC67F1" w:rsidRDefault="00CC67F1" w:rsidP="00CC67F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Tanya jawab seputar BPJS</w:t>
      </w:r>
    </w:p>
    <w:p w:rsidR="00CC67F1" w:rsidRDefault="00CC67F1" w:rsidP="00CC67F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ttg Daftar Kantor BPJS dan Rumah Sakit Provider BPJS seluruh Indonesia</w:t>
      </w:r>
    </w:p>
    <w:p w:rsidR="00CC67F1" w:rsidRPr="00CC67F1" w:rsidRDefault="00CC67F1" w:rsidP="00CC67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Menu THT (tertulis : </w:t>
      </w:r>
      <w:r>
        <w:rPr>
          <w:rFonts w:ascii="Times New Roman" w:hAnsi="Times New Roman" w:cs="Times New Roman"/>
          <w:i/>
          <w:sz w:val="24"/>
          <w:szCs w:val="24"/>
        </w:rPr>
        <w:t>under construction)</w:t>
      </w:r>
    </w:p>
    <w:p w:rsidR="00CC67F1" w:rsidRDefault="00CC67F1" w:rsidP="00CC67F1">
      <w:pPr>
        <w:pStyle w:val="ListParagraph"/>
        <w:ind w:left="1287"/>
        <w:rPr>
          <w:rFonts w:ascii="Times New Roman" w:hAnsi="Times New Roman" w:cs="Times New Roman"/>
          <w:sz w:val="24"/>
          <w:szCs w:val="24"/>
        </w:rPr>
      </w:pPr>
    </w:p>
    <w:p w:rsidR="00CC67F1" w:rsidRPr="00CC67F1" w:rsidRDefault="00CC67F1" w:rsidP="00CC67F1">
      <w:pPr>
        <w:pStyle w:val="ListParagraph"/>
        <w:numPr>
          <w:ilvl w:val="0"/>
          <w:numId w:val="12"/>
        </w:numPr>
        <w:rPr>
          <w:rFonts w:ascii="Times New Roman" w:hAnsi="Times New Roman" w:cs="Times New Roman"/>
          <w:b/>
          <w:sz w:val="24"/>
          <w:szCs w:val="24"/>
        </w:rPr>
      </w:pPr>
      <w:r w:rsidRPr="00CC67F1">
        <w:rPr>
          <w:rFonts w:ascii="Times New Roman" w:hAnsi="Times New Roman" w:cs="Times New Roman"/>
          <w:b/>
          <w:sz w:val="24"/>
          <w:szCs w:val="24"/>
        </w:rPr>
        <w:t xml:space="preserve">Termin 2 – pengembangan website dan fokus perhitungan THT mandiri </w:t>
      </w:r>
      <w:r w:rsidR="00D474CD">
        <w:rPr>
          <w:rFonts w:ascii="Times New Roman" w:hAnsi="Times New Roman" w:cs="Times New Roman"/>
          <w:b/>
          <w:sz w:val="24"/>
          <w:szCs w:val="24"/>
        </w:rPr>
        <w:t>selesai seluruhnya 2 (dua) bulan.</w:t>
      </w:r>
    </w:p>
    <w:p w:rsidR="00A84E0B" w:rsidRPr="00D474CD" w:rsidRDefault="00A84E0B" w:rsidP="00A84E0B">
      <w:pPr>
        <w:rPr>
          <w:rFonts w:ascii="Times New Roman" w:hAnsi="Times New Roman" w:cs="Times New Roman"/>
          <w:sz w:val="16"/>
          <w:szCs w:val="16"/>
        </w:rPr>
      </w:pPr>
    </w:p>
    <w:p w:rsidR="00CC67F1" w:rsidRDefault="00F113C9" w:rsidP="00CC67F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Penambahan dan Penyempurnaan Menu-2</w:t>
      </w:r>
    </w:p>
    <w:p w:rsidR="00CC67F1" w:rsidRDefault="00F113C9" w:rsidP="00CC67F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Pembuatan email untuk Organ dan Pegawai YAKKAP (contoh </w:t>
      </w:r>
      <w:hyperlink r:id="rId9" w:history="1">
        <w:r w:rsidRPr="00A71A79">
          <w:rPr>
            <w:rStyle w:val="Hyperlink"/>
            <w:rFonts w:ascii="Times New Roman" w:hAnsi="Times New Roman" w:cs="Times New Roman"/>
            <w:sz w:val="24"/>
            <w:szCs w:val="24"/>
          </w:rPr>
          <w:t>kintoron@yakkap.or.id</w:t>
        </w:r>
      </w:hyperlink>
      <w:r>
        <w:rPr>
          <w:rFonts w:ascii="Times New Roman" w:hAnsi="Times New Roman" w:cs="Times New Roman"/>
          <w:sz w:val="24"/>
          <w:szCs w:val="24"/>
        </w:rPr>
        <w:t>)</w:t>
      </w:r>
    </w:p>
    <w:p w:rsidR="00F113C9" w:rsidRDefault="00F113C9" w:rsidP="00CC67F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Menu Simulasi Uang THT Pegawai Aktif</w:t>
      </w:r>
    </w:p>
    <w:p w:rsidR="00F113C9" w:rsidRDefault="00F113C9" w:rsidP="00F113C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Dimuat daftar Nama dan NIP Pegawai Aktif</w:t>
      </w:r>
    </w:p>
    <w:p w:rsidR="00F113C9" w:rsidRDefault="00F113C9" w:rsidP="00F113C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Kalau diperlukan, semua pegawai punya password</w:t>
      </w:r>
    </w:p>
    <w:p w:rsidR="00F113C9" w:rsidRDefault="00F113C9" w:rsidP="00F113C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Pegawai Aktif memasukkan data ttg gaji dasar THT dan masa kerja</w:t>
      </w:r>
    </w:p>
    <w:p w:rsidR="00F113C9" w:rsidRDefault="00F113C9" w:rsidP="00F113C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Sistem di website akan menghitung otomatis, berapa hak uang THT Pegawai Aktif tersebut hari itu</w:t>
      </w:r>
    </w:p>
    <w:p w:rsidR="00F113C9" w:rsidRDefault="00F113C9" w:rsidP="00F113C9">
      <w:pPr>
        <w:pStyle w:val="ListParagraph"/>
        <w:ind w:left="2007"/>
        <w:rPr>
          <w:rFonts w:ascii="Times New Roman" w:hAnsi="Times New Roman" w:cs="Times New Roman"/>
          <w:sz w:val="24"/>
          <w:szCs w:val="24"/>
        </w:rPr>
      </w:pPr>
    </w:p>
    <w:p w:rsidR="00CF787F" w:rsidRDefault="00F113C9" w:rsidP="00F113C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Prakiraan Biaya</w:t>
      </w:r>
    </w:p>
    <w:p w:rsidR="00F113C9" w:rsidRDefault="00F113C9" w:rsidP="00F113C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Termin 1 : antara Rp 15.000.000,- s.d. Rp 20.000.000,-</w:t>
      </w:r>
      <w:r w:rsidR="00D474CD">
        <w:rPr>
          <w:rFonts w:ascii="Times New Roman" w:hAnsi="Times New Roman" w:cs="Times New Roman"/>
          <w:sz w:val="24"/>
          <w:szCs w:val="24"/>
        </w:rPr>
        <w:t xml:space="preserve"> di luar PPN</w:t>
      </w:r>
    </w:p>
    <w:p w:rsidR="00F113C9" w:rsidRDefault="00F113C9" w:rsidP="00F113C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Termin 2 : antara Rp 25.000.000,- s.d. Rp 3</w:t>
      </w:r>
      <w:r w:rsidR="00D474CD">
        <w:rPr>
          <w:rFonts w:ascii="Times New Roman" w:hAnsi="Times New Roman" w:cs="Times New Roman"/>
          <w:sz w:val="24"/>
          <w:szCs w:val="24"/>
        </w:rPr>
        <w:t>0</w:t>
      </w:r>
      <w:r>
        <w:rPr>
          <w:rFonts w:ascii="Times New Roman" w:hAnsi="Times New Roman" w:cs="Times New Roman"/>
          <w:sz w:val="24"/>
          <w:szCs w:val="24"/>
        </w:rPr>
        <w:t>.000.000,-</w:t>
      </w:r>
      <w:r w:rsidR="00D474CD">
        <w:rPr>
          <w:rFonts w:ascii="Times New Roman" w:hAnsi="Times New Roman" w:cs="Times New Roman"/>
          <w:sz w:val="24"/>
          <w:szCs w:val="24"/>
        </w:rPr>
        <w:t xml:space="preserve"> di luar PPN</w:t>
      </w:r>
    </w:p>
    <w:p w:rsidR="00CF787F" w:rsidRDefault="00CF787F" w:rsidP="00CF787F">
      <w:pPr>
        <w:pStyle w:val="ListParagraph"/>
        <w:ind w:left="993"/>
        <w:rPr>
          <w:rFonts w:ascii="Times New Roman" w:hAnsi="Times New Roman" w:cs="Times New Roman"/>
          <w:sz w:val="24"/>
          <w:szCs w:val="24"/>
        </w:rPr>
      </w:pPr>
    </w:p>
    <w:p w:rsidR="00CF787F" w:rsidRPr="00D474CD" w:rsidRDefault="00CF787F" w:rsidP="00D474CD">
      <w:pPr>
        <w:rPr>
          <w:rFonts w:ascii="Times New Roman" w:hAnsi="Times New Roman" w:cs="Times New Roman"/>
          <w:sz w:val="24"/>
          <w:szCs w:val="24"/>
        </w:rPr>
      </w:pPr>
      <w:r w:rsidRPr="00D474CD">
        <w:rPr>
          <w:rFonts w:ascii="Times New Roman" w:hAnsi="Times New Roman" w:cs="Times New Roman"/>
          <w:sz w:val="24"/>
          <w:szCs w:val="24"/>
        </w:rPr>
        <w:t>Rapat ditutup pada pukul 1</w:t>
      </w:r>
      <w:r w:rsidR="00D474CD">
        <w:rPr>
          <w:rFonts w:ascii="Times New Roman" w:hAnsi="Times New Roman" w:cs="Times New Roman"/>
          <w:sz w:val="24"/>
          <w:szCs w:val="24"/>
        </w:rPr>
        <w:t>3</w:t>
      </w:r>
      <w:r w:rsidRPr="00D474CD">
        <w:rPr>
          <w:rFonts w:ascii="Times New Roman" w:hAnsi="Times New Roman" w:cs="Times New Roman"/>
          <w:sz w:val="24"/>
          <w:szCs w:val="24"/>
        </w:rPr>
        <w:t>.00 WIB.</w:t>
      </w:r>
    </w:p>
    <w:p w:rsidR="00CF787F" w:rsidRDefault="00CF787F" w:rsidP="00CF787F">
      <w:pPr>
        <w:ind w:left="0"/>
        <w:rPr>
          <w:rFonts w:ascii="Times New Roman" w:hAnsi="Times New Roman" w:cs="Times New Roman"/>
          <w:sz w:val="24"/>
          <w:szCs w:val="24"/>
        </w:rPr>
      </w:pPr>
    </w:p>
    <w:p w:rsidR="00CF787F" w:rsidRDefault="00CF787F" w:rsidP="00CF787F">
      <w:pPr>
        <w:ind w:left="0"/>
        <w:jc w:val="center"/>
        <w:rPr>
          <w:rFonts w:ascii="Times New Roman" w:hAnsi="Times New Roman" w:cs="Times New Roman"/>
          <w:sz w:val="24"/>
          <w:szCs w:val="24"/>
        </w:rPr>
      </w:pPr>
      <w:r>
        <w:rPr>
          <w:rFonts w:ascii="Times New Roman" w:hAnsi="Times New Roman" w:cs="Times New Roman"/>
          <w:sz w:val="24"/>
          <w:szCs w:val="24"/>
        </w:rPr>
        <w:t xml:space="preserve">Jakarta, </w:t>
      </w:r>
      <w:r w:rsidR="00D474CD">
        <w:rPr>
          <w:rFonts w:ascii="Times New Roman" w:hAnsi="Times New Roman" w:cs="Times New Roman"/>
          <w:sz w:val="24"/>
          <w:szCs w:val="24"/>
        </w:rPr>
        <w:t>29</w:t>
      </w:r>
      <w:r>
        <w:rPr>
          <w:rFonts w:ascii="Times New Roman" w:hAnsi="Times New Roman" w:cs="Times New Roman"/>
          <w:sz w:val="24"/>
          <w:szCs w:val="24"/>
        </w:rPr>
        <w:t xml:space="preserve"> Januari 2014</w:t>
      </w:r>
    </w:p>
    <w:p w:rsidR="00CF787F" w:rsidRDefault="00CF787F" w:rsidP="00CF787F">
      <w:pPr>
        <w:ind w:left="0"/>
        <w:rPr>
          <w:rFonts w:ascii="Times New Roman" w:hAnsi="Times New Roman" w:cs="Times New Roman"/>
          <w:sz w:val="24"/>
          <w:szCs w:val="24"/>
        </w:rPr>
      </w:pPr>
    </w:p>
    <w:p w:rsidR="00CF787F" w:rsidRDefault="00CF787F" w:rsidP="00CF787F">
      <w:pPr>
        <w:tabs>
          <w:tab w:val="center" w:pos="1985"/>
          <w:tab w:val="center" w:pos="6663"/>
        </w:tabs>
        <w:ind w:left="0"/>
        <w:rPr>
          <w:rFonts w:ascii="Times New Roman" w:hAnsi="Times New Roman" w:cs="Times New Roman"/>
          <w:sz w:val="24"/>
          <w:szCs w:val="24"/>
        </w:rPr>
      </w:pPr>
      <w:r>
        <w:rPr>
          <w:rFonts w:ascii="Times New Roman" w:hAnsi="Times New Roman" w:cs="Times New Roman"/>
          <w:sz w:val="24"/>
          <w:szCs w:val="24"/>
        </w:rPr>
        <w:tab/>
        <w:t>Mengetahui</w:t>
      </w:r>
      <w:r>
        <w:rPr>
          <w:rFonts w:ascii="Times New Roman" w:hAnsi="Times New Roman" w:cs="Times New Roman"/>
          <w:sz w:val="24"/>
          <w:szCs w:val="24"/>
        </w:rPr>
        <w:tab/>
        <w:t>Pembuat Risalah</w:t>
      </w:r>
    </w:p>
    <w:p w:rsidR="00CF787F" w:rsidRDefault="00CF787F" w:rsidP="00CF787F">
      <w:pPr>
        <w:tabs>
          <w:tab w:val="center" w:pos="1985"/>
          <w:tab w:val="center" w:pos="6663"/>
        </w:tabs>
        <w:ind w:left="0"/>
        <w:rPr>
          <w:rFonts w:ascii="Times New Roman" w:hAnsi="Times New Roman" w:cs="Times New Roman"/>
          <w:sz w:val="24"/>
          <w:szCs w:val="24"/>
        </w:rPr>
      </w:pPr>
      <w:r>
        <w:rPr>
          <w:rFonts w:ascii="Times New Roman" w:hAnsi="Times New Roman" w:cs="Times New Roman"/>
          <w:sz w:val="24"/>
          <w:szCs w:val="24"/>
        </w:rPr>
        <w:tab/>
        <w:t>Sekretaris YAKKAP I</w:t>
      </w:r>
      <w:r>
        <w:rPr>
          <w:rFonts w:ascii="Times New Roman" w:hAnsi="Times New Roman" w:cs="Times New Roman"/>
          <w:sz w:val="24"/>
          <w:szCs w:val="24"/>
        </w:rPr>
        <w:tab/>
        <w:t>Kabid Kepesertaan &amp; Umum</w:t>
      </w:r>
    </w:p>
    <w:p w:rsidR="00CF787F" w:rsidRDefault="00CF787F" w:rsidP="00CF787F">
      <w:pPr>
        <w:tabs>
          <w:tab w:val="center" w:pos="1985"/>
          <w:tab w:val="center" w:pos="6663"/>
        </w:tabs>
        <w:ind w:left="0"/>
        <w:rPr>
          <w:rFonts w:ascii="Times New Roman" w:hAnsi="Times New Roman" w:cs="Times New Roman"/>
          <w:sz w:val="24"/>
          <w:szCs w:val="24"/>
        </w:rPr>
      </w:pPr>
    </w:p>
    <w:p w:rsidR="00CF787F" w:rsidRDefault="00CF787F" w:rsidP="00CF787F">
      <w:pPr>
        <w:tabs>
          <w:tab w:val="center" w:pos="1985"/>
          <w:tab w:val="center" w:pos="6663"/>
        </w:tabs>
        <w:ind w:left="0"/>
        <w:rPr>
          <w:rFonts w:ascii="Times New Roman" w:hAnsi="Times New Roman" w:cs="Times New Roman"/>
          <w:sz w:val="24"/>
          <w:szCs w:val="24"/>
        </w:rPr>
      </w:pPr>
    </w:p>
    <w:p w:rsidR="00CF787F" w:rsidRDefault="00CF787F" w:rsidP="00CF787F">
      <w:pPr>
        <w:tabs>
          <w:tab w:val="center" w:pos="1985"/>
          <w:tab w:val="center" w:pos="6663"/>
        </w:tabs>
        <w:ind w:left="0"/>
        <w:rPr>
          <w:rFonts w:ascii="Times New Roman" w:hAnsi="Times New Roman" w:cs="Times New Roman"/>
          <w:sz w:val="24"/>
          <w:szCs w:val="24"/>
        </w:rPr>
      </w:pPr>
    </w:p>
    <w:p w:rsidR="00CF787F" w:rsidRDefault="00CF787F" w:rsidP="00D474CD">
      <w:pPr>
        <w:tabs>
          <w:tab w:val="center" w:pos="1985"/>
          <w:tab w:val="center" w:pos="6663"/>
        </w:tabs>
        <w:ind w:left="0"/>
      </w:pPr>
      <w:r>
        <w:rPr>
          <w:rFonts w:ascii="Times New Roman" w:hAnsi="Times New Roman" w:cs="Times New Roman"/>
          <w:sz w:val="24"/>
          <w:szCs w:val="24"/>
        </w:rPr>
        <w:tab/>
      </w:r>
      <w:r>
        <w:rPr>
          <w:rFonts w:ascii="Times New Roman" w:hAnsi="Times New Roman" w:cs="Times New Roman"/>
          <w:sz w:val="24"/>
          <w:szCs w:val="24"/>
          <w:u w:val="single"/>
        </w:rPr>
        <w:t>Drs. KINTORON, M.M.</w:t>
      </w:r>
      <w:r>
        <w:rPr>
          <w:rFonts w:ascii="Times New Roman" w:hAnsi="Times New Roman" w:cs="Times New Roman"/>
          <w:sz w:val="24"/>
          <w:szCs w:val="24"/>
        </w:rPr>
        <w:tab/>
      </w:r>
      <w:r>
        <w:rPr>
          <w:rFonts w:ascii="Times New Roman" w:hAnsi="Times New Roman" w:cs="Times New Roman"/>
          <w:sz w:val="24"/>
          <w:szCs w:val="24"/>
          <w:u w:val="single"/>
        </w:rPr>
        <w:t>SULISTIANI, S.E.</w:t>
      </w:r>
    </w:p>
    <w:p w:rsidR="00CF787F" w:rsidRDefault="00CF787F" w:rsidP="00CF787F"/>
    <w:p w:rsidR="00CF787F" w:rsidRDefault="00CF787F" w:rsidP="00CF787F"/>
    <w:p w:rsidR="00CF787F" w:rsidRDefault="00CF787F" w:rsidP="00CF787F">
      <w:pPr>
        <w:jc w:val="center"/>
        <w:rPr>
          <w:rFonts w:ascii="Times New Roman" w:hAnsi="Times New Roman" w:cs="Times New Roman"/>
          <w:b/>
          <w:sz w:val="24"/>
          <w:szCs w:val="24"/>
        </w:rPr>
      </w:pPr>
      <w:r>
        <w:rPr>
          <w:rFonts w:ascii="Times New Roman" w:hAnsi="Times New Roman" w:cs="Times New Roman"/>
          <w:b/>
          <w:sz w:val="24"/>
          <w:szCs w:val="24"/>
        </w:rPr>
        <w:t>RISALAH RAPAT PENGURUS</w:t>
      </w:r>
    </w:p>
    <w:p w:rsidR="00CF787F" w:rsidRDefault="00CF787F" w:rsidP="00CF787F">
      <w:pPr>
        <w:jc w:val="center"/>
        <w:rPr>
          <w:rFonts w:ascii="Times New Roman" w:hAnsi="Times New Roman" w:cs="Times New Roman"/>
          <w:b/>
          <w:sz w:val="24"/>
          <w:szCs w:val="24"/>
        </w:rPr>
      </w:pPr>
    </w:p>
    <w:p w:rsidR="00CF787F" w:rsidRDefault="00CF787F" w:rsidP="00CF787F">
      <w:pPr>
        <w:jc w:val="center"/>
        <w:rPr>
          <w:rFonts w:ascii="Times New Roman" w:hAnsi="Times New Roman" w:cs="Times New Roman"/>
          <w:b/>
          <w:sz w:val="24"/>
          <w:szCs w:val="24"/>
        </w:rPr>
      </w:pPr>
      <w:r>
        <w:rPr>
          <w:rFonts w:ascii="Times New Roman" w:hAnsi="Times New Roman" w:cs="Times New Roman"/>
          <w:b/>
          <w:sz w:val="24"/>
          <w:szCs w:val="24"/>
        </w:rPr>
        <w:t>PEMBAHASAN RENCANA PEKERJAAN JASA AKTUARIA</w:t>
      </w:r>
    </w:p>
    <w:p w:rsidR="00CF787F" w:rsidRDefault="00CF787F" w:rsidP="00CF787F">
      <w:pPr>
        <w:jc w:val="center"/>
        <w:rPr>
          <w:rFonts w:ascii="Times New Roman" w:hAnsi="Times New Roman" w:cs="Times New Roman"/>
          <w:b/>
          <w:sz w:val="24"/>
          <w:szCs w:val="24"/>
        </w:rPr>
      </w:pPr>
      <w:r>
        <w:rPr>
          <w:rFonts w:ascii="Times New Roman" w:hAnsi="Times New Roman" w:cs="Times New Roman"/>
          <w:b/>
          <w:sz w:val="24"/>
          <w:szCs w:val="24"/>
        </w:rPr>
        <w:t>VALUASI PENDANAAN PROGRAM THT</w:t>
      </w:r>
    </w:p>
    <w:p w:rsidR="00CF787F" w:rsidRDefault="00CF787F" w:rsidP="00CF787F">
      <w:pPr>
        <w:pBdr>
          <w:bottom w:val="single" w:sz="4" w:space="1" w:color="auto"/>
        </w:pBdr>
        <w:jc w:val="center"/>
        <w:rPr>
          <w:rFonts w:ascii="Times New Roman" w:hAnsi="Times New Roman" w:cs="Times New Roman"/>
          <w:b/>
          <w:sz w:val="24"/>
          <w:szCs w:val="24"/>
        </w:rPr>
      </w:pPr>
    </w:p>
    <w:p w:rsidR="00CF787F" w:rsidRDefault="00CF787F" w:rsidP="00CF787F">
      <w:pPr>
        <w:jc w:val="center"/>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PENYELENGGARAAN RAPAT</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Hari, tanggal</w:t>
      </w:r>
      <w:r>
        <w:rPr>
          <w:rFonts w:ascii="Times New Roman" w:hAnsi="Times New Roman" w:cs="Times New Roman"/>
          <w:sz w:val="24"/>
          <w:szCs w:val="24"/>
        </w:rPr>
        <w:tab/>
        <w:t>:</w:t>
      </w:r>
      <w:r>
        <w:rPr>
          <w:rFonts w:ascii="Times New Roman" w:hAnsi="Times New Roman" w:cs="Times New Roman"/>
          <w:sz w:val="24"/>
          <w:szCs w:val="24"/>
        </w:rPr>
        <w:tab/>
        <w:t>Senin, 20 Januari 2014</w:t>
      </w:r>
    </w:p>
    <w:p w:rsidR="00CF787F"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t>:</w:t>
      </w:r>
      <w:r>
        <w:rPr>
          <w:rFonts w:ascii="Times New Roman" w:hAnsi="Times New Roman" w:cs="Times New Roman"/>
          <w:sz w:val="24"/>
          <w:szCs w:val="24"/>
        </w:rPr>
        <w:tab/>
        <w:t>Pukul 14.00 s.d. 16.00 WIB</w:t>
      </w:r>
    </w:p>
    <w:p w:rsidR="00CF787F"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Tempat</w:t>
      </w:r>
      <w:r>
        <w:rPr>
          <w:rFonts w:ascii="Times New Roman" w:hAnsi="Times New Roman" w:cs="Times New Roman"/>
          <w:sz w:val="24"/>
          <w:szCs w:val="24"/>
        </w:rPr>
        <w:tab/>
        <w:t>:</w:t>
      </w:r>
      <w:r>
        <w:rPr>
          <w:rFonts w:ascii="Times New Roman" w:hAnsi="Times New Roman" w:cs="Times New Roman"/>
          <w:sz w:val="24"/>
          <w:szCs w:val="24"/>
        </w:rPr>
        <w:tab/>
        <w:t>Ruang Rapat YAKKAP I</w:t>
      </w:r>
    </w:p>
    <w:p w:rsidR="00CF787F" w:rsidRDefault="00CF787F" w:rsidP="00CF787F">
      <w:pPr>
        <w:pStyle w:val="ListParagraph"/>
        <w:tabs>
          <w:tab w:val="left" w:pos="2127"/>
          <w:tab w:val="left" w:pos="2410"/>
        </w:tabs>
        <w:ind w:left="2410" w:hanging="1843"/>
        <w:rPr>
          <w:rFonts w:ascii="Times New Roman" w:hAnsi="Times New Roman" w:cs="Times New Roman"/>
          <w:sz w:val="24"/>
          <w:szCs w:val="24"/>
        </w:rPr>
      </w:pPr>
      <w:r>
        <w:rPr>
          <w:rFonts w:ascii="Times New Roman" w:hAnsi="Times New Roman" w:cs="Times New Roman"/>
          <w:sz w:val="24"/>
          <w:szCs w:val="24"/>
        </w:rPr>
        <w:t>Acara</w:t>
      </w:r>
      <w:r>
        <w:rPr>
          <w:rFonts w:ascii="Times New Roman" w:hAnsi="Times New Roman" w:cs="Times New Roman"/>
          <w:sz w:val="24"/>
          <w:szCs w:val="24"/>
        </w:rPr>
        <w:tab/>
        <w:t>:</w:t>
      </w:r>
      <w:r>
        <w:rPr>
          <w:rFonts w:ascii="Times New Roman" w:hAnsi="Times New Roman" w:cs="Times New Roman"/>
          <w:sz w:val="24"/>
          <w:szCs w:val="24"/>
        </w:rPr>
        <w:tab/>
        <w:t>Valuasi pendanaan THT, terkait dengan adanya rencana :</w:t>
      </w:r>
    </w:p>
    <w:p w:rsidR="00CF787F" w:rsidRDefault="00CF787F" w:rsidP="00CF787F">
      <w:pPr>
        <w:pStyle w:val="ListParagraph"/>
        <w:numPr>
          <w:ilvl w:val="0"/>
          <w:numId w:val="2"/>
        </w:numPr>
        <w:tabs>
          <w:tab w:val="left" w:pos="2127"/>
          <w:tab w:val="left" w:pos="2410"/>
        </w:tabs>
        <w:rPr>
          <w:rFonts w:ascii="Times New Roman" w:hAnsi="Times New Roman" w:cs="Times New Roman"/>
          <w:sz w:val="24"/>
          <w:szCs w:val="24"/>
        </w:rPr>
      </w:pPr>
      <w:r>
        <w:rPr>
          <w:rFonts w:ascii="Times New Roman" w:hAnsi="Times New Roman" w:cs="Times New Roman"/>
          <w:sz w:val="24"/>
          <w:szCs w:val="24"/>
        </w:rPr>
        <w:t>Perpanjangan usia pensiun dari 56 tahun menjadi 58 tahun</w:t>
      </w:r>
    </w:p>
    <w:p w:rsidR="00CF787F" w:rsidRPr="004544DC" w:rsidRDefault="00CF787F" w:rsidP="00CF787F">
      <w:pPr>
        <w:pStyle w:val="ListParagraph"/>
        <w:numPr>
          <w:ilvl w:val="0"/>
          <w:numId w:val="2"/>
        </w:numPr>
        <w:tabs>
          <w:tab w:val="left" w:pos="2127"/>
          <w:tab w:val="left" w:pos="2410"/>
        </w:tabs>
        <w:rPr>
          <w:rFonts w:ascii="Times New Roman" w:hAnsi="Times New Roman" w:cs="Times New Roman"/>
          <w:sz w:val="24"/>
          <w:szCs w:val="24"/>
        </w:rPr>
      </w:pPr>
      <w:r>
        <w:rPr>
          <w:rFonts w:ascii="Times New Roman" w:hAnsi="Times New Roman" w:cs="Times New Roman"/>
          <w:sz w:val="24"/>
          <w:szCs w:val="24"/>
        </w:rPr>
        <w:t>Penambahan Peserta dari Pegawai yang mulai bekerja TMT 1 Januari 2011</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PESERTA RAPAT</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Sekretaris YAKKAP I</w:t>
      </w: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Bendahara YAKKAP I</w:t>
      </w: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Ketua Bidang Keuangan</w:t>
      </w: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Ketua Bidang Kepesertaan dan Umum</w:t>
      </w:r>
    </w:p>
    <w:p w:rsidR="00CF787F" w:rsidRDefault="00CF787F" w:rsidP="00CF78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Konsultan Aktuaria dari PT. KIS</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PENJELASAN AGENDA RAPAT</w:t>
      </w:r>
    </w:p>
    <w:p w:rsidR="00CF787F" w:rsidRDefault="00CF787F" w:rsidP="00CF787F">
      <w:pPr>
        <w:pStyle w:val="ListParagraph"/>
        <w:ind w:left="567"/>
        <w:rPr>
          <w:rFonts w:ascii="Times New Roman" w:hAnsi="Times New Roman" w:cs="Times New Roman"/>
          <w:b/>
          <w:sz w:val="24"/>
          <w:szCs w:val="24"/>
        </w:rPr>
      </w:pPr>
    </w:p>
    <w:p w:rsidR="00CF787F" w:rsidRPr="004544DC" w:rsidRDefault="00CF787F" w:rsidP="00CF787F">
      <w:pPr>
        <w:pStyle w:val="ListParagraph"/>
        <w:ind w:left="567"/>
        <w:rPr>
          <w:rFonts w:ascii="Times New Roman" w:hAnsi="Times New Roman" w:cs="Times New Roman"/>
          <w:sz w:val="24"/>
          <w:szCs w:val="24"/>
        </w:rPr>
      </w:pPr>
      <w:r>
        <w:rPr>
          <w:rFonts w:ascii="Times New Roman" w:hAnsi="Times New Roman" w:cs="Times New Roman"/>
          <w:sz w:val="24"/>
          <w:szCs w:val="24"/>
        </w:rPr>
        <w:t>Rapat dibuka oleh Sekretaris YAKKAP I pada pukul 14.00 WIB dengan penjelasan bahwa sehubungan dengan adanya rencana perpanjangan usia pensiun pegawai PT. Angkasa Pura I (Persero) dari 56 tahun menjadi 58 tahun serta mengantisipasi penambahan peserta yang berasal dari Pegawai PT. Angkasa Pura I (Persero) yang mulai bekerja terhitung mulai tanggal 1 Januari 2011 dan seterusnya, maka dipandang perlu untuk melakukan valuasi pendanaan program THT pada YAKKAP I, sekaligus melengkapi perhitungan valuasi pendanaan program THT dari adanya asumsi rencana kenaikan gaji pokok pegawai sebesar 4%, 5%, dan 6% yang direncanakan diberlakukan terhitung mulai tanggal 1 Juli 2014 dan 1 Oktober 2014.</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HASIL RAPAT</w:t>
      </w:r>
    </w:p>
    <w:p w:rsidR="00CF787F" w:rsidRDefault="00CF787F" w:rsidP="00CF787F">
      <w:pPr>
        <w:pStyle w:val="ListParagraph"/>
        <w:ind w:left="567"/>
        <w:rPr>
          <w:rFonts w:ascii="Times New Roman" w:hAnsi="Times New Roman" w:cs="Times New Roman"/>
          <w:b/>
          <w:sz w:val="24"/>
          <w:szCs w:val="24"/>
        </w:rPr>
      </w:pPr>
    </w:p>
    <w:p w:rsidR="00CF787F" w:rsidRDefault="00CF787F" w:rsidP="00CF78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Pekerjaan valuasi pendanaan program THT dari adanya rencana kenaikan gaji pokok sebesar 4% (alternatif 1) 5% (alternatif 2), dan 6% (alternatif 3) terhitung mulai tanggal 1 Juli 2014 atau 1 Oktober 2014 tetap dilanjutkan sesuai kontrak yang telah disepakati sebelumnya.</w:t>
      </w:r>
    </w:p>
    <w:p w:rsidR="00CF787F" w:rsidRDefault="00CF787F" w:rsidP="00CF787F">
      <w:pPr>
        <w:pStyle w:val="ListParagraph"/>
        <w:ind w:left="927"/>
        <w:rPr>
          <w:rFonts w:ascii="Times New Roman" w:hAnsi="Times New Roman" w:cs="Times New Roman"/>
          <w:sz w:val="24"/>
          <w:szCs w:val="24"/>
        </w:rPr>
      </w:pPr>
    </w:p>
    <w:p w:rsidR="00CF787F" w:rsidRDefault="00CF787F" w:rsidP="00CF787F">
      <w:pPr>
        <w:pStyle w:val="ListParagraph"/>
        <w:tabs>
          <w:tab w:val="left" w:pos="4308"/>
        </w:tabs>
        <w:ind w:left="927"/>
        <w:rPr>
          <w:rFonts w:ascii="Times New Roman" w:hAnsi="Times New Roman" w:cs="Times New Roman"/>
          <w:sz w:val="24"/>
          <w:szCs w:val="24"/>
        </w:rPr>
      </w:pPr>
      <w:r>
        <w:rPr>
          <w:rFonts w:ascii="Times New Roman" w:hAnsi="Times New Roman" w:cs="Times New Roman"/>
          <w:sz w:val="24"/>
          <w:szCs w:val="24"/>
        </w:rPr>
        <w:tab/>
      </w:r>
    </w:p>
    <w:p w:rsidR="00CF787F" w:rsidRDefault="00CF787F" w:rsidP="00CF78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Terkait dengan adanya rencana perpanjangan usia pensiun pegawai dari 56 tahun menjadi 58 tahun serta mengantisipasi terjadinya penambahan peserta dari pegawai </w:t>
      </w:r>
      <w:r>
        <w:rPr>
          <w:rFonts w:ascii="Times New Roman" w:hAnsi="Times New Roman" w:cs="Times New Roman"/>
          <w:sz w:val="24"/>
          <w:szCs w:val="24"/>
        </w:rPr>
        <w:lastRenderedPageBreak/>
        <w:t>PT. Angkasa Pura I (Persero) yang mulai bekerja terhitung mulai tanggal 1 Januari 2014 dan seterusnya, maka dipandang perlu dilakukan kontrak kerja baru dengan Konsultan Aktuaria dari PT. KIS.</w:t>
      </w:r>
    </w:p>
    <w:p w:rsidR="00CF787F" w:rsidRDefault="00CF787F" w:rsidP="00CF787F">
      <w:pPr>
        <w:pStyle w:val="ListParagraph"/>
        <w:ind w:left="927"/>
        <w:rPr>
          <w:rFonts w:ascii="Times New Roman" w:hAnsi="Times New Roman" w:cs="Times New Roman"/>
          <w:sz w:val="24"/>
          <w:szCs w:val="24"/>
        </w:rPr>
      </w:pPr>
    </w:p>
    <w:p w:rsidR="00CF787F" w:rsidRDefault="00CF787F" w:rsidP="00CF78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Laporan-laporan yang akan dihasilkan dari rencana pekerjaan baru, adalah sebagai berikut :</w:t>
      </w:r>
    </w:p>
    <w:p w:rsidR="00CF787F" w:rsidRDefault="00CF787F" w:rsidP="00CF787F">
      <w:pPr>
        <w:pStyle w:val="ListParagraph"/>
        <w:ind w:left="927"/>
        <w:rPr>
          <w:rFonts w:ascii="Times New Roman" w:hAnsi="Times New Roman" w:cs="Times New Roman"/>
          <w:sz w:val="24"/>
          <w:szCs w:val="24"/>
        </w:rPr>
      </w:pPr>
    </w:p>
    <w:p w:rsidR="00CF787F" w:rsidRDefault="00CF787F" w:rsidP="00CF787F">
      <w:pPr>
        <w:pStyle w:val="ListParagraph"/>
        <w:numPr>
          <w:ilvl w:val="0"/>
          <w:numId w:val="6"/>
        </w:numPr>
        <w:rPr>
          <w:rFonts w:ascii="Times New Roman" w:hAnsi="Times New Roman" w:cs="Times New Roman"/>
          <w:sz w:val="24"/>
          <w:szCs w:val="24"/>
        </w:rPr>
      </w:pPr>
      <w:r w:rsidRPr="00CD55EA">
        <w:rPr>
          <w:rFonts w:ascii="Times New Roman" w:hAnsi="Times New Roman" w:cs="Times New Roman"/>
          <w:sz w:val="24"/>
          <w:szCs w:val="24"/>
        </w:rPr>
        <w:t>Valuasi Pendanaan Program THT per 31 Desember 2013</w:t>
      </w:r>
      <w:r>
        <w:rPr>
          <w:rFonts w:ascii="Times New Roman" w:hAnsi="Times New Roman" w:cs="Times New Roman"/>
          <w:sz w:val="24"/>
          <w:szCs w:val="24"/>
        </w:rPr>
        <w:t xml:space="preserve"> (tanpa kenaikan gaji pokok pegawai</w:t>
      </w:r>
    </w:p>
    <w:p w:rsidR="00CF787F" w:rsidRDefault="00CF787F" w:rsidP="00CF787F">
      <w:pPr>
        <w:pStyle w:val="ListParagraph"/>
        <w:ind w:left="1287"/>
        <w:rPr>
          <w:rFonts w:ascii="Times New Roman" w:hAnsi="Times New Roman" w:cs="Times New Roman"/>
          <w:sz w:val="24"/>
          <w:szCs w:val="24"/>
        </w:rPr>
      </w:pPr>
    </w:p>
    <w:p w:rsidR="00CF787F" w:rsidRDefault="00CF787F" w:rsidP="00CF787F">
      <w:pPr>
        <w:pStyle w:val="ListParagraph"/>
        <w:ind w:left="1287"/>
        <w:rPr>
          <w:rFonts w:ascii="Times New Roman" w:hAnsi="Times New Roman" w:cs="Times New Roman"/>
          <w:sz w:val="24"/>
          <w:szCs w:val="24"/>
        </w:rPr>
      </w:pPr>
      <w:r>
        <w:rPr>
          <w:rFonts w:ascii="Times New Roman" w:hAnsi="Times New Roman" w:cs="Times New Roman"/>
          <w:sz w:val="24"/>
          <w:szCs w:val="24"/>
        </w:rPr>
        <w:t>Dimana laporan akan disajikan terpisah dengan asumsi-asumsi tambahan :</w:t>
      </w:r>
    </w:p>
    <w:p w:rsidR="00CF787F" w:rsidRDefault="00CF787F" w:rsidP="00CF787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Apabila Peserta termasuk atau tidak termasuk Pegawai AP.I yang dialihkan ke Perum LPPNPI</w:t>
      </w:r>
    </w:p>
    <w:p w:rsidR="00CF787F" w:rsidRDefault="00CF787F" w:rsidP="00CF787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Apabila Peserta usia pensiunnya tidak diperpanjang yaitu tetap 56 tahun atau diperpanjang sampai dengan 58 tahun</w:t>
      </w:r>
    </w:p>
    <w:p w:rsidR="00CF787F" w:rsidRPr="00CD55EA" w:rsidRDefault="00CF787F" w:rsidP="00CF787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Apabila Peserta ditambahkan atau Peserta tidak ditambahkan dengan Pegawai yang masuk bekerja sejak 1 Januari 2014 dan seterusnya </w:t>
      </w:r>
    </w:p>
    <w:p w:rsidR="00CF787F" w:rsidRPr="005334CD" w:rsidRDefault="00CF787F" w:rsidP="00CF787F">
      <w:pPr>
        <w:pStyle w:val="ListParagraph"/>
        <w:ind w:left="1287"/>
        <w:rPr>
          <w:rFonts w:ascii="Times New Roman" w:hAnsi="Times New Roman" w:cs="Times New Roman"/>
          <w:b/>
          <w:sz w:val="24"/>
          <w:szCs w:val="24"/>
        </w:rPr>
      </w:pPr>
    </w:p>
    <w:p w:rsidR="00CF787F" w:rsidRPr="005334CD" w:rsidRDefault="00CF787F" w:rsidP="00CF787F">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Valuasi Pendanaan Program THT per 31 Desember 2013 dengan adanya kenaikan gaji pokok :</w:t>
      </w:r>
    </w:p>
    <w:p w:rsidR="00CF787F" w:rsidRPr="005334CD" w:rsidRDefault="00CF787F" w:rsidP="00CF787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Alternatif 1 : gaji pokok naik 4%  TMT 1 Juli 2014</w:t>
      </w:r>
    </w:p>
    <w:p w:rsidR="00CF787F" w:rsidRPr="005334CD" w:rsidRDefault="00CF787F" w:rsidP="00CF787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Alternatif 2 : gaji pokok naik 4%  TMT 1 Oktober 2014</w:t>
      </w:r>
    </w:p>
    <w:p w:rsidR="00CF787F" w:rsidRPr="005334CD" w:rsidRDefault="00CF787F" w:rsidP="00CF787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Alternatif 3 : gaji pokok naik 5%  TMT 1 Juli 2014</w:t>
      </w:r>
    </w:p>
    <w:p w:rsidR="00CF787F" w:rsidRPr="005334CD" w:rsidRDefault="00CF787F" w:rsidP="00CF787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Alternatif 4 : gaji pokok naik 5%  TMT 1 Oktober 2014</w:t>
      </w:r>
    </w:p>
    <w:p w:rsidR="00CF787F" w:rsidRPr="005334CD" w:rsidRDefault="00CF787F" w:rsidP="00CF787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Alternatif 5 : gaji pokok naik 6%  TMT 1 Juli 2014</w:t>
      </w:r>
    </w:p>
    <w:p w:rsidR="00CF787F" w:rsidRPr="005334CD" w:rsidRDefault="00CF787F" w:rsidP="00CF787F">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Alternatif 6 : gaji pokok naik 6%  TMT 1 Oktober 2014</w:t>
      </w:r>
    </w:p>
    <w:p w:rsidR="00CF787F" w:rsidRDefault="00CF787F" w:rsidP="00CF787F">
      <w:pPr>
        <w:tabs>
          <w:tab w:val="left" w:pos="4140"/>
        </w:tabs>
        <w:ind w:left="1287"/>
        <w:rPr>
          <w:rFonts w:ascii="Times New Roman" w:hAnsi="Times New Roman" w:cs="Times New Roman"/>
          <w:b/>
          <w:sz w:val="24"/>
          <w:szCs w:val="24"/>
        </w:rPr>
      </w:pPr>
      <w:r>
        <w:rPr>
          <w:rFonts w:ascii="Times New Roman" w:hAnsi="Times New Roman" w:cs="Times New Roman"/>
          <w:b/>
          <w:sz w:val="24"/>
          <w:szCs w:val="24"/>
        </w:rPr>
        <w:tab/>
      </w:r>
    </w:p>
    <w:p w:rsidR="00CF787F" w:rsidRDefault="00CF787F" w:rsidP="00CF787F">
      <w:pPr>
        <w:ind w:left="1287"/>
        <w:rPr>
          <w:rFonts w:ascii="Times New Roman" w:hAnsi="Times New Roman" w:cs="Times New Roman"/>
          <w:sz w:val="24"/>
          <w:szCs w:val="24"/>
        </w:rPr>
      </w:pPr>
      <w:r>
        <w:rPr>
          <w:rFonts w:ascii="Times New Roman" w:hAnsi="Times New Roman" w:cs="Times New Roman"/>
          <w:sz w:val="24"/>
          <w:szCs w:val="24"/>
        </w:rPr>
        <w:t>dimana laporan akan disajikan terpisah dengan asumsi-asumsi tambahan :</w:t>
      </w:r>
    </w:p>
    <w:p w:rsidR="00CF787F" w:rsidRDefault="00CF787F" w:rsidP="00CF78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Apabila Peserta termasuk atau tidak termasuk Pegawai AP.I yang dialihkan ke Perum LPPNPI</w:t>
      </w:r>
    </w:p>
    <w:p w:rsidR="00CF787F" w:rsidRDefault="00CF787F" w:rsidP="00CF78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Apabila Peserta usia pensiunnya tidak diperpanjang yaitu tetap 56 tahun atau diperpanjang sampai dengan 58 tahun</w:t>
      </w:r>
    </w:p>
    <w:p w:rsidR="00CF787F" w:rsidRDefault="00CF787F" w:rsidP="00CF78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Apabila Peserta ditambahkan atau Peserta tidak ditambahkan dengan Pegawai yang masuk bekerja sejak 1 Januari 2014 dan seterusnya </w:t>
      </w:r>
    </w:p>
    <w:p w:rsidR="00CF787F" w:rsidRDefault="00CF787F" w:rsidP="00CF787F">
      <w:pPr>
        <w:rPr>
          <w:rFonts w:ascii="Times New Roman" w:hAnsi="Times New Roman" w:cs="Times New Roman"/>
          <w:sz w:val="24"/>
          <w:szCs w:val="24"/>
        </w:rPr>
      </w:pPr>
    </w:p>
    <w:p w:rsidR="00CF787F" w:rsidRDefault="00CF787F" w:rsidP="00CF787F">
      <w:pPr>
        <w:pStyle w:val="ListParagraph"/>
        <w:numPr>
          <w:ilvl w:val="0"/>
          <w:numId w:val="4"/>
        </w:numPr>
        <w:rPr>
          <w:rFonts w:ascii="Times New Roman" w:hAnsi="Times New Roman" w:cs="Times New Roman"/>
          <w:sz w:val="24"/>
          <w:szCs w:val="24"/>
        </w:rPr>
      </w:pPr>
      <w:r w:rsidRPr="00CD55EA">
        <w:rPr>
          <w:rFonts w:ascii="Times New Roman" w:hAnsi="Times New Roman" w:cs="Times New Roman"/>
          <w:sz w:val="24"/>
          <w:szCs w:val="24"/>
        </w:rPr>
        <w:t>Terjadi pembahasan biaya pekerjaan, dan sambil menunggu proses selanjutnya, telah dilakukan pembicaraan</w:t>
      </w:r>
      <w:r>
        <w:rPr>
          <w:rFonts w:ascii="Times New Roman" w:hAnsi="Times New Roman" w:cs="Times New Roman"/>
          <w:sz w:val="24"/>
          <w:szCs w:val="24"/>
        </w:rPr>
        <w:t xml:space="preserve">, dan sambil menunggu proposal resmi yang akan dikirimkan oleh PT KIS ke YAKKAP I, diperoleh prakiraan biayanya sebesar Rp 20.000.000,- (dua puluh juta rupiah) untuk pekerjaan baru. </w:t>
      </w:r>
    </w:p>
    <w:p w:rsidR="00CF787F" w:rsidRPr="00CD55EA" w:rsidRDefault="00CF787F" w:rsidP="00CF787F">
      <w:pPr>
        <w:pStyle w:val="ListParagraph"/>
        <w:ind w:left="927"/>
        <w:rPr>
          <w:rFonts w:ascii="Times New Roman" w:hAnsi="Times New Roman" w:cs="Times New Roman"/>
          <w:sz w:val="24"/>
          <w:szCs w:val="24"/>
        </w:rPr>
      </w:pPr>
    </w:p>
    <w:p w:rsidR="00CF787F" w:rsidRPr="00664E32" w:rsidRDefault="00CF787F" w:rsidP="00CF787F">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Lain-lain :</w:t>
      </w:r>
    </w:p>
    <w:p w:rsidR="00CF787F" w:rsidRPr="00664E32" w:rsidRDefault="00CF787F" w:rsidP="00CF787F">
      <w:pPr>
        <w:pStyle w:val="ListParagraph"/>
        <w:rPr>
          <w:rFonts w:ascii="Times New Roman" w:hAnsi="Times New Roman" w:cs="Times New Roman"/>
          <w:sz w:val="24"/>
          <w:szCs w:val="24"/>
        </w:rPr>
      </w:pPr>
    </w:p>
    <w:p w:rsidR="00CF787F" w:rsidRDefault="00CF787F" w:rsidP="00CF787F">
      <w:pPr>
        <w:pStyle w:val="ListParagraph"/>
        <w:ind w:left="927"/>
        <w:rPr>
          <w:rFonts w:ascii="Times New Roman" w:hAnsi="Times New Roman" w:cs="Times New Roman"/>
          <w:sz w:val="24"/>
          <w:szCs w:val="24"/>
        </w:rPr>
      </w:pPr>
      <w:r>
        <w:rPr>
          <w:rFonts w:ascii="Times New Roman" w:hAnsi="Times New Roman" w:cs="Times New Roman"/>
          <w:sz w:val="24"/>
          <w:szCs w:val="24"/>
        </w:rPr>
        <w:t>Terkait dengan rencana mengikutsertakan peserta pensiunan PT. Angkasa Pura I (Persero) ke dalam BPJS Kesehatan, maka diperlukan pendataan peserta program pensiunan beserta keluarganya meliputi tahun pensiun dan data tanggal lahir pensiunan beserta keluarganya yang akan berguna dalam proses pendaftaran ke BPJS Kesehatan dan untuk valuasi pendanaan program kesehatan pensiunan.</w:t>
      </w:r>
    </w:p>
    <w:p w:rsidR="00CF787F" w:rsidRDefault="00CF787F" w:rsidP="00CF787F">
      <w:pPr>
        <w:pStyle w:val="ListParagraph"/>
        <w:ind w:left="927"/>
        <w:rPr>
          <w:rFonts w:ascii="Times New Roman" w:hAnsi="Times New Roman" w:cs="Times New Roman"/>
          <w:sz w:val="24"/>
          <w:szCs w:val="24"/>
        </w:rPr>
      </w:pPr>
    </w:p>
    <w:p w:rsidR="00CF787F" w:rsidRDefault="00CF787F" w:rsidP="00CF787F">
      <w:pPr>
        <w:pStyle w:val="ListParagraph"/>
        <w:ind w:left="927"/>
        <w:rPr>
          <w:rFonts w:ascii="Times New Roman" w:hAnsi="Times New Roman" w:cs="Times New Roman"/>
          <w:sz w:val="24"/>
          <w:szCs w:val="24"/>
        </w:rPr>
      </w:pPr>
      <w:r>
        <w:rPr>
          <w:rFonts w:ascii="Times New Roman" w:hAnsi="Times New Roman" w:cs="Times New Roman"/>
          <w:sz w:val="24"/>
          <w:szCs w:val="24"/>
        </w:rPr>
        <w:t>Alternatif pendanaan yang bisa disajikan adalah :</w:t>
      </w:r>
    </w:p>
    <w:p w:rsidR="00CF787F" w:rsidRDefault="00CF787F" w:rsidP="00CF787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Biaya ditanggung penuh oleh PT. Angkasa Pura I (Persero)</w:t>
      </w:r>
    </w:p>
    <w:p w:rsidR="00CF787F" w:rsidRDefault="00CF787F" w:rsidP="00CF787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Biaya ditanggung penuh oleh YAKKAP I</w:t>
      </w:r>
    </w:p>
    <w:p w:rsidR="00CF787F" w:rsidRDefault="00CF787F" w:rsidP="00CF787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Ada partisipasi iuran dari pegawai aktif.</w:t>
      </w:r>
    </w:p>
    <w:p w:rsidR="00CF787F" w:rsidRDefault="00CF787F" w:rsidP="00CF787F">
      <w:pPr>
        <w:pStyle w:val="ListParagraph"/>
        <w:ind w:left="1287"/>
        <w:rPr>
          <w:rFonts w:ascii="Times New Roman" w:hAnsi="Times New Roman" w:cs="Times New Roman"/>
          <w:sz w:val="24"/>
          <w:szCs w:val="24"/>
        </w:rPr>
      </w:pPr>
    </w:p>
    <w:p w:rsidR="00CF787F" w:rsidRDefault="00CF787F" w:rsidP="00CF787F">
      <w:pPr>
        <w:pStyle w:val="ListParagraph"/>
        <w:ind w:left="993"/>
        <w:rPr>
          <w:rFonts w:ascii="Times New Roman" w:hAnsi="Times New Roman" w:cs="Times New Roman"/>
          <w:sz w:val="24"/>
          <w:szCs w:val="24"/>
        </w:rPr>
      </w:pPr>
      <w:r>
        <w:rPr>
          <w:rFonts w:ascii="Times New Roman" w:hAnsi="Times New Roman" w:cs="Times New Roman"/>
          <w:sz w:val="24"/>
          <w:szCs w:val="24"/>
        </w:rPr>
        <w:t>PT. KIS akan mengajukan proposal untuk perhitungan dimaksud, dan apabila pendataan peserta selesai dalam 2 minggu, maka diharapkan perhitungan pendanaan untuk BPJS Kesehatan diharapkan selesai pada minggu kedua Februari 2014.</w:t>
      </w:r>
    </w:p>
    <w:p w:rsidR="00CF787F" w:rsidRDefault="00CF787F" w:rsidP="00CF787F">
      <w:pPr>
        <w:pStyle w:val="ListParagraph"/>
        <w:ind w:left="993"/>
        <w:rPr>
          <w:rFonts w:ascii="Times New Roman" w:hAnsi="Times New Roman" w:cs="Times New Roman"/>
          <w:sz w:val="24"/>
          <w:szCs w:val="24"/>
        </w:rPr>
      </w:pPr>
    </w:p>
    <w:p w:rsidR="00CF787F" w:rsidRDefault="00CF787F" w:rsidP="00CF787F">
      <w:pPr>
        <w:pStyle w:val="ListParagraph"/>
        <w:ind w:left="993"/>
        <w:rPr>
          <w:rFonts w:ascii="Times New Roman" w:hAnsi="Times New Roman" w:cs="Times New Roman"/>
          <w:sz w:val="24"/>
          <w:szCs w:val="24"/>
        </w:rPr>
      </w:pPr>
      <w:r>
        <w:rPr>
          <w:rFonts w:ascii="Times New Roman" w:hAnsi="Times New Roman" w:cs="Times New Roman"/>
          <w:sz w:val="24"/>
          <w:szCs w:val="24"/>
        </w:rPr>
        <w:t>Rapat ditutup pada pukul 16.00 WIB.</w:t>
      </w:r>
    </w:p>
    <w:p w:rsidR="00CF787F" w:rsidRDefault="00CF787F" w:rsidP="00CF787F">
      <w:pPr>
        <w:ind w:left="0"/>
        <w:rPr>
          <w:rFonts w:ascii="Times New Roman" w:hAnsi="Times New Roman" w:cs="Times New Roman"/>
          <w:sz w:val="24"/>
          <w:szCs w:val="24"/>
        </w:rPr>
      </w:pPr>
    </w:p>
    <w:p w:rsidR="00CF787F" w:rsidRDefault="00CF787F" w:rsidP="00CF787F">
      <w:pPr>
        <w:ind w:left="0"/>
        <w:rPr>
          <w:rFonts w:ascii="Times New Roman" w:hAnsi="Times New Roman" w:cs="Times New Roman"/>
          <w:sz w:val="24"/>
          <w:szCs w:val="24"/>
        </w:rPr>
      </w:pPr>
    </w:p>
    <w:p w:rsidR="00CF787F" w:rsidRDefault="00CF787F" w:rsidP="00CF787F">
      <w:pPr>
        <w:ind w:left="0"/>
        <w:jc w:val="center"/>
        <w:rPr>
          <w:rFonts w:ascii="Times New Roman" w:hAnsi="Times New Roman" w:cs="Times New Roman"/>
          <w:sz w:val="24"/>
          <w:szCs w:val="24"/>
        </w:rPr>
      </w:pPr>
      <w:r>
        <w:rPr>
          <w:rFonts w:ascii="Times New Roman" w:hAnsi="Times New Roman" w:cs="Times New Roman"/>
          <w:sz w:val="24"/>
          <w:szCs w:val="24"/>
        </w:rPr>
        <w:t>Jakarta, 21 Januari 2014</w:t>
      </w:r>
    </w:p>
    <w:p w:rsidR="00CF787F" w:rsidRDefault="00CF787F" w:rsidP="00CF787F">
      <w:pPr>
        <w:ind w:left="0"/>
        <w:rPr>
          <w:rFonts w:ascii="Times New Roman" w:hAnsi="Times New Roman" w:cs="Times New Roman"/>
          <w:sz w:val="24"/>
          <w:szCs w:val="24"/>
        </w:rPr>
      </w:pPr>
    </w:p>
    <w:p w:rsidR="00CF787F" w:rsidRDefault="00CF787F" w:rsidP="00CF787F">
      <w:pPr>
        <w:tabs>
          <w:tab w:val="center" w:pos="1985"/>
          <w:tab w:val="center" w:pos="6663"/>
        </w:tabs>
        <w:ind w:left="0"/>
        <w:rPr>
          <w:rFonts w:ascii="Times New Roman" w:hAnsi="Times New Roman" w:cs="Times New Roman"/>
          <w:sz w:val="24"/>
          <w:szCs w:val="24"/>
        </w:rPr>
      </w:pPr>
      <w:r>
        <w:rPr>
          <w:rFonts w:ascii="Times New Roman" w:hAnsi="Times New Roman" w:cs="Times New Roman"/>
          <w:sz w:val="24"/>
          <w:szCs w:val="24"/>
        </w:rPr>
        <w:tab/>
        <w:t>Mengetahui</w:t>
      </w:r>
      <w:r>
        <w:rPr>
          <w:rFonts w:ascii="Times New Roman" w:hAnsi="Times New Roman" w:cs="Times New Roman"/>
          <w:sz w:val="24"/>
          <w:szCs w:val="24"/>
        </w:rPr>
        <w:tab/>
        <w:t>Pembuat Risalah</w:t>
      </w:r>
    </w:p>
    <w:p w:rsidR="00CF787F" w:rsidRDefault="00CF787F" w:rsidP="00CF787F">
      <w:pPr>
        <w:tabs>
          <w:tab w:val="center" w:pos="1985"/>
          <w:tab w:val="center" w:pos="6663"/>
        </w:tabs>
        <w:ind w:left="0"/>
        <w:rPr>
          <w:rFonts w:ascii="Times New Roman" w:hAnsi="Times New Roman" w:cs="Times New Roman"/>
          <w:sz w:val="24"/>
          <w:szCs w:val="24"/>
        </w:rPr>
      </w:pPr>
      <w:r>
        <w:rPr>
          <w:rFonts w:ascii="Times New Roman" w:hAnsi="Times New Roman" w:cs="Times New Roman"/>
          <w:sz w:val="24"/>
          <w:szCs w:val="24"/>
        </w:rPr>
        <w:tab/>
        <w:t>Sekretaris YAKKAP I</w:t>
      </w:r>
      <w:r>
        <w:rPr>
          <w:rFonts w:ascii="Times New Roman" w:hAnsi="Times New Roman" w:cs="Times New Roman"/>
          <w:sz w:val="24"/>
          <w:szCs w:val="24"/>
        </w:rPr>
        <w:tab/>
        <w:t>Kabid Kepesertaan &amp; Umum</w:t>
      </w:r>
    </w:p>
    <w:p w:rsidR="00CF787F" w:rsidRDefault="00CF787F" w:rsidP="00CF787F">
      <w:pPr>
        <w:tabs>
          <w:tab w:val="center" w:pos="1985"/>
          <w:tab w:val="center" w:pos="6663"/>
        </w:tabs>
        <w:ind w:left="0"/>
        <w:rPr>
          <w:rFonts w:ascii="Times New Roman" w:hAnsi="Times New Roman" w:cs="Times New Roman"/>
          <w:sz w:val="24"/>
          <w:szCs w:val="24"/>
        </w:rPr>
      </w:pPr>
    </w:p>
    <w:p w:rsidR="00CF787F" w:rsidRDefault="00CF787F" w:rsidP="00CF787F">
      <w:pPr>
        <w:tabs>
          <w:tab w:val="center" w:pos="1985"/>
          <w:tab w:val="center" w:pos="6663"/>
        </w:tabs>
        <w:ind w:left="0"/>
        <w:rPr>
          <w:rFonts w:ascii="Times New Roman" w:hAnsi="Times New Roman" w:cs="Times New Roman"/>
          <w:sz w:val="24"/>
          <w:szCs w:val="24"/>
        </w:rPr>
      </w:pPr>
    </w:p>
    <w:p w:rsidR="00CF787F" w:rsidRDefault="00CF787F" w:rsidP="00CF787F">
      <w:pPr>
        <w:tabs>
          <w:tab w:val="center" w:pos="1985"/>
          <w:tab w:val="center" w:pos="6663"/>
        </w:tabs>
        <w:ind w:left="0"/>
        <w:rPr>
          <w:rFonts w:ascii="Times New Roman" w:hAnsi="Times New Roman" w:cs="Times New Roman"/>
          <w:sz w:val="24"/>
          <w:szCs w:val="24"/>
        </w:rPr>
      </w:pPr>
    </w:p>
    <w:p w:rsidR="00CF787F" w:rsidRPr="00664E32" w:rsidRDefault="00CF787F" w:rsidP="00CF787F">
      <w:pPr>
        <w:tabs>
          <w:tab w:val="center" w:pos="1985"/>
          <w:tab w:val="center" w:pos="6663"/>
        </w:tabs>
        <w:ind w:left="0"/>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Drs. KINTORON, M.M.</w:t>
      </w:r>
      <w:r>
        <w:rPr>
          <w:rFonts w:ascii="Times New Roman" w:hAnsi="Times New Roman" w:cs="Times New Roman"/>
          <w:sz w:val="24"/>
          <w:szCs w:val="24"/>
        </w:rPr>
        <w:tab/>
      </w:r>
      <w:r>
        <w:rPr>
          <w:rFonts w:ascii="Times New Roman" w:hAnsi="Times New Roman" w:cs="Times New Roman"/>
          <w:sz w:val="24"/>
          <w:szCs w:val="24"/>
          <w:u w:val="single"/>
        </w:rPr>
        <w:t>SULISTIANI, S.E.</w:t>
      </w:r>
    </w:p>
    <w:p w:rsidR="00CF787F" w:rsidRDefault="00CF787F" w:rsidP="00CF787F">
      <w:pPr>
        <w:tabs>
          <w:tab w:val="center" w:pos="1985"/>
          <w:tab w:val="center" w:pos="6663"/>
        </w:tabs>
        <w:ind w:left="0"/>
        <w:rPr>
          <w:rFonts w:ascii="Times New Roman" w:hAnsi="Times New Roman" w:cs="Times New Roman"/>
          <w:sz w:val="24"/>
          <w:szCs w:val="24"/>
        </w:rPr>
      </w:pPr>
    </w:p>
    <w:p w:rsidR="00CF787F" w:rsidRPr="00664E32" w:rsidRDefault="00CF787F" w:rsidP="00CF787F">
      <w:pPr>
        <w:tabs>
          <w:tab w:val="center" w:pos="1985"/>
          <w:tab w:val="center" w:pos="6663"/>
        </w:tabs>
        <w:ind w:left="0"/>
        <w:rPr>
          <w:rFonts w:ascii="Times New Roman" w:hAnsi="Times New Roman" w:cs="Times New Roman"/>
          <w:sz w:val="24"/>
          <w:szCs w:val="24"/>
        </w:rPr>
      </w:pPr>
    </w:p>
    <w:p w:rsidR="00664E32" w:rsidRPr="00CF787F" w:rsidRDefault="00664E32" w:rsidP="00CF787F">
      <w:pPr>
        <w:rPr>
          <w:szCs w:val="24"/>
        </w:rPr>
      </w:pPr>
    </w:p>
    <w:sectPr w:rsidR="00664E32" w:rsidRPr="00CF787F" w:rsidSect="001F0CC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E32" w:rsidRDefault="00664E32" w:rsidP="00664E32">
      <w:r>
        <w:separator/>
      </w:r>
    </w:p>
  </w:endnote>
  <w:endnote w:type="continuationSeparator" w:id="0">
    <w:p w:rsidR="00664E32" w:rsidRDefault="00664E32" w:rsidP="0066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0433995"/>
      <w:docPartObj>
        <w:docPartGallery w:val="Page Numbers (Bottom of Page)"/>
        <w:docPartUnique/>
      </w:docPartObj>
    </w:sdtPr>
    <w:sdtEndPr>
      <w:rPr>
        <w:noProof/>
      </w:rPr>
    </w:sdtEndPr>
    <w:sdtContent>
      <w:p w:rsidR="0058703B" w:rsidRDefault="002E753B">
        <w:pPr>
          <w:pStyle w:val="Footer"/>
          <w:jc w:val="right"/>
        </w:pPr>
        <w:r>
          <w:fldChar w:fldCharType="begin"/>
        </w:r>
        <w:r w:rsidR="0058703B">
          <w:instrText xml:space="preserve"> PAGE   \* MERGEFORMAT </w:instrText>
        </w:r>
        <w:r>
          <w:fldChar w:fldCharType="separate"/>
        </w:r>
        <w:r w:rsidR="002B7973">
          <w:rPr>
            <w:noProof/>
          </w:rPr>
          <w:t>2</w:t>
        </w:r>
        <w:r>
          <w:rPr>
            <w:noProof/>
          </w:rPr>
          <w:fldChar w:fldCharType="end"/>
        </w:r>
      </w:p>
    </w:sdtContent>
  </w:sdt>
  <w:p w:rsidR="00664E32" w:rsidRDefault="00664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E32" w:rsidRDefault="00664E32" w:rsidP="00664E32">
      <w:r>
        <w:separator/>
      </w:r>
    </w:p>
  </w:footnote>
  <w:footnote w:type="continuationSeparator" w:id="0">
    <w:p w:rsidR="00664E32" w:rsidRDefault="00664E32" w:rsidP="00664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6EC2"/>
    <w:multiLevelType w:val="hybridMultilevel"/>
    <w:tmpl w:val="C658A5AA"/>
    <w:lvl w:ilvl="0" w:tplc="779C3572">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
    <w:nsid w:val="1B360EF7"/>
    <w:multiLevelType w:val="hybridMultilevel"/>
    <w:tmpl w:val="38929E86"/>
    <w:lvl w:ilvl="0" w:tplc="46AEF8B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1B6100BB"/>
    <w:multiLevelType w:val="hybridMultilevel"/>
    <w:tmpl w:val="144AC96C"/>
    <w:lvl w:ilvl="0" w:tplc="F538ED16">
      <w:start w:val="1"/>
      <w:numFmt w:val="lowerLetter"/>
      <w:lvlText w:val="%1)"/>
      <w:lvlJc w:val="left"/>
      <w:pPr>
        <w:ind w:left="2007" w:hanging="360"/>
      </w:pPr>
      <w:rPr>
        <w:rFonts w:hint="default"/>
      </w:r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3">
    <w:nsid w:val="28910F0F"/>
    <w:multiLevelType w:val="hybridMultilevel"/>
    <w:tmpl w:val="76A2C2D0"/>
    <w:lvl w:ilvl="0" w:tplc="EC040926">
      <w:start w:val="1"/>
      <w:numFmt w:val="upperRoman"/>
      <w:lvlText w:val="%1."/>
      <w:lvlJc w:val="left"/>
      <w:pPr>
        <w:ind w:left="862" w:hanging="72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nsid w:val="2F1E608D"/>
    <w:multiLevelType w:val="hybridMultilevel"/>
    <w:tmpl w:val="D3C81C3C"/>
    <w:lvl w:ilvl="0" w:tplc="51A22B9E">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354858CB"/>
    <w:multiLevelType w:val="hybridMultilevel"/>
    <w:tmpl w:val="81283A7A"/>
    <w:lvl w:ilvl="0" w:tplc="8312BE64">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3A7A0853"/>
    <w:multiLevelType w:val="hybridMultilevel"/>
    <w:tmpl w:val="C658A5AA"/>
    <w:lvl w:ilvl="0" w:tplc="779C3572">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7">
    <w:nsid w:val="3F3A4596"/>
    <w:multiLevelType w:val="hybridMultilevel"/>
    <w:tmpl w:val="87B0030A"/>
    <w:lvl w:ilvl="0" w:tplc="EBEAFF7A">
      <w:start w:val="1"/>
      <w:numFmt w:val="decimal"/>
      <w:lvlText w:val="%1."/>
      <w:lvlJc w:val="left"/>
      <w:pPr>
        <w:ind w:left="2772" w:hanging="360"/>
      </w:pPr>
      <w:rPr>
        <w:rFonts w:hint="default"/>
      </w:rPr>
    </w:lvl>
    <w:lvl w:ilvl="1" w:tplc="04210019" w:tentative="1">
      <w:start w:val="1"/>
      <w:numFmt w:val="lowerLetter"/>
      <w:lvlText w:val="%2."/>
      <w:lvlJc w:val="left"/>
      <w:pPr>
        <w:ind w:left="3492" w:hanging="360"/>
      </w:pPr>
    </w:lvl>
    <w:lvl w:ilvl="2" w:tplc="0421001B" w:tentative="1">
      <w:start w:val="1"/>
      <w:numFmt w:val="lowerRoman"/>
      <w:lvlText w:val="%3."/>
      <w:lvlJc w:val="right"/>
      <w:pPr>
        <w:ind w:left="4212" w:hanging="180"/>
      </w:pPr>
    </w:lvl>
    <w:lvl w:ilvl="3" w:tplc="0421000F" w:tentative="1">
      <w:start w:val="1"/>
      <w:numFmt w:val="decimal"/>
      <w:lvlText w:val="%4."/>
      <w:lvlJc w:val="left"/>
      <w:pPr>
        <w:ind w:left="4932" w:hanging="360"/>
      </w:pPr>
    </w:lvl>
    <w:lvl w:ilvl="4" w:tplc="04210019" w:tentative="1">
      <w:start w:val="1"/>
      <w:numFmt w:val="lowerLetter"/>
      <w:lvlText w:val="%5."/>
      <w:lvlJc w:val="left"/>
      <w:pPr>
        <w:ind w:left="5652" w:hanging="360"/>
      </w:pPr>
    </w:lvl>
    <w:lvl w:ilvl="5" w:tplc="0421001B" w:tentative="1">
      <w:start w:val="1"/>
      <w:numFmt w:val="lowerRoman"/>
      <w:lvlText w:val="%6."/>
      <w:lvlJc w:val="right"/>
      <w:pPr>
        <w:ind w:left="6372" w:hanging="180"/>
      </w:pPr>
    </w:lvl>
    <w:lvl w:ilvl="6" w:tplc="0421000F" w:tentative="1">
      <w:start w:val="1"/>
      <w:numFmt w:val="decimal"/>
      <w:lvlText w:val="%7."/>
      <w:lvlJc w:val="left"/>
      <w:pPr>
        <w:ind w:left="7092" w:hanging="360"/>
      </w:pPr>
    </w:lvl>
    <w:lvl w:ilvl="7" w:tplc="04210019" w:tentative="1">
      <w:start w:val="1"/>
      <w:numFmt w:val="lowerLetter"/>
      <w:lvlText w:val="%8."/>
      <w:lvlJc w:val="left"/>
      <w:pPr>
        <w:ind w:left="7812" w:hanging="360"/>
      </w:pPr>
    </w:lvl>
    <w:lvl w:ilvl="8" w:tplc="0421001B" w:tentative="1">
      <w:start w:val="1"/>
      <w:numFmt w:val="lowerRoman"/>
      <w:lvlText w:val="%9."/>
      <w:lvlJc w:val="right"/>
      <w:pPr>
        <w:ind w:left="8532" w:hanging="180"/>
      </w:pPr>
    </w:lvl>
  </w:abstractNum>
  <w:abstractNum w:abstractNumId="8">
    <w:nsid w:val="3F492003"/>
    <w:multiLevelType w:val="hybridMultilevel"/>
    <w:tmpl w:val="D988D9DC"/>
    <w:lvl w:ilvl="0" w:tplc="AEF0AED6">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9">
    <w:nsid w:val="42E165ED"/>
    <w:multiLevelType w:val="hybridMultilevel"/>
    <w:tmpl w:val="9F58632C"/>
    <w:lvl w:ilvl="0" w:tplc="F424BEDC">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441630E6"/>
    <w:multiLevelType w:val="hybridMultilevel"/>
    <w:tmpl w:val="DE74910E"/>
    <w:lvl w:ilvl="0" w:tplc="EDD49208">
      <w:start w:val="1"/>
      <w:numFmt w:val="lowerLetter"/>
      <w:lvlText w:val="%1)"/>
      <w:lvlJc w:val="left"/>
      <w:pPr>
        <w:ind w:left="2007" w:hanging="360"/>
      </w:pPr>
      <w:rPr>
        <w:rFonts w:hint="default"/>
      </w:r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11">
    <w:nsid w:val="44257954"/>
    <w:multiLevelType w:val="hybridMultilevel"/>
    <w:tmpl w:val="CC4E5B92"/>
    <w:lvl w:ilvl="0" w:tplc="EE3AD4D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475E2A06"/>
    <w:multiLevelType w:val="hybridMultilevel"/>
    <w:tmpl w:val="7BEA1F72"/>
    <w:lvl w:ilvl="0" w:tplc="3A4C0934">
      <w:start w:val="1"/>
      <w:numFmt w:val="decimal"/>
      <w:lvlText w:val="%1)"/>
      <w:lvlJc w:val="left"/>
      <w:pPr>
        <w:ind w:left="1647" w:hanging="360"/>
      </w:pPr>
      <w:rPr>
        <w:rFonts w:hint="default"/>
        <w:b w:val="0"/>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3">
    <w:nsid w:val="51A73025"/>
    <w:multiLevelType w:val="hybridMultilevel"/>
    <w:tmpl w:val="9DB6B5E8"/>
    <w:lvl w:ilvl="0" w:tplc="54FCC03E">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4">
    <w:nsid w:val="57274888"/>
    <w:multiLevelType w:val="hybridMultilevel"/>
    <w:tmpl w:val="DF241BA6"/>
    <w:lvl w:ilvl="0" w:tplc="EA8A588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7251657F"/>
    <w:multiLevelType w:val="hybridMultilevel"/>
    <w:tmpl w:val="517EB82E"/>
    <w:lvl w:ilvl="0" w:tplc="BA12C648">
      <w:start w:val="1"/>
      <w:numFmt w:val="lowerLetter"/>
      <w:lvlText w:val="%1)"/>
      <w:lvlJc w:val="left"/>
      <w:pPr>
        <w:ind w:left="2007" w:hanging="360"/>
      </w:pPr>
      <w:rPr>
        <w:rFonts w:hint="default"/>
      </w:r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16">
    <w:nsid w:val="7BE142E3"/>
    <w:multiLevelType w:val="hybridMultilevel"/>
    <w:tmpl w:val="01DED894"/>
    <w:lvl w:ilvl="0" w:tplc="D4D2FBE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7E8634AA"/>
    <w:multiLevelType w:val="hybridMultilevel"/>
    <w:tmpl w:val="056E84D4"/>
    <w:lvl w:ilvl="0" w:tplc="7B7495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3"/>
  </w:num>
  <w:num w:numId="2">
    <w:abstractNumId w:val="7"/>
  </w:num>
  <w:num w:numId="3">
    <w:abstractNumId w:val="17"/>
  </w:num>
  <w:num w:numId="4">
    <w:abstractNumId w:val="11"/>
  </w:num>
  <w:num w:numId="5">
    <w:abstractNumId w:val="4"/>
  </w:num>
  <w:num w:numId="6">
    <w:abstractNumId w:val="14"/>
  </w:num>
  <w:num w:numId="7">
    <w:abstractNumId w:val="12"/>
  </w:num>
  <w:num w:numId="8">
    <w:abstractNumId w:val="13"/>
  </w:num>
  <w:num w:numId="9">
    <w:abstractNumId w:val="8"/>
  </w:num>
  <w:num w:numId="10">
    <w:abstractNumId w:val="5"/>
  </w:num>
  <w:num w:numId="11">
    <w:abstractNumId w:val="16"/>
  </w:num>
  <w:num w:numId="12">
    <w:abstractNumId w:val="9"/>
  </w:num>
  <w:num w:numId="13">
    <w:abstractNumId w:val="0"/>
  </w:num>
  <w:num w:numId="14">
    <w:abstractNumId w:val="2"/>
  </w:num>
  <w:num w:numId="15">
    <w:abstractNumId w:val="6"/>
  </w:num>
  <w:num w:numId="16">
    <w:abstractNumId w:val="15"/>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DC"/>
    <w:rsid w:val="001F0CC0"/>
    <w:rsid w:val="002820F3"/>
    <w:rsid w:val="002B7973"/>
    <w:rsid w:val="002E753B"/>
    <w:rsid w:val="004544DC"/>
    <w:rsid w:val="005334CD"/>
    <w:rsid w:val="0058703B"/>
    <w:rsid w:val="005D4773"/>
    <w:rsid w:val="00602B6F"/>
    <w:rsid w:val="00664E32"/>
    <w:rsid w:val="008E2130"/>
    <w:rsid w:val="00A84E0B"/>
    <w:rsid w:val="00A96DD9"/>
    <w:rsid w:val="00AB72BC"/>
    <w:rsid w:val="00CC67F1"/>
    <w:rsid w:val="00CD55EA"/>
    <w:rsid w:val="00CF787F"/>
    <w:rsid w:val="00D474CD"/>
    <w:rsid w:val="00F113C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ind w:left="14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DC"/>
    <w:pPr>
      <w:ind w:left="720"/>
      <w:contextualSpacing/>
    </w:pPr>
  </w:style>
  <w:style w:type="paragraph" w:styleId="Header">
    <w:name w:val="header"/>
    <w:basedOn w:val="Normal"/>
    <w:link w:val="HeaderChar"/>
    <w:uiPriority w:val="99"/>
    <w:unhideWhenUsed/>
    <w:rsid w:val="00664E32"/>
    <w:pPr>
      <w:tabs>
        <w:tab w:val="center" w:pos="4513"/>
        <w:tab w:val="right" w:pos="9026"/>
      </w:tabs>
    </w:pPr>
  </w:style>
  <w:style w:type="character" w:customStyle="1" w:styleId="HeaderChar">
    <w:name w:val="Header Char"/>
    <w:basedOn w:val="DefaultParagraphFont"/>
    <w:link w:val="Header"/>
    <w:uiPriority w:val="99"/>
    <w:rsid w:val="00664E32"/>
  </w:style>
  <w:style w:type="paragraph" w:styleId="Footer">
    <w:name w:val="footer"/>
    <w:basedOn w:val="Normal"/>
    <w:link w:val="FooterChar"/>
    <w:uiPriority w:val="99"/>
    <w:unhideWhenUsed/>
    <w:rsid w:val="00664E32"/>
    <w:pPr>
      <w:tabs>
        <w:tab w:val="center" w:pos="4513"/>
        <w:tab w:val="right" w:pos="9026"/>
      </w:tabs>
    </w:pPr>
  </w:style>
  <w:style w:type="character" w:customStyle="1" w:styleId="FooterChar">
    <w:name w:val="Footer Char"/>
    <w:basedOn w:val="DefaultParagraphFont"/>
    <w:link w:val="Footer"/>
    <w:uiPriority w:val="99"/>
    <w:rsid w:val="00664E32"/>
  </w:style>
  <w:style w:type="paragraph" w:styleId="NoSpacing">
    <w:name w:val="No Spacing"/>
    <w:link w:val="NoSpacingChar"/>
    <w:uiPriority w:val="1"/>
    <w:qFormat/>
    <w:rsid w:val="00664E32"/>
    <w:pPr>
      <w:ind w:left="0"/>
      <w:jc w:val="left"/>
    </w:pPr>
    <w:rPr>
      <w:rFonts w:eastAsiaTheme="minorEastAsia"/>
      <w:lang w:val="en-US"/>
    </w:rPr>
  </w:style>
  <w:style w:type="character" w:customStyle="1" w:styleId="NoSpacingChar">
    <w:name w:val="No Spacing Char"/>
    <w:basedOn w:val="DefaultParagraphFont"/>
    <w:link w:val="NoSpacing"/>
    <w:uiPriority w:val="1"/>
    <w:rsid w:val="00664E32"/>
    <w:rPr>
      <w:rFonts w:eastAsiaTheme="minorEastAsia"/>
      <w:lang w:val="en-US"/>
    </w:rPr>
  </w:style>
  <w:style w:type="paragraph" w:styleId="BalloonText">
    <w:name w:val="Balloon Text"/>
    <w:basedOn w:val="Normal"/>
    <w:link w:val="BalloonTextChar"/>
    <w:uiPriority w:val="99"/>
    <w:semiHidden/>
    <w:unhideWhenUsed/>
    <w:rsid w:val="0058703B"/>
    <w:rPr>
      <w:rFonts w:ascii="Tahoma" w:hAnsi="Tahoma" w:cs="Tahoma"/>
      <w:sz w:val="16"/>
      <w:szCs w:val="16"/>
    </w:rPr>
  </w:style>
  <w:style w:type="character" w:customStyle="1" w:styleId="BalloonTextChar">
    <w:name w:val="Balloon Text Char"/>
    <w:basedOn w:val="DefaultParagraphFont"/>
    <w:link w:val="BalloonText"/>
    <w:uiPriority w:val="99"/>
    <w:semiHidden/>
    <w:rsid w:val="0058703B"/>
    <w:rPr>
      <w:rFonts w:ascii="Tahoma" w:hAnsi="Tahoma" w:cs="Tahoma"/>
      <w:sz w:val="16"/>
      <w:szCs w:val="16"/>
    </w:rPr>
  </w:style>
  <w:style w:type="character" w:styleId="Hyperlink">
    <w:name w:val="Hyperlink"/>
    <w:basedOn w:val="DefaultParagraphFont"/>
    <w:uiPriority w:val="99"/>
    <w:unhideWhenUsed/>
    <w:rsid w:val="00F113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ind w:left="14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DC"/>
    <w:pPr>
      <w:ind w:left="720"/>
      <w:contextualSpacing/>
    </w:pPr>
  </w:style>
  <w:style w:type="paragraph" w:styleId="Header">
    <w:name w:val="header"/>
    <w:basedOn w:val="Normal"/>
    <w:link w:val="HeaderChar"/>
    <w:uiPriority w:val="99"/>
    <w:unhideWhenUsed/>
    <w:rsid w:val="00664E32"/>
    <w:pPr>
      <w:tabs>
        <w:tab w:val="center" w:pos="4513"/>
        <w:tab w:val="right" w:pos="9026"/>
      </w:tabs>
    </w:pPr>
  </w:style>
  <w:style w:type="character" w:customStyle="1" w:styleId="HeaderChar">
    <w:name w:val="Header Char"/>
    <w:basedOn w:val="DefaultParagraphFont"/>
    <w:link w:val="Header"/>
    <w:uiPriority w:val="99"/>
    <w:rsid w:val="00664E32"/>
  </w:style>
  <w:style w:type="paragraph" w:styleId="Footer">
    <w:name w:val="footer"/>
    <w:basedOn w:val="Normal"/>
    <w:link w:val="FooterChar"/>
    <w:uiPriority w:val="99"/>
    <w:unhideWhenUsed/>
    <w:rsid w:val="00664E32"/>
    <w:pPr>
      <w:tabs>
        <w:tab w:val="center" w:pos="4513"/>
        <w:tab w:val="right" w:pos="9026"/>
      </w:tabs>
    </w:pPr>
  </w:style>
  <w:style w:type="character" w:customStyle="1" w:styleId="FooterChar">
    <w:name w:val="Footer Char"/>
    <w:basedOn w:val="DefaultParagraphFont"/>
    <w:link w:val="Footer"/>
    <w:uiPriority w:val="99"/>
    <w:rsid w:val="00664E32"/>
  </w:style>
  <w:style w:type="paragraph" w:styleId="NoSpacing">
    <w:name w:val="No Spacing"/>
    <w:link w:val="NoSpacingChar"/>
    <w:uiPriority w:val="1"/>
    <w:qFormat/>
    <w:rsid w:val="00664E32"/>
    <w:pPr>
      <w:ind w:left="0"/>
      <w:jc w:val="left"/>
    </w:pPr>
    <w:rPr>
      <w:rFonts w:eastAsiaTheme="minorEastAsia"/>
      <w:lang w:val="en-US"/>
    </w:rPr>
  </w:style>
  <w:style w:type="character" w:customStyle="1" w:styleId="NoSpacingChar">
    <w:name w:val="No Spacing Char"/>
    <w:basedOn w:val="DefaultParagraphFont"/>
    <w:link w:val="NoSpacing"/>
    <w:uiPriority w:val="1"/>
    <w:rsid w:val="00664E32"/>
    <w:rPr>
      <w:rFonts w:eastAsiaTheme="minorEastAsia"/>
      <w:lang w:val="en-US"/>
    </w:rPr>
  </w:style>
  <w:style w:type="paragraph" w:styleId="BalloonText">
    <w:name w:val="Balloon Text"/>
    <w:basedOn w:val="Normal"/>
    <w:link w:val="BalloonTextChar"/>
    <w:uiPriority w:val="99"/>
    <w:semiHidden/>
    <w:unhideWhenUsed/>
    <w:rsid w:val="0058703B"/>
    <w:rPr>
      <w:rFonts w:ascii="Tahoma" w:hAnsi="Tahoma" w:cs="Tahoma"/>
      <w:sz w:val="16"/>
      <w:szCs w:val="16"/>
    </w:rPr>
  </w:style>
  <w:style w:type="character" w:customStyle="1" w:styleId="BalloonTextChar">
    <w:name w:val="Balloon Text Char"/>
    <w:basedOn w:val="DefaultParagraphFont"/>
    <w:link w:val="BalloonText"/>
    <w:uiPriority w:val="99"/>
    <w:semiHidden/>
    <w:rsid w:val="0058703B"/>
    <w:rPr>
      <w:rFonts w:ascii="Tahoma" w:hAnsi="Tahoma" w:cs="Tahoma"/>
      <w:sz w:val="16"/>
      <w:szCs w:val="16"/>
    </w:rPr>
  </w:style>
  <w:style w:type="character" w:styleId="Hyperlink">
    <w:name w:val="Hyperlink"/>
    <w:basedOn w:val="DefaultParagraphFont"/>
    <w:uiPriority w:val="99"/>
    <w:unhideWhenUsed/>
    <w:rsid w:val="00F113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intoron@yakkap.or.i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intoron@yakkap.o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Asri-Yakkap</cp:lastModifiedBy>
  <cp:revision>2</cp:revision>
  <cp:lastPrinted>2014-01-30T03:41:00Z</cp:lastPrinted>
  <dcterms:created xsi:type="dcterms:W3CDTF">2014-01-30T04:25:00Z</dcterms:created>
  <dcterms:modified xsi:type="dcterms:W3CDTF">2014-01-30T04:25:00Z</dcterms:modified>
</cp:coreProperties>
</file>