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767D2DDC" w:rsidR="00510C3F" w:rsidRPr="004113A7" w:rsidRDefault="00951BF8" w:rsidP="004113A7">
      <w:pPr>
        <w:pStyle w:val="Heading1"/>
        <w:suppressAutoHyphens/>
        <w:spacing w:after="0" w:line="240" w:lineRule="auto"/>
        <w:contextualSpacing/>
        <w:rPr>
          <w:rFonts w:cstheme="minorHAnsi"/>
          <w:szCs w:val="24"/>
        </w:rPr>
      </w:pPr>
      <w:r w:rsidRPr="004113A7">
        <w:rPr>
          <w:rFonts w:cstheme="minorHAnsi"/>
          <w:szCs w:val="24"/>
        </w:rPr>
        <w:t xml:space="preserve">CS 305 Module </w:t>
      </w:r>
      <w:r w:rsidR="00DB0788" w:rsidRPr="004113A7">
        <w:rPr>
          <w:rFonts w:cstheme="minorHAnsi"/>
          <w:szCs w:val="24"/>
        </w:rPr>
        <w:t xml:space="preserve">Two </w:t>
      </w:r>
      <w:r w:rsidRPr="004113A7">
        <w:rPr>
          <w:rFonts w:cstheme="minorHAnsi"/>
          <w:szCs w:val="24"/>
        </w:rPr>
        <w:t>Static Testing</w:t>
      </w:r>
      <w:r w:rsidR="00DB0788" w:rsidRPr="004113A7">
        <w:rPr>
          <w:rFonts w:cstheme="minorHAnsi"/>
          <w:szCs w:val="24"/>
        </w:rPr>
        <w:t xml:space="preserve"> Summary Template</w:t>
      </w:r>
    </w:p>
    <w:p w14:paraId="3B5543A3" w14:textId="77777777" w:rsidR="00DB0788" w:rsidRPr="004113A7" w:rsidRDefault="00DB0788" w:rsidP="004113A7">
      <w:pPr>
        <w:spacing w:after="0" w:line="240" w:lineRule="auto"/>
        <w:rPr>
          <w:rFonts w:cstheme="minorHAnsi"/>
          <w:sz w:val="22"/>
        </w:rPr>
      </w:pPr>
    </w:p>
    <w:p w14:paraId="1D39E454" w14:textId="77777777" w:rsidR="0012770D" w:rsidRPr="0012770D" w:rsidRDefault="00951BF8" w:rsidP="0012770D">
      <w:pPr>
        <w:pStyle w:val="Heading2"/>
        <w:keepNext w:val="0"/>
        <w:keepLines w:val="0"/>
        <w:suppressAutoHyphens/>
        <w:spacing w:before="0" w:line="240" w:lineRule="auto"/>
        <w:contextualSpacing/>
        <w:rPr>
          <w:rFonts w:cstheme="minorHAnsi"/>
          <w:sz w:val="22"/>
          <w:szCs w:val="22"/>
        </w:rPr>
      </w:pPr>
      <w:r w:rsidRPr="0012770D">
        <w:rPr>
          <w:rFonts w:cstheme="minorHAnsi"/>
          <w:sz w:val="22"/>
          <w:szCs w:val="22"/>
        </w:rPr>
        <w:t>Instructions</w:t>
      </w:r>
    </w:p>
    <w:p w14:paraId="6E6B3F28" w14:textId="11810217" w:rsidR="0035598A" w:rsidRPr="0012770D" w:rsidRDefault="00951BF8" w:rsidP="0012770D">
      <w:pPr>
        <w:spacing w:after="0" w:line="240" w:lineRule="auto"/>
        <w:rPr>
          <w:b/>
          <w:sz w:val="22"/>
        </w:rPr>
      </w:pPr>
      <w:r w:rsidRPr="0012770D">
        <w:rPr>
          <w:sz w:val="22"/>
        </w:rPr>
        <w:t>Replace the bracketed text with your own words. If you choose to include images or supporting materials, be sure to insert them throughout.</w:t>
      </w:r>
    </w:p>
    <w:p w14:paraId="06164A8E" w14:textId="77777777" w:rsidR="00DB0788" w:rsidRPr="0012770D" w:rsidRDefault="00DB0788" w:rsidP="0012770D">
      <w:pPr>
        <w:spacing w:after="0" w:line="240" w:lineRule="auto"/>
        <w:rPr>
          <w:rFonts w:cstheme="minorHAnsi"/>
          <w:sz w:val="22"/>
        </w:rPr>
      </w:pPr>
    </w:p>
    <w:p w14:paraId="2362C603" w14:textId="14326A80" w:rsidR="00951BF8" w:rsidRPr="0012770D" w:rsidRDefault="00951BF8" w:rsidP="0012770D">
      <w:pPr>
        <w:pStyle w:val="Heading3"/>
        <w:suppressAutoHyphens/>
        <w:spacing w:before="0" w:beforeAutospacing="0" w:after="0" w:afterAutospacing="0"/>
        <w:contextualSpacing/>
        <w:rPr>
          <w:rFonts w:cstheme="minorHAnsi"/>
          <w:sz w:val="22"/>
          <w:szCs w:val="22"/>
        </w:rPr>
      </w:pPr>
      <w:r w:rsidRPr="0012770D">
        <w:rPr>
          <w:rFonts w:cstheme="minorHAnsi"/>
          <w:sz w:val="22"/>
          <w:szCs w:val="22"/>
        </w:rPr>
        <w:t>Run Dependency Check</w:t>
      </w:r>
    </w:p>
    <w:p w14:paraId="6D2C68C5" w14:textId="77777777" w:rsidR="000B7919" w:rsidRPr="004113A7" w:rsidRDefault="000B7919" w:rsidP="004113A7">
      <w:pPr>
        <w:spacing w:after="0" w:line="240" w:lineRule="auto"/>
        <w:rPr>
          <w:sz w:val="22"/>
        </w:rPr>
      </w:pPr>
    </w:p>
    <w:p w14:paraId="72D44B9B" w14:textId="608D23C0" w:rsidR="00DB0788" w:rsidRPr="004113A7" w:rsidRDefault="001C6FBF" w:rsidP="004113A7">
      <w:pPr>
        <w:pStyle w:val="ListParagraph"/>
        <w:suppressAutoHyphens/>
        <w:spacing w:after="0" w:line="240" w:lineRule="auto"/>
        <w:rPr>
          <w:rFonts w:cstheme="minorHAnsi"/>
          <w:sz w:val="22"/>
        </w:rPr>
      </w:pPr>
      <w:r>
        <w:rPr>
          <w:noProof/>
        </w:rPr>
        <w:drawing>
          <wp:inline distT="0" distB="0" distL="0" distR="0" wp14:anchorId="21A15DDC" wp14:editId="7E3EFBF8">
            <wp:extent cx="5943600" cy="191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0080"/>
                    </a:xfrm>
                    <a:prstGeom prst="rect">
                      <a:avLst/>
                    </a:prstGeom>
                  </pic:spPr>
                </pic:pic>
              </a:graphicData>
            </a:graphic>
          </wp:inline>
        </w:drawing>
      </w:r>
    </w:p>
    <w:p w14:paraId="54A169CF" w14:textId="43AFF7B7"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Document Results</w:t>
      </w:r>
    </w:p>
    <w:p w14:paraId="77806869" w14:textId="77777777" w:rsidR="000B7919" w:rsidRPr="004113A7" w:rsidRDefault="000B7919" w:rsidP="004113A7">
      <w:pPr>
        <w:spacing w:after="0" w:line="240" w:lineRule="auto"/>
        <w:rPr>
          <w:sz w:val="22"/>
        </w:rPr>
      </w:pPr>
    </w:p>
    <w:p w14:paraId="2C811B8D" w14:textId="56CEBF04" w:rsidR="00DB0788"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hibernate-validator-6.0.18.Final.jar</w:t>
      </w:r>
      <w:r w:rsidRPr="00EE7DB3">
        <w:rPr>
          <w:rFonts w:cstheme="minorHAnsi"/>
          <w:sz w:val="22"/>
        </w:rPr>
        <w:br/>
        <w:t>D</w:t>
      </w:r>
      <w:r w:rsidRPr="00EE7DB3">
        <w:rPr>
          <w:rFonts w:cstheme="minorHAnsi"/>
          <w:sz w:val="22"/>
        </w:rPr>
        <w:t>escription:</w:t>
      </w:r>
      <w:r>
        <w:rPr>
          <w:rFonts w:cstheme="minorHAnsi"/>
          <w:sz w:val="22"/>
        </w:rPr>
        <w:t xml:space="preserve"> </w:t>
      </w:r>
      <w:proofErr w:type="spellStart"/>
      <w:r w:rsidRPr="00EE7DB3">
        <w:rPr>
          <w:rFonts w:cstheme="minorHAnsi"/>
          <w:sz w:val="22"/>
        </w:rPr>
        <w:t>Hibernate's</w:t>
      </w:r>
      <w:proofErr w:type="spellEnd"/>
      <w:r w:rsidRPr="00EE7DB3">
        <w:rPr>
          <w:rFonts w:cstheme="minorHAnsi"/>
          <w:sz w:val="22"/>
        </w:rPr>
        <w:t xml:space="preserve"> Bean Validation (JSR-380) reference implementation.</w:t>
      </w:r>
      <w:r>
        <w:rPr>
          <w:rFonts w:cstheme="minorHAnsi"/>
          <w:sz w:val="22"/>
        </w:rPr>
        <w:br/>
      </w:r>
      <w:r w:rsidRPr="00EE7DB3">
        <w:rPr>
          <w:rFonts w:cstheme="minorHAnsi"/>
          <w:sz w:val="22"/>
        </w:rPr>
        <w:t>License:</w:t>
      </w:r>
      <w:r w:rsidRPr="00EE7DB3">
        <w:rPr>
          <w:rFonts w:cstheme="minorHAnsi"/>
          <w:sz w:val="22"/>
        </w:rPr>
        <w:t xml:space="preserve"> </w:t>
      </w:r>
      <w:hyperlink r:id="rId12" w:history="1">
        <w:r w:rsidRPr="00EE7DB3">
          <w:rPr>
            <w:rStyle w:val="Hyperlink"/>
            <w:rFonts w:cstheme="minorHAnsi"/>
            <w:sz w:val="22"/>
          </w:rPr>
          <w:t>http://www.apache.org/licenses/LICENSE-2.0.txt</w:t>
        </w:r>
      </w:hyperlink>
    </w:p>
    <w:p w14:paraId="251803EC" w14:textId="1E6D2711"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jackson-databind-2.10.2.jar</w:t>
      </w:r>
      <w:r w:rsidRPr="00EE7DB3">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General data-binding functionality for Jackson: works on core streaming API</w:t>
      </w:r>
      <w:r>
        <w:rPr>
          <w:rFonts w:cstheme="minorHAnsi"/>
          <w:sz w:val="22"/>
        </w:rPr>
        <w:br/>
      </w:r>
      <w:r w:rsidRPr="00EE7DB3">
        <w:rPr>
          <w:rFonts w:cstheme="minorHAnsi"/>
          <w:sz w:val="22"/>
        </w:rPr>
        <w:t>License:</w:t>
      </w:r>
      <w:r>
        <w:rPr>
          <w:rFonts w:cstheme="minorHAnsi"/>
          <w:sz w:val="22"/>
        </w:rPr>
        <w:t xml:space="preserve"> </w:t>
      </w:r>
      <w:hyperlink r:id="rId13" w:history="1">
        <w:r w:rsidRPr="00D84740">
          <w:rPr>
            <w:rStyle w:val="Hyperlink"/>
            <w:rFonts w:cstheme="minorHAnsi"/>
            <w:sz w:val="22"/>
          </w:rPr>
          <w:t>http://www.apache.org/licenses/LICENSE-2.0.txt</w:t>
        </w:r>
      </w:hyperlink>
    </w:p>
    <w:p w14:paraId="6A95F9F8" w14:textId="09E5EA1D"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log4j-api-2.12.1.jar</w:t>
      </w:r>
      <w:r>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The Apache Log4j API</w:t>
      </w:r>
      <w:r>
        <w:rPr>
          <w:rFonts w:cstheme="minorHAnsi"/>
          <w:sz w:val="22"/>
        </w:rPr>
        <w:br/>
      </w:r>
      <w:r w:rsidRPr="00EE7DB3">
        <w:rPr>
          <w:rFonts w:cstheme="minorHAnsi"/>
          <w:sz w:val="22"/>
        </w:rPr>
        <w:t>License:</w:t>
      </w:r>
      <w:r w:rsidRPr="00EE7DB3">
        <w:rPr>
          <w:rFonts w:cstheme="minorHAnsi"/>
          <w:sz w:val="22"/>
        </w:rPr>
        <w:t xml:space="preserve"> </w:t>
      </w:r>
      <w:hyperlink r:id="rId14" w:history="1">
        <w:r w:rsidRPr="00D84740">
          <w:rPr>
            <w:rStyle w:val="Hyperlink"/>
            <w:rFonts w:cstheme="minorHAnsi"/>
            <w:sz w:val="22"/>
          </w:rPr>
          <w:t>https://www.apache.org/licenses/LICENSE-2.0.txt</w:t>
        </w:r>
      </w:hyperlink>
    </w:p>
    <w:p w14:paraId="1FF8A019" w14:textId="0AC23502"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snakeyaml-1.25.jar</w:t>
      </w:r>
      <w:r>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YAML 1.1 parser and emitter for Java</w:t>
      </w:r>
      <w:r>
        <w:rPr>
          <w:rFonts w:cstheme="minorHAnsi"/>
          <w:sz w:val="22"/>
        </w:rPr>
        <w:br/>
      </w:r>
      <w:r w:rsidRPr="00EE7DB3">
        <w:rPr>
          <w:rFonts w:cstheme="minorHAnsi"/>
          <w:sz w:val="22"/>
        </w:rPr>
        <w:t>License:</w:t>
      </w:r>
      <w:r>
        <w:rPr>
          <w:rFonts w:cstheme="minorHAnsi"/>
          <w:sz w:val="22"/>
        </w:rPr>
        <w:t xml:space="preserve"> </w:t>
      </w:r>
      <w:r w:rsidRPr="00EE7DB3">
        <w:rPr>
          <w:rFonts w:cstheme="minorHAnsi"/>
          <w:sz w:val="22"/>
        </w:rPr>
        <w:t xml:space="preserve">Apache License, Version 2.0: </w:t>
      </w:r>
      <w:hyperlink r:id="rId15" w:history="1">
        <w:r w:rsidRPr="00D84740">
          <w:rPr>
            <w:rStyle w:val="Hyperlink"/>
            <w:rFonts w:cstheme="minorHAnsi"/>
            <w:sz w:val="22"/>
          </w:rPr>
          <w:t>http://www.apache.org/licenses/LICENSE-2.0.txt</w:t>
        </w:r>
      </w:hyperlink>
    </w:p>
    <w:p w14:paraId="27DEB2BD" w14:textId="17BEA3EB"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spring-aop-5.2.3.RELEASE.jar</w:t>
      </w:r>
      <w:r>
        <w:rPr>
          <w:rFonts w:cstheme="minorHAnsi"/>
          <w:sz w:val="22"/>
        </w:rPr>
        <w:br/>
      </w:r>
      <w:r w:rsidRPr="00EE7DB3">
        <w:rPr>
          <w:rFonts w:cstheme="minorHAnsi"/>
          <w:sz w:val="22"/>
        </w:rPr>
        <w:t>Description: Spring AOP</w:t>
      </w:r>
      <w:r>
        <w:rPr>
          <w:rFonts w:cstheme="minorHAnsi"/>
          <w:sz w:val="22"/>
        </w:rPr>
        <w:br/>
        <w:t xml:space="preserve">License: </w:t>
      </w:r>
      <w:r w:rsidRPr="00EE7DB3">
        <w:rPr>
          <w:rFonts w:cstheme="minorHAnsi"/>
          <w:sz w:val="22"/>
        </w:rPr>
        <w:t xml:space="preserve">Apache License, Version 2.0: </w:t>
      </w:r>
      <w:hyperlink r:id="rId16" w:history="1">
        <w:r w:rsidRPr="00D84740">
          <w:rPr>
            <w:rStyle w:val="Hyperlink"/>
            <w:rFonts w:cstheme="minorHAnsi"/>
            <w:sz w:val="22"/>
          </w:rPr>
          <w:t>https://www.apache.org/licenses/LICENSE-2.0</w:t>
        </w:r>
      </w:hyperlink>
    </w:p>
    <w:p w14:paraId="5EB6DFDD" w14:textId="6C84B10E"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spring-core-5.2.3.RELEASE.jar</w:t>
      </w:r>
      <w:r>
        <w:rPr>
          <w:rFonts w:cstheme="minorHAnsi"/>
          <w:sz w:val="22"/>
        </w:rPr>
        <w:br/>
      </w:r>
      <w:r w:rsidRPr="00EE7DB3">
        <w:rPr>
          <w:rFonts w:cstheme="minorHAnsi"/>
          <w:sz w:val="22"/>
        </w:rPr>
        <w:t xml:space="preserve">Description: Spring </w:t>
      </w:r>
      <w:r>
        <w:rPr>
          <w:rFonts w:cstheme="minorHAnsi"/>
          <w:sz w:val="22"/>
        </w:rPr>
        <w:t>Core</w:t>
      </w:r>
      <w:r>
        <w:rPr>
          <w:rFonts w:cstheme="minorHAnsi"/>
          <w:sz w:val="22"/>
        </w:rPr>
        <w:br/>
      </w:r>
      <w:r w:rsidRPr="00EE7DB3">
        <w:rPr>
          <w:rFonts w:cstheme="minorHAnsi"/>
          <w:sz w:val="22"/>
        </w:rPr>
        <w:t>License:</w:t>
      </w:r>
      <w:r>
        <w:rPr>
          <w:rFonts w:cstheme="minorHAnsi"/>
          <w:sz w:val="22"/>
        </w:rPr>
        <w:t xml:space="preserve"> </w:t>
      </w:r>
      <w:r w:rsidRPr="00EE7DB3">
        <w:rPr>
          <w:rFonts w:cstheme="minorHAnsi"/>
          <w:sz w:val="22"/>
        </w:rPr>
        <w:t xml:space="preserve">Apache License, Version 2.0: </w:t>
      </w:r>
      <w:hyperlink r:id="rId17" w:history="1">
        <w:r w:rsidRPr="00D84740">
          <w:rPr>
            <w:rStyle w:val="Hyperlink"/>
            <w:rFonts w:cstheme="minorHAnsi"/>
            <w:sz w:val="22"/>
          </w:rPr>
          <w:t>https://www.apache.org/licenses/LICENSE-2.0</w:t>
        </w:r>
      </w:hyperlink>
    </w:p>
    <w:p w14:paraId="32D3D669" w14:textId="444EC016" w:rsidR="00EE7DB3" w:rsidRDefault="00EE7DB3" w:rsidP="00EE7DB3">
      <w:pPr>
        <w:pStyle w:val="ListParagraph"/>
        <w:numPr>
          <w:ilvl w:val="0"/>
          <w:numId w:val="4"/>
        </w:numPr>
        <w:suppressAutoHyphens/>
        <w:spacing w:after="0" w:line="240" w:lineRule="auto"/>
        <w:rPr>
          <w:rFonts w:cstheme="minorHAnsi"/>
          <w:sz w:val="22"/>
        </w:rPr>
      </w:pPr>
      <w:r w:rsidRPr="00EE7DB3">
        <w:rPr>
          <w:rFonts w:cstheme="minorHAnsi"/>
          <w:sz w:val="22"/>
        </w:rPr>
        <w:t>tomcat-embed-core-9.0.30.jar</w:t>
      </w:r>
      <w:r>
        <w:rPr>
          <w:rFonts w:cstheme="minorHAnsi"/>
          <w:sz w:val="22"/>
        </w:rPr>
        <w:br/>
      </w:r>
      <w:r w:rsidRPr="00EE7DB3">
        <w:rPr>
          <w:rFonts w:cstheme="minorHAnsi"/>
          <w:sz w:val="22"/>
        </w:rPr>
        <w:t>Description:</w:t>
      </w:r>
      <w:r>
        <w:rPr>
          <w:rFonts w:cstheme="minorHAnsi"/>
          <w:sz w:val="22"/>
        </w:rPr>
        <w:t xml:space="preserve"> </w:t>
      </w:r>
      <w:r w:rsidRPr="00EE7DB3">
        <w:rPr>
          <w:rFonts w:cstheme="minorHAnsi"/>
          <w:sz w:val="22"/>
        </w:rPr>
        <w:t>Core Tomcat implementation</w:t>
      </w:r>
      <w:r>
        <w:rPr>
          <w:rFonts w:cstheme="minorHAnsi"/>
          <w:sz w:val="22"/>
        </w:rPr>
        <w:br/>
      </w:r>
      <w:r w:rsidRPr="00EE7DB3">
        <w:rPr>
          <w:rFonts w:cstheme="minorHAnsi"/>
          <w:sz w:val="22"/>
        </w:rPr>
        <w:t>License:</w:t>
      </w:r>
      <w:r>
        <w:rPr>
          <w:rFonts w:cstheme="minorHAnsi"/>
          <w:sz w:val="22"/>
        </w:rPr>
        <w:t xml:space="preserve"> </w:t>
      </w:r>
      <w:r w:rsidRPr="00EE7DB3">
        <w:rPr>
          <w:rFonts w:cstheme="minorHAnsi"/>
          <w:sz w:val="22"/>
        </w:rPr>
        <w:t xml:space="preserve">Apache License, Version 2.0: </w:t>
      </w:r>
      <w:hyperlink r:id="rId18" w:history="1">
        <w:r w:rsidRPr="00D84740">
          <w:rPr>
            <w:rStyle w:val="Hyperlink"/>
            <w:rFonts w:cstheme="minorHAnsi"/>
            <w:sz w:val="22"/>
          </w:rPr>
          <w:t>http://www.apache.org/licenses/LICENSE-2.0.txt</w:t>
        </w:r>
      </w:hyperlink>
    </w:p>
    <w:p w14:paraId="672C0698" w14:textId="7FCF1E05" w:rsidR="00EE7DB3" w:rsidRPr="00153E28" w:rsidRDefault="00153E28" w:rsidP="00153E28">
      <w:pPr>
        <w:pStyle w:val="ListParagraph"/>
        <w:numPr>
          <w:ilvl w:val="0"/>
          <w:numId w:val="4"/>
        </w:numPr>
        <w:suppressAutoHyphens/>
        <w:spacing w:after="0" w:line="240" w:lineRule="auto"/>
        <w:rPr>
          <w:rFonts w:cstheme="minorHAnsi"/>
          <w:sz w:val="22"/>
        </w:rPr>
      </w:pPr>
      <w:r w:rsidRPr="00153E28">
        <w:rPr>
          <w:rFonts w:cstheme="minorHAnsi"/>
          <w:sz w:val="22"/>
        </w:rPr>
        <w:t>tomcat-embed-websocket-9.0.30.jar</w:t>
      </w:r>
      <w:r>
        <w:rPr>
          <w:rFonts w:cstheme="minorHAnsi"/>
          <w:sz w:val="22"/>
        </w:rPr>
        <w:br/>
      </w:r>
      <w:r w:rsidRPr="00153E28">
        <w:rPr>
          <w:rFonts w:cstheme="minorHAnsi"/>
          <w:sz w:val="22"/>
        </w:rPr>
        <w:t>Description:</w:t>
      </w:r>
      <w:r>
        <w:rPr>
          <w:rFonts w:cstheme="minorHAnsi"/>
          <w:sz w:val="22"/>
        </w:rPr>
        <w:t xml:space="preserve"> </w:t>
      </w:r>
      <w:r w:rsidRPr="00153E28">
        <w:rPr>
          <w:rFonts w:cstheme="minorHAnsi"/>
          <w:sz w:val="22"/>
        </w:rPr>
        <w:t>Core Tomcat implementation</w:t>
      </w:r>
      <w:r>
        <w:rPr>
          <w:rFonts w:cstheme="minorHAnsi"/>
          <w:sz w:val="22"/>
        </w:rPr>
        <w:br/>
      </w:r>
      <w:r w:rsidRPr="00153E28">
        <w:rPr>
          <w:rFonts w:cstheme="minorHAnsi"/>
          <w:sz w:val="22"/>
        </w:rPr>
        <w:t>License:</w:t>
      </w:r>
      <w:r>
        <w:rPr>
          <w:rFonts w:cstheme="minorHAnsi"/>
          <w:sz w:val="22"/>
        </w:rPr>
        <w:t xml:space="preserve"> </w:t>
      </w:r>
      <w:r w:rsidRPr="00153E28">
        <w:rPr>
          <w:rFonts w:cstheme="minorHAnsi"/>
          <w:sz w:val="22"/>
        </w:rPr>
        <w:t xml:space="preserve">Apache License, Version 2.0: </w:t>
      </w:r>
      <w:hyperlink r:id="rId19" w:history="1">
        <w:r w:rsidRPr="00D84740">
          <w:rPr>
            <w:rStyle w:val="Hyperlink"/>
            <w:rFonts w:cstheme="minorHAnsi"/>
            <w:sz w:val="22"/>
          </w:rPr>
          <w:t>http://www.apache.org/licenses/LICENSE-2.0.txt</w:t>
        </w:r>
      </w:hyperlink>
      <w:r>
        <w:rPr>
          <w:rFonts w:cstheme="minorHAnsi"/>
          <w:sz w:val="22"/>
        </w:rPr>
        <w:br/>
      </w:r>
      <w:r w:rsidRPr="00153E28">
        <w:rPr>
          <w:rFonts w:cstheme="minorHAnsi"/>
          <w:sz w:val="22"/>
        </w:rPr>
        <w:br/>
      </w:r>
    </w:p>
    <w:p w14:paraId="713646DB" w14:textId="283D6C12"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lastRenderedPageBreak/>
        <w:t>Interpret Results</w:t>
      </w:r>
    </w:p>
    <w:p w14:paraId="5767C9A7" w14:textId="77777777" w:rsidR="000B7919" w:rsidRPr="004113A7" w:rsidRDefault="000B7919" w:rsidP="004113A7">
      <w:pPr>
        <w:spacing w:after="0" w:line="240" w:lineRule="auto"/>
        <w:rPr>
          <w:sz w:val="22"/>
        </w:rPr>
      </w:pPr>
    </w:p>
    <w:p w14:paraId="49956AC7" w14:textId="1A34CCFF" w:rsidR="00CB49B3" w:rsidRPr="00CB49B3" w:rsidRDefault="00CB49B3" w:rsidP="00CB49B3">
      <w:pPr>
        <w:pStyle w:val="ListParagraph"/>
        <w:numPr>
          <w:ilvl w:val="0"/>
          <w:numId w:val="2"/>
        </w:numPr>
        <w:rPr>
          <w:rFonts w:cstheme="minorHAnsi"/>
          <w:sz w:val="22"/>
        </w:rPr>
      </w:pPr>
      <w:r w:rsidRPr="00CB49B3">
        <w:rPr>
          <w:rFonts w:cstheme="minorHAnsi"/>
          <w:sz w:val="22"/>
        </w:rPr>
        <w:t>While running a dependency check some false positives may become evident. Though these may provide insight into your programs dependencies and may not indicate an immediate security risk they’re important to explore. Filtering them can help to bring attention to larger more serious security risks within your program.</w:t>
      </w:r>
      <w:r w:rsidR="00B11B57">
        <w:rPr>
          <w:rFonts w:cstheme="minorHAnsi"/>
          <w:sz w:val="22"/>
        </w:rPr>
        <w:t xml:space="preserve"> The majority of these security bugs can be corrected to upgrading to the current version of software available. </w:t>
      </w:r>
    </w:p>
    <w:p w14:paraId="6C7EA0A1" w14:textId="595A63D5" w:rsidR="006C6863" w:rsidRPr="004F60CE" w:rsidRDefault="004F60CE" w:rsidP="004F60CE">
      <w:pPr>
        <w:pStyle w:val="ListParagraph"/>
        <w:numPr>
          <w:ilvl w:val="0"/>
          <w:numId w:val="2"/>
        </w:numPr>
        <w:suppressAutoHyphens/>
        <w:spacing w:after="0" w:line="240" w:lineRule="auto"/>
        <w:rPr>
          <w:rFonts w:cstheme="minorHAnsi"/>
          <w:sz w:val="22"/>
        </w:rPr>
      </w:pPr>
      <w:r w:rsidRPr="004F60CE">
        <w:rPr>
          <w:rFonts w:cstheme="minorHAnsi"/>
          <w:sz w:val="22"/>
        </w:rPr>
        <w:t>hibernate-validator-6.0.18.Final.jar</w:t>
      </w:r>
      <w:r w:rsidR="006C6863">
        <w:rPr>
          <w:rFonts w:cstheme="minorHAnsi"/>
          <w:sz w:val="22"/>
        </w:rPr>
        <w:br/>
      </w:r>
      <w:r w:rsidR="006C6863" w:rsidRPr="006C6863">
        <w:rPr>
          <w:rFonts w:cstheme="minorHAnsi"/>
          <w:sz w:val="22"/>
        </w:rPr>
        <w:t xml:space="preserve">Summary: </w:t>
      </w:r>
      <w:r w:rsidR="006C6863" w:rsidRPr="006C6863">
        <w:rPr>
          <w:rFonts w:cstheme="minorHAnsi"/>
          <w:sz w:val="22"/>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006C6863">
        <w:rPr>
          <w:rFonts w:cstheme="minorHAnsi"/>
          <w:sz w:val="22"/>
        </w:rPr>
        <w:br/>
        <w:t xml:space="preserve">Remediation: </w:t>
      </w:r>
      <w:r w:rsidRPr="004F60CE">
        <w:rPr>
          <w:rFonts w:cstheme="minorHAnsi"/>
          <w:sz w:val="22"/>
        </w:rPr>
        <w:t xml:space="preserve">You can pass user input as an expression variable by unwrapping the context to </w:t>
      </w:r>
      <w:proofErr w:type="spellStart"/>
      <w:r w:rsidRPr="004F60CE">
        <w:rPr>
          <w:rFonts w:cstheme="minorHAnsi"/>
          <w:sz w:val="22"/>
        </w:rPr>
        <w:t>HibernateConstraintValidatorContext</w:t>
      </w:r>
      <w:proofErr w:type="spellEnd"/>
      <w:r w:rsidRPr="004F60CE">
        <w:rPr>
          <w:rFonts w:cstheme="minorHAnsi"/>
          <w:sz w:val="22"/>
        </w:rPr>
        <w:t xml:space="preserve">. </w:t>
      </w:r>
      <w:r w:rsidR="00523F71">
        <w:rPr>
          <w:rFonts w:cstheme="minorHAnsi"/>
          <w:sz w:val="22"/>
        </w:rPr>
        <w:t>Or upgrade to current version.</w:t>
      </w:r>
    </w:p>
    <w:p w14:paraId="4A49240A" w14:textId="7F12E715" w:rsidR="00951BF8" w:rsidRDefault="00AF1EA3" w:rsidP="00CB49B3">
      <w:pPr>
        <w:pStyle w:val="ListParagraph"/>
        <w:numPr>
          <w:ilvl w:val="0"/>
          <w:numId w:val="2"/>
        </w:numPr>
        <w:suppressAutoHyphens/>
        <w:spacing w:after="0" w:line="240" w:lineRule="auto"/>
        <w:rPr>
          <w:rFonts w:cstheme="minorHAnsi"/>
          <w:sz w:val="22"/>
        </w:rPr>
      </w:pPr>
      <w:r w:rsidRPr="00AF1EA3">
        <w:rPr>
          <w:rFonts w:cstheme="minorHAnsi"/>
          <w:sz w:val="22"/>
        </w:rPr>
        <w:t>jackson-databind-2.10.2.jar</w:t>
      </w:r>
      <w:r>
        <w:rPr>
          <w:rFonts w:cstheme="minorHAnsi"/>
          <w:sz w:val="22"/>
        </w:rPr>
        <w:br/>
        <w:t xml:space="preserve">Summary: </w:t>
      </w:r>
      <w:r w:rsidRPr="00AF1EA3">
        <w:rPr>
          <w:rFonts w:cstheme="minorHAnsi"/>
          <w:sz w:val="22"/>
        </w:rPr>
        <w:t xml:space="preserve">A flaw was found in </w:t>
      </w:r>
      <w:proofErr w:type="spellStart"/>
      <w:r w:rsidRPr="00AF1EA3">
        <w:rPr>
          <w:rFonts w:cstheme="minorHAnsi"/>
          <w:sz w:val="22"/>
        </w:rPr>
        <w:t>FasterXML</w:t>
      </w:r>
      <w:proofErr w:type="spellEnd"/>
      <w:r w:rsidRPr="00AF1EA3">
        <w:rPr>
          <w:rFonts w:cstheme="minorHAnsi"/>
          <w:sz w:val="22"/>
        </w:rPr>
        <w:t xml:space="preserve"> Jackson </w:t>
      </w:r>
      <w:proofErr w:type="spellStart"/>
      <w:r w:rsidRPr="00AF1EA3">
        <w:rPr>
          <w:rFonts w:cstheme="minorHAnsi"/>
          <w:sz w:val="22"/>
        </w:rPr>
        <w:t>Databind</w:t>
      </w:r>
      <w:proofErr w:type="spellEnd"/>
      <w:r w:rsidRPr="00AF1EA3">
        <w:rPr>
          <w:rFonts w:cstheme="minorHAnsi"/>
          <w:sz w:val="22"/>
        </w:rPr>
        <w:t>, where it did not have entity expansion secured properly. This flaw allows vulnerability to XML external entity (XXE) attacks. The highest threat from this vulnerability is data integrity.</w:t>
      </w:r>
      <w:r>
        <w:rPr>
          <w:rFonts w:cstheme="minorHAnsi"/>
          <w:sz w:val="22"/>
        </w:rPr>
        <w:br/>
        <w:t xml:space="preserve">Remediation: </w:t>
      </w:r>
      <w:r w:rsidR="00523F71" w:rsidRPr="00523F71">
        <w:rPr>
          <w:rFonts w:cstheme="minorHAnsi"/>
          <w:sz w:val="22"/>
        </w:rPr>
        <w:t>Upgrade to version</w:t>
      </w:r>
      <w:r w:rsidR="00523F71">
        <w:rPr>
          <w:rFonts w:cstheme="minorHAnsi"/>
          <w:sz w:val="22"/>
        </w:rPr>
        <w:t>.</w:t>
      </w:r>
    </w:p>
    <w:p w14:paraId="13381CE6" w14:textId="2146C5CC" w:rsidR="00523F71" w:rsidRDefault="00523F71" w:rsidP="00CB49B3">
      <w:pPr>
        <w:pStyle w:val="ListParagraph"/>
        <w:numPr>
          <w:ilvl w:val="0"/>
          <w:numId w:val="2"/>
        </w:numPr>
        <w:suppressAutoHyphens/>
        <w:spacing w:after="0" w:line="240" w:lineRule="auto"/>
        <w:rPr>
          <w:rFonts w:cstheme="minorHAnsi"/>
          <w:sz w:val="22"/>
        </w:rPr>
      </w:pPr>
      <w:r w:rsidRPr="00523F71">
        <w:rPr>
          <w:rFonts w:cstheme="minorHAnsi"/>
          <w:sz w:val="22"/>
        </w:rPr>
        <w:t>log4j-api-2.12.1.jar</w:t>
      </w:r>
      <w:r>
        <w:rPr>
          <w:rFonts w:cstheme="minorHAnsi"/>
          <w:sz w:val="22"/>
        </w:rPr>
        <w:br/>
        <w:t xml:space="preserve">Summary: </w:t>
      </w:r>
      <w:r w:rsidRPr="00523F71">
        <w:rPr>
          <w:rFonts w:cstheme="minorHAnsi"/>
          <w:sz w:val="22"/>
        </w:rPr>
        <w:t xml:space="preserve">Improper validation of certificate with host mismatch in Apache Log4j SMTP </w:t>
      </w:r>
      <w:proofErr w:type="spellStart"/>
      <w:r w:rsidRPr="00523F71">
        <w:rPr>
          <w:rFonts w:cstheme="minorHAnsi"/>
          <w:sz w:val="22"/>
        </w:rPr>
        <w:t>appender</w:t>
      </w:r>
      <w:proofErr w:type="spellEnd"/>
      <w:r w:rsidRPr="00523F71">
        <w:rPr>
          <w:rFonts w:cstheme="minorHAnsi"/>
          <w:sz w:val="22"/>
        </w:rPr>
        <w:t xml:space="preserve">. This could allow an SMTPS connection to be intercepted by a man-in-the-middle attack which could leak any log messages sent through that </w:t>
      </w:r>
      <w:proofErr w:type="spellStart"/>
      <w:r w:rsidRPr="00523F71">
        <w:rPr>
          <w:rFonts w:cstheme="minorHAnsi"/>
          <w:sz w:val="22"/>
        </w:rPr>
        <w:t>appender</w:t>
      </w:r>
      <w:proofErr w:type="spellEnd"/>
      <w:r w:rsidRPr="00523F71">
        <w:rPr>
          <w:rFonts w:cstheme="minorHAnsi"/>
          <w:sz w:val="22"/>
        </w:rPr>
        <w:t>.</w:t>
      </w:r>
      <w:r>
        <w:rPr>
          <w:rFonts w:cstheme="minorHAnsi"/>
          <w:sz w:val="22"/>
        </w:rPr>
        <w:br/>
        <w:t xml:space="preserve">Remediation: </w:t>
      </w:r>
      <w:r w:rsidRPr="00523F71">
        <w:rPr>
          <w:rFonts w:cstheme="minorHAnsi"/>
          <w:sz w:val="22"/>
        </w:rPr>
        <w:t xml:space="preserve">Previous versions can set the system property </w:t>
      </w:r>
      <w:proofErr w:type="spellStart"/>
      <w:r w:rsidRPr="00523F71">
        <w:rPr>
          <w:rFonts w:cstheme="minorHAnsi"/>
          <w:sz w:val="22"/>
        </w:rPr>
        <w:t>mail.smtp.ssl.checkserveridentity</w:t>
      </w:r>
      <w:proofErr w:type="spellEnd"/>
      <w:r w:rsidRPr="00523F71">
        <w:rPr>
          <w:rFonts w:cstheme="minorHAnsi"/>
          <w:sz w:val="22"/>
        </w:rPr>
        <w:t xml:space="preserve"> to true to globally enable hostname verification for SMTPS connections.</w:t>
      </w:r>
    </w:p>
    <w:p w14:paraId="1141ECA3" w14:textId="158503A5" w:rsidR="00523F71" w:rsidRPr="00B11B57" w:rsidRDefault="00523F71" w:rsidP="00B11B57">
      <w:pPr>
        <w:pStyle w:val="ListParagraph"/>
        <w:numPr>
          <w:ilvl w:val="0"/>
          <w:numId w:val="2"/>
        </w:numPr>
        <w:suppressAutoHyphens/>
        <w:spacing w:after="0" w:line="240" w:lineRule="auto"/>
        <w:rPr>
          <w:rFonts w:cstheme="minorHAnsi"/>
          <w:sz w:val="22"/>
        </w:rPr>
      </w:pPr>
      <w:r w:rsidRPr="00523F71">
        <w:rPr>
          <w:rFonts w:cstheme="minorHAnsi"/>
          <w:sz w:val="22"/>
        </w:rPr>
        <w:t>snakeyaml-1.25.jar</w:t>
      </w:r>
      <w:r>
        <w:rPr>
          <w:rFonts w:cstheme="minorHAnsi"/>
          <w:sz w:val="22"/>
        </w:rPr>
        <w:br/>
        <w:t>Summary:</w:t>
      </w:r>
      <w:r w:rsidRPr="00523F71">
        <w:t xml:space="preserve"> </w:t>
      </w:r>
      <w:r w:rsidRPr="00523F71">
        <w:rPr>
          <w:rFonts w:cstheme="minorHAnsi"/>
          <w:sz w:val="22"/>
        </w:rPr>
        <w:t xml:space="preserve">The Alias feature in </w:t>
      </w:r>
      <w:proofErr w:type="spellStart"/>
      <w:r w:rsidRPr="00523F71">
        <w:rPr>
          <w:rFonts w:cstheme="minorHAnsi"/>
          <w:sz w:val="22"/>
        </w:rPr>
        <w:t>SnakeYAML</w:t>
      </w:r>
      <w:proofErr w:type="spellEnd"/>
      <w:r w:rsidRPr="00523F71">
        <w:rPr>
          <w:rFonts w:cstheme="minorHAnsi"/>
          <w:sz w:val="22"/>
        </w:rPr>
        <w:t xml:space="preserve"> 1.18 allows entity expansion during a load operation, a related issue to CVE-2003-1564.</w:t>
      </w:r>
      <w:r w:rsidR="00B11B57">
        <w:rPr>
          <w:rFonts w:cstheme="minorHAnsi"/>
          <w:sz w:val="22"/>
        </w:rPr>
        <w:br/>
      </w:r>
      <w:r w:rsidRPr="00B11B57">
        <w:rPr>
          <w:rFonts w:cstheme="minorHAnsi"/>
          <w:sz w:val="22"/>
        </w:rPr>
        <w:t xml:space="preserve">Remediation: </w:t>
      </w:r>
      <w:r w:rsidRPr="00B11B57">
        <w:rPr>
          <w:rFonts w:cstheme="minorHAnsi"/>
          <w:sz w:val="22"/>
        </w:rPr>
        <w:t xml:space="preserve">update to the latest </w:t>
      </w:r>
      <w:proofErr w:type="spellStart"/>
      <w:r w:rsidRPr="00B11B57">
        <w:rPr>
          <w:rFonts w:cstheme="minorHAnsi"/>
          <w:sz w:val="22"/>
        </w:rPr>
        <w:t>snakeyaml</w:t>
      </w:r>
      <w:proofErr w:type="spellEnd"/>
    </w:p>
    <w:p w14:paraId="4B58F56A" w14:textId="497EB10F" w:rsidR="00523F71" w:rsidRDefault="00523F71" w:rsidP="00523F71">
      <w:pPr>
        <w:pStyle w:val="ListParagraph"/>
        <w:numPr>
          <w:ilvl w:val="0"/>
          <w:numId w:val="2"/>
        </w:numPr>
        <w:suppressAutoHyphens/>
        <w:spacing w:after="0" w:line="240" w:lineRule="auto"/>
        <w:rPr>
          <w:rFonts w:cstheme="minorHAnsi"/>
          <w:sz w:val="22"/>
        </w:rPr>
      </w:pPr>
      <w:r w:rsidRPr="00523F71">
        <w:rPr>
          <w:rFonts w:cstheme="minorHAnsi"/>
          <w:sz w:val="22"/>
        </w:rPr>
        <w:t>spring-aop-5.2.3.RELEASE.jar</w:t>
      </w:r>
      <w:r w:rsidRPr="00523F71">
        <w:rPr>
          <w:rFonts w:cstheme="minorHAnsi"/>
          <w:sz w:val="22"/>
        </w:rPr>
        <w:br/>
        <w:t>Summary</w:t>
      </w:r>
      <w:r>
        <w:rPr>
          <w:rFonts w:cstheme="minorHAnsi"/>
          <w:sz w:val="22"/>
        </w:rPr>
        <w:t>:</w:t>
      </w:r>
      <w:r w:rsidR="00B11B57" w:rsidRPr="00B11B57">
        <w:t xml:space="preserve"> </w:t>
      </w:r>
      <w:r w:rsidR="00B11B57" w:rsidRPr="00B11B57">
        <w:rPr>
          <w:rFonts w:cstheme="minorHAnsi"/>
          <w:sz w:val="22"/>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00B11B57" w:rsidRPr="00B11B57">
        <w:rPr>
          <w:rFonts w:cstheme="minorHAnsi"/>
          <w:sz w:val="22"/>
        </w:rPr>
        <w:t>jsessionid</w:t>
      </w:r>
      <w:proofErr w:type="spellEnd"/>
      <w:r w:rsidR="00B11B57" w:rsidRPr="00B11B57">
        <w:rPr>
          <w:rFonts w:cstheme="minorHAnsi"/>
          <w:sz w:val="22"/>
        </w:rPr>
        <w:t xml:space="preserve"> path parameter.</w:t>
      </w:r>
      <w:r>
        <w:rPr>
          <w:rFonts w:cstheme="minorHAnsi"/>
          <w:sz w:val="22"/>
        </w:rPr>
        <w:br/>
        <w:t>Remediation:</w:t>
      </w:r>
      <w:r w:rsidR="00B11B57">
        <w:rPr>
          <w:rFonts w:cstheme="minorHAnsi"/>
          <w:sz w:val="22"/>
        </w:rPr>
        <w:t xml:space="preserve"> Updated to latest version.</w:t>
      </w:r>
    </w:p>
    <w:p w14:paraId="5808701B" w14:textId="12159CB6" w:rsidR="00B11B57" w:rsidRDefault="00B11B57" w:rsidP="00B11B57">
      <w:pPr>
        <w:pStyle w:val="ListParagraph"/>
        <w:numPr>
          <w:ilvl w:val="0"/>
          <w:numId w:val="2"/>
        </w:numPr>
        <w:suppressAutoHyphens/>
        <w:spacing w:after="0" w:line="240" w:lineRule="auto"/>
        <w:rPr>
          <w:rFonts w:cstheme="minorHAnsi"/>
          <w:sz w:val="22"/>
        </w:rPr>
      </w:pPr>
      <w:r w:rsidRPr="00B11B57">
        <w:rPr>
          <w:rFonts w:cstheme="minorHAnsi"/>
          <w:sz w:val="22"/>
        </w:rPr>
        <w:t>spring-core-5.2.3.RELEASE.jar</w:t>
      </w:r>
      <w:r>
        <w:rPr>
          <w:rFonts w:cstheme="minorHAnsi"/>
          <w:sz w:val="22"/>
        </w:rPr>
        <w:br/>
        <w:t>Summary:</w:t>
      </w:r>
      <w:r w:rsidRPr="00B11B57">
        <w:t xml:space="preserve"> </w:t>
      </w:r>
      <w:r w:rsidRPr="00B11B57">
        <w:rPr>
          <w:rFonts w:cstheme="minorHAnsi"/>
          <w:sz w:val="22"/>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B11B57">
        <w:rPr>
          <w:rFonts w:cstheme="minorHAnsi"/>
          <w:sz w:val="22"/>
        </w:rPr>
        <w:t>jsessionid</w:t>
      </w:r>
      <w:proofErr w:type="spellEnd"/>
      <w:r w:rsidRPr="00B11B57">
        <w:rPr>
          <w:rFonts w:cstheme="minorHAnsi"/>
          <w:sz w:val="22"/>
        </w:rPr>
        <w:t xml:space="preserve"> path parameter.</w:t>
      </w:r>
      <w:r>
        <w:rPr>
          <w:rFonts w:cstheme="minorHAnsi"/>
          <w:sz w:val="22"/>
        </w:rPr>
        <w:br/>
        <w:t xml:space="preserve">Remediation: Update to latest version. </w:t>
      </w:r>
    </w:p>
    <w:p w14:paraId="6229AA76" w14:textId="0253A28D" w:rsidR="00B11B57" w:rsidRDefault="00B11B57" w:rsidP="00B11B57">
      <w:pPr>
        <w:pStyle w:val="ListParagraph"/>
        <w:numPr>
          <w:ilvl w:val="0"/>
          <w:numId w:val="2"/>
        </w:numPr>
        <w:suppressAutoHyphens/>
        <w:spacing w:after="0" w:line="240" w:lineRule="auto"/>
        <w:rPr>
          <w:rFonts w:cstheme="minorHAnsi"/>
          <w:sz w:val="22"/>
        </w:rPr>
      </w:pPr>
      <w:r w:rsidRPr="00B11B57">
        <w:rPr>
          <w:rFonts w:cstheme="minorHAnsi"/>
          <w:sz w:val="22"/>
        </w:rPr>
        <w:t>tomcat-embed-core-9.0.30.jar</w:t>
      </w:r>
      <w:r>
        <w:rPr>
          <w:rFonts w:cstheme="minorHAnsi"/>
          <w:sz w:val="22"/>
        </w:rPr>
        <w:br/>
        <w:t>Summary:</w:t>
      </w:r>
      <w:r w:rsidRPr="00B11B57">
        <w:t xml:space="preserve"> </w:t>
      </w:r>
      <w:r w:rsidRPr="00B11B57">
        <w:rPr>
          <w:rFonts w:cstheme="minorHAnsi"/>
          <w:sz w:val="22"/>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B11B57">
        <w:rPr>
          <w:rFonts w:cstheme="minorHAnsi"/>
          <w:sz w:val="22"/>
        </w:rPr>
        <w:t>honoured</w:t>
      </w:r>
      <w:proofErr w:type="spellEnd"/>
      <w:r w:rsidRPr="00B11B57">
        <w:rPr>
          <w:rFonts w:cstheme="minorHAnsi"/>
          <w:sz w:val="22"/>
        </w:rPr>
        <w:t xml:space="preserve"> the identify encoding; and - Tomcat did not ensure that, </w:t>
      </w:r>
      <w:r w:rsidRPr="00B11B57">
        <w:rPr>
          <w:rFonts w:cstheme="minorHAnsi"/>
          <w:sz w:val="22"/>
        </w:rPr>
        <w:lastRenderedPageBreak/>
        <w:t>if present, the chunked encoding was the final encoding.</w:t>
      </w:r>
      <w:r>
        <w:rPr>
          <w:rFonts w:cstheme="minorHAnsi"/>
          <w:sz w:val="22"/>
        </w:rPr>
        <w:br/>
        <w:t>Remediation: Update to current version.</w:t>
      </w:r>
    </w:p>
    <w:p w14:paraId="5D8FB597" w14:textId="2447B45D" w:rsidR="00B11B57" w:rsidRDefault="00B11B57" w:rsidP="00B11B57">
      <w:pPr>
        <w:pStyle w:val="ListParagraph"/>
        <w:numPr>
          <w:ilvl w:val="0"/>
          <w:numId w:val="2"/>
        </w:numPr>
        <w:suppressAutoHyphens/>
        <w:spacing w:after="0" w:line="240" w:lineRule="auto"/>
        <w:rPr>
          <w:rFonts w:cstheme="minorHAnsi"/>
          <w:sz w:val="22"/>
        </w:rPr>
      </w:pPr>
      <w:r w:rsidRPr="00B11B57">
        <w:rPr>
          <w:rFonts w:cstheme="minorHAnsi"/>
          <w:sz w:val="22"/>
        </w:rPr>
        <w:t>tomcat-embed-websocket-9.0.30.jar</w:t>
      </w:r>
    </w:p>
    <w:p w14:paraId="6DDF0C81" w14:textId="01881A68" w:rsidR="00B11B57" w:rsidRPr="00B11B57" w:rsidRDefault="00B11B57" w:rsidP="00B11B57">
      <w:pPr>
        <w:pStyle w:val="ListParagraph"/>
        <w:numPr>
          <w:ilvl w:val="0"/>
          <w:numId w:val="2"/>
        </w:numPr>
        <w:suppressAutoHyphens/>
        <w:spacing w:after="0" w:line="240" w:lineRule="auto"/>
        <w:rPr>
          <w:rFonts w:cstheme="minorHAnsi"/>
          <w:sz w:val="22"/>
        </w:rPr>
      </w:pPr>
      <w:r>
        <w:rPr>
          <w:rFonts w:cstheme="minorHAnsi"/>
          <w:sz w:val="22"/>
        </w:rPr>
        <w:t>Summary:</w:t>
      </w:r>
      <w:r w:rsidRPr="00B11B57">
        <w:t xml:space="preserve"> </w:t>
      </w:r>
      <w:r w:rsidRPr="00B11B57">
        <w:rPr>
          <w:rFonts w:cstheme="minorHAnsi"/>
          <w:sz w:val="22"/>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B11B57">
        <w:rPr>
          <w:rFonts w:cstheme="minorHAnsi"/>
          <w:sz w:val="22"/>
        </w:rPr>
        <w:t>honoured</w:t>
      </w:r>
      <w:proofErr w:type="spellEnd"/>
      <w:r w:rsidRPr="00B11B57">
        <w:rPr>
          <w:rFonts w:cstheme="minorHAnsi"/>
          <w:sz w:val="22"/>
        </w:rPr>
        <w:t xml:space="preserve"> the identify encoding; and - Tomcat did not ensure that, if present, the chunked encoding was the final encoding.</w:t>
      </w:r>
      <w:r>
        <w:rPr>
          <w:rFonts w:cstheme="minorHAnsi"/>
          <w:sz w:val="22"/>
        </w:rPr>
        <w:br/>
        <w:t>Remediation: Upgrade to current version.</w:t>
      </w:r>
    </w:p>
    <w:sectPr w:rsidR="00B11B57" w:rsidRPr="00B11B5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7E8E2" w14:textId="77777777" w:rsidR="00A26A1D" w:rsidRDefault="00A26A1D" w:rsidP="0035598A">
      <w:pPr>
        <w:spacing w:after="0" w:line="240" w:lineRule="auto"/>
      </w:pPr>
      <w:r>
        <w:separator/>
      </w:r>
    </w:p>
  </w:endnote>
  <w:endnote w:type="continuationSeparator" w:id="0">
    <w:p w14:paraId="5EF0CC76" w14:textId="77777777" w:rsidR="00A26A1D" w:rsidRDefault="00A26A1D"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6079FFA0"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00F96F5D">
          <w:rPr>
            <w:noProof/>
            <w:sz w:val="22"/>
            <w:szCs w:val="20"/>
          </w:rPr>
          <w:t>1</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0701" w14:textId="77777777" w:rsidR="00A26A1D" w:rsidRDefault="00A26A1D" w:rsidP="0035598A">
      <w:pPr>
        <w:spacing w:after="0" w:line="240" w:lineRule="auto"/>
      </w:pPr>
      <w:r>
        <w:separator/>
      </w:r>
    </w:p>
  </w:footnote>
  <w:footnote w:type="continuationSeparator" w:id="0">
    <w:p w14:paraId="54A160F0" w14:textId="77777777" w:rsidR="00A26A1D" w:rsidRDefault="00A26A1D"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0C2A127B" w:rsidR="0035598A" w:rsidRDefault="00DB0788" w:rsidP="00DB0788">
    <w:pPr>
      <w:pStyle w:val="Header"/>
      <w:spacing w:after="200"/>
      <w:jc w:val="center"/>
    </w:pPr>
    <w:r>
      <w:rPr>
        <w:noProof/>
      </w:rPr>
      <w:drawing>
        <wp:inline distT="0" distB="0" distL="0" distR="0" wp14:anchorId="45139E86" wp14:editId="1CB54A1B">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F0B14"/>
    <w:multiLevelType w:val="hybridMultilevel"/>
    <w:tmpl w:val="73C83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A506BC"/>
    <w:multiLevelType w:val="hybridMultilevel"/>
    <w:tmpl w:val="27B26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F8"/>
    <w:rsid w:val="000B7919"/>
    <w:rsid w:val="0012770D"/>
    <w:rsid w:val="00153E28"/>
    <w:rsid w:val="001C6FBF"/>
    <w:rsid w:val="0035598A"/>
    <w:rsid w:val="004113A7"/>
    <w:rsid w:val="004B49A4"/>
    <w:rsid w:val="004F60CE"/>
    <w:rsid w:val="00510C3F"/>
    <w:rsid w:val="00514B4A"/>
    <w:rsid w:val="00523F71"/>
    <w:rsid w:val="005C0980"/>
    <w:rsid w:val="006A51DF"/>
    <w:rsid w:val="006C6863"/>
    <w:rsid w:val="00765C17"/>
    <w:rsid w:val="00951BF8"/>
    <w:rsid w:val="00973CB0"/>
    <w:rsid w:val="009A01C2"/>
    <w:rsid w:val="00A11B04"/>
    <w:rsid w:val="00A26A1D"/>
    <w:rsid w:val="00A306E7"/>
    <w:rsid w:val="00AF1EA3"/>
    <w:rsid w:val="00B019B2"/>
    <w:rsid w:val="00B11B57"/>
    <w:rsid w:val="00B12257"/>
    <w:rsid w:val="00CB49B3"/>
    <w:rsid w:val="00DB0788"/>
    <w:rsid w:val="00E61DA4"/>
    <w:rsid w:val="00EE7DB3"/>
    <w:rsid w:val="00F70E5E"/>
    <w:rsid w:val="00F773E6"/>
    <w:rsid w:val="00F9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DB0788"/>
    <w:p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88"/>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character" w:styleId="Hyperlink">
    <w:name w:val="Hyperlink"/>
    <w:basedOn w:val="DefaultParagraphFont"/>
    <w:uiPriority w:val="99"/>
    <w:unhideWhenUsed/>
    <w:rsid w:val="00EE7DB3"/>
    <w:rPr>
      <w:color w:val="0563C1" w:themeColor="hyperlink"/>
      <w:u w:val="single"/>
    </w:rPr>
  </w:style>
  <w:style w:type="character" w:styleId="UnresolvedMention">
    <w:name w:val="Unresolved Mention"/>
    <w:basedOn w:val="DefaultParagraphFont"/>
    <w:uiPriority w:val="99"/>
    <w:semiHidden/>
    <w:unhideWhenUsed/>
    <w:rsid w:val="00EE7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1692">
      <w:bodyDiv w:val="1"/>
      <w:marLeft w:val="0"/>
      <w:marRight w:val="0"/>
      <w:marTop w:val="0"/>
      <w:marBottom w:val="0"/>
      <w:divBdr>
        <w:top w:val="none" w:sz="0" w:space="0" w:color="auto"/>
        <w:left w:val="none" w:sz="0" w:space="0" w:color="auto"/>
        <w:bottom w:val="none" w:sz="0" w:space="0" w:color="auto"/>
        <w:right w:val="none" w:sz="0" w:space="0" w:color="auto"/>
      </w:divBdr>
      <w:divsChild>
        <w:div w:id="668144852">
          <w:marLeft w:val="0"/>
          <w:marRight w:val="0"/>
          <w:marTop w:val="0"/>
          <w:marBottom w:val="0"/>
          <w:divBdr>
            <w:top w:val="none" w:sz="0" w:space="0" w:color="auto"/>
            <w:left w:val="none" w:sz="0" w:space="0" w:color="auto"/>
            <w:bottom w:val="none" w:sz="0" w:space="0" w:color="auto"/>
            <w:right w:val="none" w:sz="0" w:space="0" w:color="auto"/>
          </w:divBdr>
          <w:divsChild>
            <w:div w:id="1680505529">
              <w:marLeft w:val="0"/>
              <w:marRight w:val="0"/>
              <w:marTop w:val="0"/>
              <w:marBottom w:val="0"/>
              <w:divBdr>
                <w:top w:val="none" w:sz="0" w:space="0" w:color="auto"/>
                <w:left w:val="none" w:sz="0" w:space="0" w:color="auto"/>
                <w:bottom w:val="none" w:sz="0" w:space="0" w:color="auto"/>
                <w:right w:val="none" w:sz="0" w:space="0" w:color="auto"/>
              </w:divBdr>
              <w:divsChild>
                <w:div w:id="1956447538">
                  <w:marLeft w:val="0"/>
                  <w:marRight w:val="300"/>
                  <w:marTop w:val="0"/>
                  <w:marBottom w:val="150"/>
                  <w:divBdr>
                    <w:top w:val="none" w:sz="0" w:space="0" w:color="auto"/>
                    <w:left w:val="single" w:sz="6" w:space="15" w:color="CCCCCC"/>
                    <w:bottom w:val="single" w:sz="6" w:space="15" w:color="CCCCCC"/>
                    <w:right w:val="single" w:sz="6" w:space="15" w:color="CCCCCC"/>
                  </w:divBdr>
                  <w:divsChild>
                    <w:div w:id="2413837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40333679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501361744">
      <w:bodyDiv w:val="1"/>
      <w:marLeft w:val="0"/>
      <w:marRight w:val="0"/>
      <w:marTop w:val="0"/>
      <w:marBottom w:val="0"/>
      <w:divBdr>
        <w:top w:val="none" w:sz="0" w:space="0" w:color="auto"/>
        <w:left w:val="none" w:sz="0" w:space="0" w:color="auto"/>
        <w:bottom w:val="none" w:sz="0" w:space="0" w:color="auto"/>
        <w:right w:val="none" w:sz="0" w:space="0" w:color="auto"/>
      </w:divBdr>
      <w:divsChild>
        <w:div w:id="1079520163">
          <w:marLeft w:val="0"/>
          <w:marRight w:val="0"/>
          <w:marTop w:val="0"/>
          <w:marBottom w:val="0"/>
          <w:divBdr>
            <w:top w:val="none" w:sz="0" w:space="0" w:color="auto"/>
            <w:left w:val="none" w:sz="0" w:space="0" w:color="auto"/>
            <w:bottom w:val="none" w:sz="0" w:space="0" w:color="auto"/>
            <w:right w:val="none" w:sz="0" w:space="0" w:color="auto"/>
          </w:divBdr>
          <w:divsChild>
            <w:div w:id="1884054346">
              <w:marLeft w:val="0"/>
              <w:marRight w:val="0"/>
              <w:marTop w:val="0"/>
              <w:marBottom w:val="0"/>
              <w:divBdr>
                <w:top w:val="none" w:sz="0" w:space="0" w:color="auto"/>
                <w:left w:val="none" w:sz="0" w:space="0" w:color="auto"/>
                <w:bottom w:val="none" w:sz="0" w:space="0" w:color="auto"/>
                <w:right w:val="none" w:sz="0" w:space="0" w:color="auto"/>
              </w:divBdr>
              <w:divsChild>
                <w:div w:id="198824556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737828088">
      <w:bodyDiv w:val="1"/>
      <w:marLeft w:val="0"/>
      <w:marRight w:val="0"/>
      <w:marTop w:val="0"/>
      <w:marBottom w:val="0"/>
      <w:divBdr>
        <w:top w:val="none" w:sz="0" w:space="0" w:color="auto"/>
        <w:left w:val="none" w:sz="0" w:space="0" w:color="auto"/>
        <w:bottom w:val="none" w:sz="0" w:space="0" w:color="auto"/>
        <w:right w:val="none" w:sz="0" w:space="0" w:color="auto"/>
      </w:divBdr>
      <w:divsChild>
        <w:div w:id="42367059">
          <w:marLeft w:val="0"/>
          <w:marRight w:val="0"/>
          <w:marTop w:val="0"/>
          <w:marBottom w:val="0"/>
          <w:divBdr>
            <w:top w:val="none" w:sz="0" w:space="0" w:color="auto"/>
            <w:left w:val="none" w:sz="0" w:space="0" w:color="auto"/>
            <w:bottom w:val="none" w:sz="0" w:space="0" w:color="auto"/>
            <w:right w:val="none" w:sz="0" w:space="0" w:color="auto"/>
          </w:divBdr>
          <w:divsChild>
            <w:div w:id="573703242">
              <w:marLeft w:val="0"/>
              <w:marRight w:val="0"/>
              <w:marTop w:val="0"/>
              <w:marBottom w:val="0"/>
              <w:divBdr>
                <w:top w:val="none" w:sz="0" w:space="0" w:color="auto"/>
                <w:left w:val="none" w:sz="0" w:space="0" w:color="auto"/>
                <w:bottom w:val="none" w:sz="0" w:space="0" w:color="auto"/>
                <w:right w:val="none" w:sz="0" w:space="0" w:color="auto"/>
              </w:divBdr>
              <w:divsChild>
                <w:div w:id="1702440644">
                  <w:marLeft w:val="0"/>
                  <w:marRight w:val="300"/>
                  <w:marTop w:val="0"/>
                  <w:marBottom w:val="150"/>
                  <w:divBdr>
                    <w:top w:val="none" w:sz="0" w:space="0" w:color="auto"/>
                    <w:left w:val="single" w:sz="6" w:space="15" w:color="CCCCCC"/>
                    <w:bottom w:val="single" w:sz="6" w:space="15" w:color="CCCCCC"/>
                    <w:right w:val="single" w:sz="6" w:space="15" w:color="CCCCCC"/>
                  </w:divBdr>
                  <w:divsChild>
                    <w:div w:id="149155864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 w:id="1152335476">
      <w:bodyDiv w:val="1"/>
      <w:marLeft w:val="0"/>
      <w:marRight w:val="0"/>
      <w:marTop w:val="0"/>
      <w:marBottom w:val="0"/>
      <w:divBdr>
        <w:top w:val="none" w:sz="0" w:space="0" w:color="auto"/>
        <w:left w:val="none" w:sz="0" w:space="0" w:color="auto"/>
        <w:bottom w:val="none" w:sz="0" w:space="0" w:color="auto"/>
        <w:right w:val="none" w:sz="0" w:space="0" w:color="auto"/>
      </w:divBdr>
      <w:divsChild>
        <w:div w:id="413088137">
          <w:marLeft w:val="0"/>
          <w:marRight w:val="0"/>
          <w:marTop w:val="0"/>
          <w:marBottom w:val="0"/>
          <w:divBdr>
            <w:top w:val="none" w:sz="0" w:space="0" w:color="auto"/>
            <w:left w:val="none" w:sz="0" w:space="0" w:color="auto"/>
            <w:bottom w:val="none" w:sz="0" w:space="0" w:color="auto"/>
            <w:right w:val="none" w:sz="0" w:space="0" w:color="auto"/>
          </w:divBdr>
          <w:divsChild>
            <w:div w:id="1679116110">
              <w:marLeft w:val="0"/>
              <w:marRight w:val="0"/>
              <w:marTop w:val="0"/>
              <w:marBottom w:val="0"/>
              <w:divBdr>
                <w:top w:val="none" w:sz="0" w:space="0" w:color="auto"/>
                <w:left w:val="none" w:sz="0" w:space="0" w:color="auto"/>
                <w:bottom w:val="none" w:sz="0" w:space="0" w:color="auto"/>
                <w:right w:val="none" w:sz="0" w:space="0" w:color="auto"/>
              </w:divBdr>
              <w:divsChild>
                <w:div w:id="93363650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53143657">
      <w:bodyDiv w:val="1"/>
      <w:marLeft w:val="0"/>
      <w:marRight w:val="0"/>
      <w:marTop w:val="0"/>
      <w:marBottom w:val="0"/>
      <w:divBdr>
        <w:top w:val="none" w:sz="0" w:space="0" w:color="auto"/>
        <w:left w:val="none" w:sz="0" w:space="0" w:color="auto"/>
        <w:bottom w:val="none" w:sz="0" w:space="0" w:color="auto"/>
        <w:right w:val="none" w:sz="0" w:space="0" w:color="auto"/>
      </w:divBdr>
      <w:divsChild>
        <w:div w:id="1513370366">
          <w:marLeft w:val="0"/>
          <w:marRight w:val="0"/>
          <w:marTop w:val="0"/>
          <w:marBottom w:val="0"/>
          <w:divBdr>
            <w:top w:val="none" w:sz="0" w:space="0" w:color="auto"/>
            <w:left w:val="none" w:sz="0" w:space="0" w:color="auto"/>
            <w:bottom w:val="none" w:sz="0" w:space="0" w:color="auto"/>
            <w:right w:val="none" w:sz="0" w:space="0" w:color="auto"/>
          </w:divBdr>
          <w:divsChild>
            <w:div w:id="87384847">
              <w:marLeft w:val="0"/>
              <w:marRight w:val="0"/>
              <w:marTop w:val="0"/>
              <w:marBottom w:val="0"/>
              <w:divBdr>
                <w:top w:val="none" w:sz="0" w:space="0" w:color="auto"/>
                <w:left w:val="none" w:sz="0" w:space="0" w:color="auto"/>
                <w:bottom w:val="none" w:sz="0" w:space="0" w:color="auto"/>
                <w:right w:val="none" w:sz="0" w:space="0" w:color="auto"/>
              </w:divBdr>
              <w:divsChild>
                <w:div w:id="20140576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360164912">
      <w:bodyDiv w:val="1"/>
      <w:marLeft w:val="0"/>
      <w:marRight w:val="0"/>
      <w:marTop w:val="0"/>
      <w:marBottom w:val="0"/>
      <w:divBdr>
        <w:top w:val="none" w:sz="0" w:space="0" w:color="auto"/>
        <w:left w:val="none" w:sz="0" w:space="0" w:color="auto"/>
        <w:bottom w:val="none" w:sz="0" w:space="0" w:color="auto"/>
        <w:right w:val="none" w:sz="0" w:space="0" w:color="auto"/>
      </w:divBdr>
      <w:divsChild>
        <w:div w:id="708727719">
          <w:marLeft w:val="0"/>
          <w:marRight w:val="0"/>
          <w:marTop w:val="0"/>
          <w:marBottom w:val="0"/>
          <w:divBdr>
            <w:top w:val="none" w:sz="0" w:space="0" w:color="auto"/>
            <w:left w:val="none" w:sz="0" w:space="0" w:color="auto"/>
            <w:bottom w:val="none" w:sz="0" w:space="0" w:color="auto"/>
            <w:right w:val="none" w:sz="0" w:space="0" w:color="auto"/>
          </w:divBdr>
          <w:divsChild>
            <w:div w:id="1531643969">
              <w:marLeft w:val="0"/>
              <w:marRight w:val="0"/>
              <w:marTop w:val="0"/>
              <w:marBottom w:val="0"/>
              <w:divBdr>
                <w:top w:val="none" w:sz="0" w:space="0" w:color="auto"/>
                <w:left w:val="none" w:sz="0" w:space="0" w:color="auto"/>
                <w:bottom w:val="none" w:sz="0" w:space="0" w:color="auto"/>
                <w:right w:val="none" w:sz="0" w:space="0" w:color="auto"/>
              </w:divBdr>
              <w:divsChild>
                <w:div w:id="5767421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435788713">
      <w:bodyDiv w:val="1"/>
      <w:marLeft w:val="0"/>
      <w:marRight w:val="0"/>
      <w:marTop w:val="0"/>
      <w:marBottom w:val="0"/>
      <w:divBdr>
        <w:top w:val="none" w:sz="0" w:space="0" w:color="auto"/>
        <w:left w:val="none" w:sz="0" w:space="0" w:color="auto"/>
        <w:bottom w:val="none" w:sz="0" w:space="0" w:color="auto"/>
        <w:right w:val="none" w:sz="0" w:space="0" w:color="auto"/>
      </w:divBdr>
      <w:divsChild>
        <w:div w:id="1020742847">
          <w:marLeft w:val="0"/>
          <w:marRight w:val="0"/>
          <w:marTop w:val="0"/>
          <w:marBottom w:val="0"/>
          <w:divBdr>
            <w:top w:val="none" w:sz="0" w:space="0" w:color="auto"/>
            <w:left w:val="none" w:sz="0" w:space="0" w:color="auto"/>
            <w:bottom w:val="none" w:sz="0" w:space="0" w:color="auto"/>
            <w:right w:val="none" w:sz="0" w:space="0" w:color="auto"/>
          </w:divBdr>
          <w:divsChild>
            <w:div w:id="429737660">
              <w:marLeft w:val="0"/>
              <w:marRight w:val="0"/>
              <w:marTop w:val="0"/>
              <w:marBottom w:val="0"/>
              <w:divBdr>
                <w:top w:val="none" w:sz="0" w:space="0" w:color="auto"/>
                <w:left w:val="none" w:sz="0" w:space="0" w:color="auto"/>
                <w:bottom w:val="none" w:sz="0" w:space="0" w:color="auto"/>
                <w:right w:val="none" w:sz="0" w:space="0" w:color="auto"/>
              </w:divBdr>
              <w:divsChild>
                <w:div w:id="161108844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690140141">
      <w:bodyDiv w:val="1"/>
      <w:marLeft w:val="0"/>
      <w:marRight w:val="0"/>
      <w:marTop w:val="0"/>
      <w:marBottom w:val="0"/>
      <w:divBdr>
        <w:top w:val="none" w:sz="0" w:space="0" w:color="auto"/>
        <w:left w:val="none" w:sz="0" w:space="0" w:color="auto"/>
        <w:bottom w:val="none" w:sz="0" w:space="0" w:color="auto"/>
        <w:right w:val="none" w:sz="0" w:space="0" w:color="auto"/>
      </w:divBdr>
      <w:divsChild>
        <w:div w:id="592935664">
          <w:marLeft w:val="0"/>
          <w:marRight w:val="0"/>
          <w:marTop w:val="0"/>
          <w:marBottom w:val="0"/>
          <w:divBdr>
            <w:top w:val="none" w:sz="0" w:space="0" w:color="auto"/>
            <w:left w:val="none" w:sz="0" w:space="0" w:color="auto"/>
            <w:bottom w:val="none" w:sz="0" w:space="0" w:color="auto"/>
            <w:right w:val="none" w:sz="0" w:space="0" w:color="auto"/>
          </w:divBdr>
          <w:divsChild>
            <w:div w:id="550535094">
              <w:marLeft w:val="0"/>
              <w:marRight w:val="0"/>
              <w:marTop w:val="0"/>
              <w:marBottom w:val="0"/>
              <w:divBdr>
                <w:top w:val="none" w:sz="0" w:space="0" w:color="auto"/>
                <w:left w:val="none" w:sz="0" w:space="0" w:color="auto"/>
                <w:bottom w:val="none" w:sz="0" w:space="0" w:color="auto"/>
                <w:right w:val="none" w:sz="0" w:space="0" w:color="auto"/>
              </w:divBdr>
              <w:divsChild>
                <w:div w:id="79135899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735740216">
      <w:bodyDiv w:val="1"/>
      <w:marLeft w:val="0"/>
      <w:marRight w:val="0"/>
      <w:marTop w:val="0"/>
      <w:marBottom w:val="7200"/>
      <w:divBdr>
        <w:top w:val="none" w:sz="0" w:space="0" w:color="auto"/>
        <w:left w:val="none" w:sz="0" w:space="0" w:color="auto"/>
        <w:bottom w:val="none" w:sz="0" w:space="0" w:color="auto"/>
        <w:right w:val="none" w:sz="0" w:space="0" w:color="auto"/>
      </w:divBdr>
      <w:divsChild>
        <w:div w:id="2136022097">
          <w:marLeft w:val="0"/>
          <w:marRight w:val="0"/>
          <w:marTop w:val="0"/>
          <w:marBottom w:val="0"/>
          <w:divBdr>
            <w:top w:val="none" w:sz="0" w:space="0" w:color="auto"/>
            <w:left w:val="none" w:sz="0" w:space="0" w:color="auto"/>
            <w:bottom w:val="none" w:sz="0" w:space="0" w:color="auto"/>
            <w:right w:val="none" w:sz="0" w:space="0" w:color="auto"/>
          </w:divBdr>
          <w:divsChild>
            <w:div w:id="125658566">
              <w:marLeft w:val="0"/>
              <w:marRight w:val="0"/>
              <w:marTop w:val="0"/>
              <w:marBottom w:val="0"/>
              <w:divBdr>
                <w:top w:val="none" w:sz="0" w:space="0" w:color="auto"/>
                <w:left w:val="none" w:sz="0" w:space="0" w:color="auto"/>
                <w:bottom w:val="none" w:sz="0" w:space="0" w:color="auto"/>
                <w:right w:val="none" w:sz="0" w:space="0" w:color="auto"/>
              </w:divBdr>
              <w:divsChild>
                <w:div w:id="1296447315">
                  <w:marLeft w:val="0"/>
                  <w:marRight w:val="0"/>
                  <w:marTop w:val="0"/>
                  <w:marBottom w:val="0"/>
                  <w:divBdr>
                    <w:top w:val="none" w:sz="0" w:space="0" w:color="auto"/>
                    <w:left w:val="none" w:sz="0" w:space="0" w:color="auto"/>
                    <w:bottom w:val="none" w:sz="0" w:space="0" w:color="auto"/>
                    <w:right w:val="none" w:sz="0" w:space="0" w:color="auto"/>
                  </w:divBdr>
                  <w:divsChild>
                    <w:div w:id="9807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43347">
      <w:bodyDiv w:val="1"/>
      <w:marLeft w:val="0"/>
      <w:marRight w:val="0"/>
      <w:marTop w:val="0"/>
      <w:marBottom w:val="0"/>
      <w:divBdr>
        <w:top w:val="none" w:sz="0" w:space="0" w:color="auto"/>
        <w:left w:val="none" w:sz="0" w:space="0" w:color="auto"/>
        <w:bottom w:val="none" w:sz="0" w:space="0" w:color="auto"/>
        <w:right w:val="none" w:sz="0" w:space="0" w:color="auto"/>
      </w:divBdr>
      <w:divsChild>
        <w:div w:id="2101751094">
          <w:marLeft w:val="0"/>
          <w:marRight w:val="0"/>
          <w:marTop w:val="0"/>
          <w:marBottom w:val="0"/>
          <w:divBdr>
            <w:top w:val="none" w:sz="0" w:space="0" w:color="auto"/>
            <w:left w:val="none" w:sz="0" w:space="0" w:color="auto"/>
            <w:bottom w:val="none" w:sz="0" w:space="0" w:color="auto"/>
            <w:right w:val="none" w:sz="0" w:space="0" w:color="auto"/>
          </w:divBdr>
          <w:divsChild>
            <w:div w:id="1495336917">
              <w:marLeft w:val="0"/>
              <w:marRight w:val="0"/>
              <w:marTop w:val="0"/>
              <w:marBottom w:val="0"/>
              <w:divBdr>
                <w:top w:val="none" w:sz="0" w:space="0" w:color="auto"/>
                <w:left w:val="none" w:sz="0" w:space="0" w:color="auto"/>
                <w:bottom w:val="none" w:sz="0" w:space="0" w:color="auto"/>
                <w:right w:val="none" w:sz="0" w:space="0" w:color="auto"/>
              </w:divBdr>
              <w:divsChild>
                <w:div w:id="164797770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2140108702">
      <w:bodyDiv w:val="1"/>
      <w:marLeft w:val="0"/>
      <w:marRight w:val="0"/>
      <w:marTop w:val="0"/>
      <w:marBottom w:val="0"/>
      <w:divBdr>
        <w:top w:val="none" w:sz="0" w:space="0" w:color="auto"/>
        <w:left w:val="none" w:sz="0" w:space="0" w:color="auto"/>
        <w:bottom w:val="none" w:sz="0" w:space="0" w:color="auto"/>
        <w:right w:val="none" w:sz="0" w:space="0" w:color="auto"/>
      </w:divBdr>
      <w:divsChild>
        <w:div w:id="1358889727">
          <w:marLeft w:val="0"/>
          <w:marRight w:val="0"/>
          <w:marTop w:val="0"/>
          <w:marBottom w:val="0"/>
          <w:divBdr>
            <w:top w:val="none" w:sz="0" w:space="0" w:color="auto"/>
            <w:left w:val="none" w:sz="0" w:space="0" w:color="auto"/>
            <w:bottom w:val="none" w:sz="0" w:space="0" w:color="auto"/>
            <w:right w:val="none" w:sz="0" w:space="0" w:color="auto"/>
          </w:divBdr>
          <w:divsChild>
            <w:div w:id="2019623922">
              <w:marLeft w:val="0"/>
              <w:marRight w:val="0"/>
              <w:marTop w:val="0"/>
              <w:marBottom w:val="0"/>
              <w:divBdr>
                <w:top w:val="none" w:sz="0" w:space="0" w:color="auto"/>
                <w:left w:val="none" w:sz="0" w:space="0" w:color="auto"/>
                <w:bottom w:val="none" w:sz="0" w:space="0" w:color="auto"/>
                <w:right w:val="none" w:sz="0" w:space="0" w:color="auto"/>
              </w:divBdr>
              <w:divsChild>
                <w:div w:id="206028263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pache.org/licenses/LICENSE-2.0.txt" TargetMode="External"/><Relationship Id="rId18" Type="http://schemas.openxmlformats.org/officeDocument/2006/relationships/hyperlink" Target="http://www.apache.org/licenses/LICENSE-2.0.tx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apache.org/licenses/LICENSE-2.0.txt" TargetMode="External"/><Relationship Id="rId17" Type="http://schemas.openxmlformats.org/officeDocument/2006/relationships/hyperlink" Target="https://www.apache.org/licenses/LICENSE-2.0" TargetMode="External"/><Relationship Id="rId2" Type="http://schemas.openxmlformats.org/officeDocument/2006/relationships/customXml" Target="../customXml/item2.xml"/><Relationship Id="rId16" Type="http://schemas.openxmlformats.org/officeDocument/2006/relationships/hyperlink" Target="https://www.apache.org/licenses/LICENSE-2.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apache.org/licenses/LICENSE-2.0.tx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apache.org/licenses/LICENSE-2.0.tx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pache.org/licenses/LICENSE-2.0.tx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3.xml><?xml version="1.0" encoding="utf-8"?>
<ds:datastoreItem xmlns:ds="http://schemas.openxmlformats.org/officeDocument/2006/customXml" ds:itemID="{9212B3DF-6DEC-4681-8BFB-A91A7B772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EDF27A-8EEF-4356-BBA9-C4EECE5F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121</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Ethan Daugherty</cp:lastModifiedBy>
  <cp:revision>5</cp:revision>
  <dcterms:created xsi:type="dcterms:W3CDTF">2020-02-27T19:27:00Z</dcterms:created>
  <dcterms:modified xsi:type="dcterms:W3CDTF">2021-09-11T07:54:00Z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