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>
          <w:b w:val="1"/>
        </w:rPr>
      </w:pPr>
      <w:bookmarkStart w:colFirst="0" w:colLast="0" w:name="_m7van6qm70k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right"/>
        <w:rPr>
          <w:b w:val="1"/>
        </w:rPr>
      </w:pPr>
      <w:bookmarkStart w:colFirst="0" w:colLast="0" w:name="_p0irbqsmyp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right"/>
        <w:rPr>
          <w:b w:val="1"/>
        </w:rPr>
      </w:pPr>
      <w:bookmarkStart w:colFirst="0" w:colLast="0" w:name="_9ykkjnnkukb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b w:val="1"/>
        </w:rPr>
      </w:pPr>
      <w:bookmarkStart w:colFirst="0" w:colLast="0" w:name="_w999bspx0se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jc w:val="right"/>
        <w:rPr>
          <w:b w:val="1"/>
        </w:rPr>
      </w:pPr>
      <w:bookmarkStart w:colFirst="0" w:colLast="0" w:name="_pj1u40fgyj8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b w:val="1"/>
        </w:rPr>
      </w:pPr>
      <w:bookmarkStart w:colFirst="0" w:colLast="0" w:name="_gaj2zonr9gnv" w:id="5"/>
      <w:bookmarkEnd w:id="5"/>
      <w:r w:rsidDel="00000000" w:rsidR="00000000" w:rsidRPr="00000000">
        <w:rPr>
          <w:b w:val="1"/>
          <w:rtl w:val="0"/>
        </w:rPr>
        <w:t xml:space="preserve">Matriz seguimiento </w:t>
      </w:r>
    </w:p>
    <w:p w:rsidR="00000000" w:rsidDel="00000000" w:rsidP="00000000" w:rsidRDefault="00000000" w:rsidRPr="00000000" w14:paraId="00000007">
      <w:pPr>
        <w:pStyle w:val="Title"/>
        <w:jc w:val="right"/>
        <w:rPr>
          <w:b w:val="1"/>
        </w:rPr>
      </w:pPr>
      <w:bookmarkStart w:colFirst="0" w:colLast="0" w:name="_w303pxwzrye4" w:id="6"/>
      <w:bookmarkEnd w:id="6"/>
      <w:r w:rsidDel="00000000" w:rsidR="00000000" w:rsidRPr="00000000">
        <w:rPr>
          <w:b w:val="1"/>
          <w:rtl w:val="0"/>
        </w:rPr>
        <w:t xml:space="preserve">Status del Proyecto</w:t>
      </w:r>
    </w:p>
    <w:p w:rsidR="00000000" w:rsidDel="00000000" w:rsidP="00000000" w:rsidRDefault="00000000" w:rsidRPr="00000000" w14:paraId="00000008">
      <w:pPr>
        <w:pStyle w:val="Subtitle"/>
        <w:spacing w:line="360" w:lineRule="auto"/>
        <w:jc w:val="right"/>
        <w:rPr>
          <w:i w:val="1"/>
        </w:rPr>
      </w:pPr>
      <w:bookmarkStart w:colFirst="0" w:colLast="0" w:name="_tnym9gua0ew2" w:id="7"/>
      <w:bookmarkEnd w:id="7"/>
      <w:r w:rsidDel="00000000" w:rsidR="00000000" w:rsidRPr="00000000">
        <w:rPr>
          <w:i w:val="1"/>
          <w:rtl w:val="0"/>
        </w:rPr>
        <w:t xml:space="preserve">Proyecto: Spintech</w:t>
      </w:r>
    </w:p>
    <w:p w:rsidR="00000000" w:rsidDel="00000000" w:rsidP="00000000" w:rsidRDefault="00000000" w:rsidRPr="00000000" w14:paraId="00000009">
      <w:pPr>
        <w:pStyle w:val="Subtitle"/>
        <w:widowControl w:val="0"/>
        <w:spacing w:line="360" w:lineRule="auto"/>
        <w:jc w:val="right"/>
        <w:rPr/>
      </w:pPr>
      <w:bookmarkStart w:colFirst="0" w:colLast="0" w:name="_1amqx7du5afy" w:id="8"/>
      <w:bookmarkEnd w:id="8"/>
      <w:r w:rsidDel="00000000" w:rsidR="00000000" w:rsidRPr="00000000">
        <w:rPr>
          <w:i w:val="1"/>
          <w:sz w:val="24"/>
          <w:szCs w:val="24"/>
          <w:rtl w:val="0"/>
        </w:rPr>
        <w:t xml:space="preserve">22-10-2024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  <w:sectPr>
          <w:headerReference r:id="rId6" w:type="default"/>
          <w:footerReference r:id="rId7" w:type="default"/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E">
          <w:pPr>
            <w:keepNext w:val="1"/>
            <w:keepLines w:val="1"/>
            <w:spacing w:before="480" w:line="360" w:lineRule="auto"/>
            <w:jc w:val="both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r w:rsidDel="00000000" w:rsidR="00000000" w:rsidRPr="00000000">
            <w:rPr>
              <w:b w:val="1"/>
              <w:color w:val="366091"/>
              <w:sz w:val="28"/>
              <w:szCs w:val="28"/>
              <w:rtl w:val="0"/>
            </w:rPr>
            <w:t xml:space="preserve">Contenido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color w:val="000000"/>
              <w:sz w:val="24"/>
              <w:szCs w:val="24"/>
              <w:u w:val="none"/>
            </w:rPr>
          </w:pPr>
          <w:hyperlink w:anchor="_ecr0onh4gvtg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Ficha Técnica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color w:val="000000"/>
              <w:sz w:val="24"/>
              <w:szCs w:val="24"/>
              <w:u w:val="none"/>
            </w:rPr>
          </w:pPr>
          <w:hyperlink w:anchor="_jeaaj6dr1wlw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Sección 1: Componentes de la Base de 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color w:val="000000"/>
              <w:sz w:val="24"/>
              <w:szCs w:val="24"/>
              <w:u w:val="none"/>
            </w:rPr>
          </w:pPr>
          <w:hyperlink w:anchor="_syatwysck7hu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Sección 2: Desarrollo del Backend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color w:val="000000"/>
              <w:sz w:val="24"/>
              <w:szCs w:val="24"/>
              <w:u w:val="none"/>
            </w:rPr>
          </w:pPr>
          <w:hyperlink w:anchor="_21uzk0z8s7sw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Sección 3: Interfaz Web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color w:val="000000"/>
              <w:sz w:val="24"/>
              <w:szCs w:val="24"/>
              <w:u w:val="none"/>
            </w:rPr>
          </w:pPr>
          <w:hyperlink w:anchor="_rvomf3ezl3ql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Sección 4: Recursos y Documentación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color w:val="000000"/>
              <w:sz w:val="24"/>
              <w:szCs w:val="24"/>
              <w:u w:val="none"/>
            </w:rPr>
          </w:pPr>
          <w:hyperlink w:anchor="_8qwic6o6cuqy">
            <w:r w:rsidDel="00000000" w:rsidR="00000000" w:rsidRPr="00000000">
              <w:rPr>
                <w:color w:val="000000"/>
                <w:sz w:val="24"/>
                <w:szCs w:val="24"/>
                <w:u w:val="none"/>
                <w:rtl w:val="0"/>
              </w:rPr>
              <w:t xml:space="preserve">Conclusiones y Próximos Pasos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5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rPr>
          <w:b w:val="1"/>
          <w:sz w:val="28"/>
          <w:szCs w:val="28"/>
        </w:rPr>
      </w:pPr>
      <w:bookmarkStart w:colFirst="0" w:colLast="0" w:name="_ecr0onh4gvtg" w:id="9"/>
      <w:bookmarkEnd w:id="9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Ficha Técnica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 del Proyecto: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Spintech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de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22-10-2024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 Estimada de Finalización: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12-11-2024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Bárbara Barraza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 del Documento: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b w:val="1"/>
          <w:sz w:val="28"/>
          <w:szCs w:val="28"/>
        </w:rPr>
      </w:pPr>
      <w:bookmarkStart w:colFirst="0" w:colLast="0" w:name="_jeaaj6dr1wlw" w:id="10"/>
      <w:bookmarkEnd w:id="10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Sección 1: Componentes de la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945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560"/>
        <w:gridCol w:w="1575"/>
        <w:gridCol w:w="1065"/>
        <w:gridCol w:w="1740"/>
        <w:gridCol w:w="1620"/>
        <w:gridCol w:w="1710"/>
        <w:tblGridChange w:id="0">
          <w:tblGrid>
            <w:gridCol w:w="675"/>
            <w:gridCol w:w="1560"/>
            <w:gridCol w:w="1575"/>
            <w:gridCol w:w="1065"/>
            <w:gridCol w:w="1740"/>
            <w:gridCol w:w="162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última actualización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BD1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Diseño del esquema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Creación del esquema de la base de datos, con tablas y relaciones definidas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23-10-2024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Diego Cortez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Esquema revisado y aprobado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BD2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Tablas principales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Creación de tablas para usuarios, cursos, recursos y módulos.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08-11-2024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Cortez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Ajustar relaciones de claves extranjeras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BD3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Índices y optimización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Creación de índices para mejorar el rendimiento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pendiente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Cortez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Programar una revisión de rendimiento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b w:val="1"/>
          <w:color w:val="0b5394"/>
          <w:sz w:val="28"/>
          <w:szCs w:val="28"/>
        </w:rPr>
      </w:pPr>
      <w:bookmarkStart w:colFirst="0" w:colLast="0" w:name="_syatwysck7hu" w:id="11"/>
      <w:bookmarkEnd w:id="11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Sección 2: Desarrollo del Backend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 esta sección se evalúan las funcionalidades implementadas en el backend.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45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560"/>
        <w:gridCol w:w="1575"/>
        <w:gridCol w:w="1200"/>
        <w:gridCol w:w="1605"/>
        <w:gridCol w:w="1620"/>
        <w:gridCol w:w="1710"/>
        <w:tblGridChange w:id="0">
          <w:tblGrid>
            <w:gridCol w:w="675"/>
            <w:gridCol w:w="1560"/>
            <w:gridCol w:w="1575"/>
            <w:gridCol w:w="1200"/>
            <w:gridCol w:w="1605"/>
            <w:gridCol w:w="162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última actualización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BE1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API de autenticación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endpoints para login y registro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24-10-2024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Cortez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Funcionalidad probada y operativa.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Gestión de cursos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 creación y eliminación de cursos.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08-11-2024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360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Diego Cortez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Revisar lógica de validación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BE3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Control de acceso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Establecimiento de roles y permisos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25-10-2024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Cortez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Definir con más precisión los permisos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rPr>
          <w:b w:val="1"/>
          <w:color w:val="0b5394"/>
          <w:sz w:val="28"/>
          <w:szCs w:val="28"/>
        </w:rPr>
      </w:pPr>
      <w:bookmarkStart w:colFirst="0" w:colLast="0" w:name="_5ac7w1nve0s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>
          <w:b w:val="1"/>
          <w:color w:val="0b5394"/>
          <w:sz w:val="28"/>
          <w:szCs w:val="28"/>
        </w:rPr>
      </w:pPr>
      <w:bookmarkStart w:colFirst="0" w:colLast="0" w:name="_g82h71c00d4f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>
          <w:b w:val="1"/>
          <w:color w:val="0b5394"/>
          <w:sz w:val="28"/>
          <w:szCs w:val="28"/>
        </w:rPr>
      </w:pPr>
      <w:bookmarkStart w:colFirst="0" w:colLast="0" w:name="_21uzk0z8s7sw" w:id="14"/>
      <w:bookmarkEnd w:id="14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Sección 3: Interfaz Web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945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560"/>
        <w:gridCol w:w="1575"/>
        <w:gridCol w:w="1200"/>
        <w:gridCol w:w="1605"/>
        <w:gridCol w:w="1620"/>
        <w:gridCol w:w="1710"/>
        <w:tblGridChange w:id="0">
          <w:tblGrid>
            <w:gridCol w:w="675"/>
            <w:gridCol w:w="1560"/>
            <w:gridCol w:w="1575"/>
            <w:gridCol w:w="1200"/>
            <w:gridCol w:w="1605"/>
            <w:gridCol w:w="162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Página/Sección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última actualización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FE1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Página de inicio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Diseño y maquetación de la página inicial del sitio.</w:t>
              <w:tab/>
            </w:r>
          </w:p>
          <w:p w:rsidR="00000000" w:rsidDel="00000000" w:rsidP="00000000" w:rsidRDefault="00000000" w:rsidRPr="00000000" w14:paraId="0000007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28-10-2024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Cortez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Aplicar pruebas de usabilidad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FE2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Página de cursos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Desarrollo de la interfaz para ver y gestionar cursos.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progreso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08-11-2024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Cortez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Incluir filtros y ordenamiento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FE3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Página de perfil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Creación de la página de perfil con opciones de edición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Completo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29-10-2024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Cortez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Definir las secciones editables del perfil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>
          <w:b w:val="1"/>
          <w:color w:val="0b5394"/>
          <w:sz w:val="28"/>
          <w:szCs w:val="28"/>
        </w:rPr>
      </w:pPr>
      <w:bookmarkStart w:colFirst="0" w:colLast="0" w:name="_rvomf3ezl3ql" w:id="15"/>
      <w:bookmarkEnd w:id="15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Sección 4: Recursos y Documentación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45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75"/>
        <w:gridCol w:w="1560"/>
        <w:gridCol w:w="1575"/>
        <w:gridCol w:w="1200"/>
        <w:gridCol w:w="1605"/>
        <w:gridCol w:w="1620"/>
        <w:gridCol w:w="1710"/>
        <w:tblGridChange w:id="0">
          <w:tblGrid>
            <w:gridCol w:w="675"/>
            <w:gridCol w:w="1560"/>
            <w:gridCol w:w="1575"/>
            <w:gridCol w:w="1200"/>
            <w:gridCol w:w="1605"/>
            <w:gridCol w:w="1620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Recurso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última actualización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36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D1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Manual de usuario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Guía detallada para el usuario final</w:t>
              <w:tab/>
            </w:r>
          </w:p>
          <w:p w:rsidR="00000000" w:rsidDel="00000000" w:rsidP="00000000" w:rsidRDefault="00000000" w:rsidRPr="00000000" w14:paraId="00000098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pendiente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Cortez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Incluir secciones de uso de la plataforma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D2</w:t>
              <w:tab/>
            </w:r>
          </w:p>
          <w:p w:rsidR="00000000" w:rsidDel="00000000" w:rsidP="00000000" w:rsidRDefault="00000000" w:rsidRPr="00000000" w14:paraId="0000009E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Documentación API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Especificación técnica de los puntos finales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En progreso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30-10-2024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line="36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Cortez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Añadir ejemplos de respuestas JSON</w:t>
            </w:r>
          </w:p>
        </w:tc>
      </w:tr>
    </w:tbl>
    <w:p w:rsidR="00000000" w:rsidDel="00000000" w:rsidP="00000000" w:rsidRDefault="00000000" w:rsidRPr="00000000" w14:paraId="000000A5">
      <w:pPr>
        <w:pStyle w:val="Heading1"/>
        <w:keepNext w:val="0"/>
        <w:keepLines w:val="0"/>
        <w:spacing w:after="40" w:before="240" w:line="360" w:lineRule="auto"/>
        <w:jc w:val="both"/>
        <w:rPr>
          <w:b w:val="1"/>
          <w:color w:val="0b5394"/>
          <w:sz w:val="28"/>
          <w:szCs w:val="28"/>
        </w:rPr>
      </w:pPr>
      <w:bookmarkStart w:colFirst="0" w:colLast="0" w:name="_bti6nm43a86j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spacing w:after="40" w:before="240" w:line="360" w:lineRule="auto"/>
        <w:jc w:val="both"/>
        <w:rPr>
          <w:b w:val="1"/>
          <w:color w:val="0b5394"/>
          <w:sz w:val="28"/>
          <w:szCs w:val="28"/>
        </w:rPr>
      </w:pPr>
      <w:bookmarkStart w:colFirst="0" w:colLast="0" w:name="_8qwic6o6cuqy" w:id="17"/>
      <w:bookmarkEnd w:id="17"/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Conclusiones y Próximos Pasos</w:t>
      </w:r>
    </w:p>
    <w:p w:rsidR="00000000" w:rsidDel="00000000" w:rsidP="00000000" w:rsidRDefault="00000000" w:rsidRPr="00000000" w14:paraId="000000A7">
      <w:pPr>
        <w:spacing w:after="240" w:before="240" w:line="360" w:lineRule="auto"/>
        <w:jc w:val="both"/>
        <w:rPr/>
      </w:pPr>
      <w:r w:rsidDel="00000000" w:rsidR="00000000" w:rsidRPr="00000000">
        <w:rPr>
          <w:rtl w:val="0"/>
        </w:rPr>
        <w:t xml:space="preserve">Esta sección ofrece un resumen de los avances del proyecto, cualquier problema pendiente y un plan de acción con los siguientes pasos.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24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Avances</w:t>
      </w:r>
      <w:r w:rsidDel="00000000" w:rsidR="00000000" w:rsidRPr="00000000">
        <w:rPr>
          <w:rtl w:val="0"/>
        </w:rPr>
        <w:t xml:space="preserve"> : Se ha completado la configuración básica de la base de datos, se encuentran en progreso módulos clave de backend y varias secciones del frontend están implementadas.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Problemas</w:t>
      </w:r>
      <w:r w:rsidDel="00000000" w:rsidR="00000000" w:rsidRPr="00000000">
        <w:rPr>
          <w:rtl w:val="0"/>
        </w:rPr>
        <w:t xml:space="preserve"> : Ajustes en el rendimiento de la base de datos y definir roles y permisos en la interfaz.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240" w:before="0" w:beforeAutospacing="0" w:line="36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Próximos pasos</w:t>
      </w:r>
      <w:r w:rsidDel="00000000" w:rsidR="00000000" w:rsidRPr="00000000">
        <w:rPr>
          <w:rtl w:val="0"/>
        </w:rPr>
        <w:t xml:space="preserve"> : Finalizar la configuración de permisos en el backend, optimizar consultas de la base de datos y realizar pruebas de usabilidad en la interfaz web.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D">
    <w:pPr>
      <w:spacing w:line="360" w:lineRule="auto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Página </w:t>
    </w:r>
    <w:r w:rsidDel="00000000" w:rsidR="00000000" w:rsidRPr="00000000">
      <w:rPr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3073725</wp:posOffset>
          </wp:positionH>
          <wp:positionV relativeFrom="paragraph">
            <wp:posOffset>-9524</wp:posOffset>
          </wp:positionV>
          <wp:extent cx="2660223" cy="447675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60223" cy="4476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-1990724</wp:posOffset>
          </wp:positionH>
          <wp:positionV relativeFrom="paragraph">
            <wp:posOffset>-457199</wp:posOffset>
          </wp:positionV>
          <wp:extent cx="8924925" cy="442913"/>
          <wp:effectExtent b="0" l="0" r="0" t="0"/>
          <wp:wrapNone/>
          <wp:docPr descr="AIM Chile" id="2" name="image2.png"/>
          <a:graphic>
            <a:graphicData uri="http://schemas.openxmlformats.org/drawingml/2006/picture">
              <pic:pic>
                <pic:nvPicPr>
                  <pic:cNvPr descr="AIM Chile" id="0" name="image2.png"/>
                  <pic:cNvPicPr preferRelativeResize="0"/>
                </pic:nvPicPr>
                <pic:blipFill>
                  <a:blip r:embed="rId2"/>
                  <a:srcRect b="44898" l="0" r="0" t="1"/>
                  <a:stretch>
                    <a:fillRect/>
                  </a:stretch>
                </pic:blipFill>
                <pic:spPr>
                  <a:xfrm>
                    <a:off x="0" y="0"/>
                    <a:ext cx="8924925" cy="44291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