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njai3ljjzk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a6fgaijb8qf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66io7ra2ncl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right"/>
        <w:rPr>
          <w:b w:val="1"/>
        </w:rPr>
      </w:pPr>
      <w:bookmarkStart w:colFirst="0" w:colLast="0" w:name="_l7xvqwo9klv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right"/>
        <w:rPr>
          <w:b w:val="1"/>
        </w:rPr>
      </w:pPr>
      <w:bookmarkStart w:colFirst="0" w:colLast="0" w:name="_2yycj7ddagdj" w:id="4"/>
      <w:bookmarkEnd w:id="4"/>
      <w:r w:rsidDel="00000000" w:rsidR="00000000" w:rsidRPr="00000000">
        <w:rPr>
          <w:b w:val="1"/>
          <w:rtl w:val="0"/>
        </w:rPr>
        <w:t xml:space="preserve">Plan de Soporte y Mantención</w:t>
      </w:r>
    </w:p>
    <w:p w:rsidR="00000000" w:rsidDel="00000000" w:rsidP="00000000" w:rsidRDefault="00000000" w:rsidRPr="00000000" w14:paraId="00000006">
      <w:pPr>
        <w:pStyle w:val="Subtitle"/>
        <w:spacing w:after="80" w:before="360" w:line="240" w:lineRule="auto"/>
        <w:jc w:val="right"/>
        <w:rPr>
          <w:b w:val="1"/>
          <w:i w:val="1"/>
          <w:sz w:val="24"/>
          <w:szCs w:val="24"/>
        </w:rPr>
      </w:pPr>
      <w:bookmarkStart w:colFirst="0" w:colLast="0" w:name="_rmpx6b2fgbj2" w:id="5"/>
      <w:bookmarkEnd w:id="5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7">
      <w:pPr>
        <w:pStyle w:val="Subtitle"/>
        <w:spacing w:after="80" w:before="360" w:line="240" w:lineRule="auto"/>
        <w:jc w:val="right"/>
        <w:rPr>
          <w:b w:val="1"/>
          <w:i w:val="1"/>
          <w:sz w:val="24"/>
          <w:szCs w:val="24"/>
        </w:rPr>
      </w:pPr>
      <w:bookmarkStart w:colFirst="0" w:colLast="0" w:name="_is47qtu69ui8" w:id="6"/>
      <w:bookmarkEnd w:id="6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13-11-2024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sfowx636gu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pzir6et521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Objetivo del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xv3fp1bpxde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rajqs4oavq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Equipo Responsable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6l4tlaol4c2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Monitoreo y Vigilancia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byit8qv85z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Indicadores Clave de Rendimiento (KPIs)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i4mtzi6z5c1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Herramientas de Monitoreo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b2pp99f2sh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Frecuencia de Monitoreo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6vdqer5egf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Mantenimiento Preventivo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pot0rz5sf4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Tareas de Mantenimiento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rvd3bm5shw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Cronograma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71ysukpg7i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Procedimientos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3ljj3v1pfke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Mantenimiento Correctivo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q3ds1b5v1h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Procedimientos de Resolución de Incidentes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uimy9s7pr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Escalamiento de Incidentes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nu33owd42x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Tiempo de Respuesta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2qrmah3beho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Soporte Técnico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hdvhbjsbq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Canales de soporte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xwvhfsl8h3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 Horarios de Atención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y9vj01z3j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 Niveles de soporte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sxnyxbiwne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Actualizaciones y Mejoras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ktxkbgefcc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Gestión de Cambios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wv9kdp5sxy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Ciclo de Vida de las Versiones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5kmjj6e3ti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Retroalimentación de los Usuarios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dmkqcwcguw9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Gestión de la Configuración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p09v0of50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Control de Versiones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2mkqasqlqc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Documentación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8cx6ydpb0ym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Capacitación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blkslc7wkn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 Capacitación del Equipo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4wion6jc0a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8.2 Documentación para los Usuarios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4fz3h8gcb8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Presupuesto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ozne7l1ugp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 Recursos Necesarios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x8h6oaegvt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 Presupuesto (Cero Costo Directo)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sz w:val="24"/>
              <w:szCs w:val="24"/>
              <w:u w:val="none"/>
            </w:rPr>
          </w:pPr>
          <w:hyperlink w:anchor="_puap3lx7tm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Consideraciones: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line="259" w:lineRule="auto"/>
        <w:rPr>
          <w:b w:val="1"/>
          <w:color w:val="0b5394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280" w:line="360" w:lineRule="auto"/>
        <w:jc w:val="both"/>
        <w:rPr>
          <w:b w:val="1"/>
          <w:color w:val="0b5394"/>
          <w:sz w:val="28"/>
          <w:szCs w:val="28"/>
        </w:rPr>
      </w:pPr>
      <w:bookmarkStart w:colFirst="0" w:colLast="0" w:name="_ssfowx636guu" w:id="7"/>
      <w:bookmarkEnd w:id="7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40" w:before="220" w:line="360" w:lineRule="auto"/>
        <w:jc w:val="both"/>
        <w:rPr>
          <w:b w:val="1"/>
          <w:color w:val="0b5394"/>
          <w:sz w:val="26"/>
          <w:szCs w:val="26"/>
        </w:rPr>
      </w:pPr>
      <w:bookmarkStart w:colFirst="0" w:colLast="0" w:name="_pzir6et521tc" w:id="8"/>
      <w:bookmarkEnd w:id="8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1.1 Objetivo del Plan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 este plan es detallar las estrategias necesarias para garantizar que la plataforma permanezca en óptimas condiciones, cumpla con los requerimientos funcionales y no funcionales, y brinde una experiencia de usuario consistente y satisfactoria. Asimismo, este plan busca asegurar la continuidad del servicio a través de procedimientos claros de mantenimiento, soporte técnico, actualizaciones y mejoras.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40" w:before="220" w:line="360" w:lineRule="auto"/>
        <w:jc w:val="both"/>
        <w:rPr/>
      </w:pPr>
      <w:bookmarkStart w:colFirst="0" w:colLast="0" w:name="_xv3fp1bpxde1" w:id="9"/>
      <w:bookmarkEnd w:id="9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1.2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abarca los siguientes componentes de la plataforma:</w:t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Hardware:</w:t>
      </w:r>
      <w:r w:rsidDel="00000000" w:rsidR="00000000" w:rsidRPr="00000000">
        <w:rPr>
          <w:sz w:val="24"/>
          <w:szCs w:val="24"/>
          <w:rtl w:val="0"/>
        </w:rPr>
        <w:t xml:space="preserve"> Incluye servidores, estaciones de trabajo y dispositivos de almacenamiento utilizados por la plataforma.</w:t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sz w:val="24"/>
          <w:szCs w:val="24"/>
          <w:rtl w:val="0"/>
        </w:rPr>
        <w:t xml:space="preserve"> Abarca tanto la aplicación web como el backend, las APIs asociadas y los sistemas operativos.</w:t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sz w:val="24"/>
          <w:szCs w:val="24"/>
          <w:rtl w:val="0"/>
        </w:rPr>
        <w:t xml:space="preserve"> Comprende la gestión, limpieza, optimización y respaldo de la base de datos.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sz w:val="24"/>
          <w:szCs w:val="24"/>
          <w:rtl w:val="0"/>
        </w:rPr>
        <w:t xml:space="preserve"> Incluye los mecanismos de protección de datos, sistemas de autenticación y cifrado.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Infraestructura de Red:</w:t>
      </w:r>
      <w:r w:rsidDel="00000000" w:rsidR="00000000" w:rsidRPr="00000000">
        <w:rPr>
          <w:sz w:val="24"/>
          <w:szCs w:val="24"/>
          <w:rtl w:val="0"/>
        </w:rPr>
        <w:t xml:space="preserve"> Supervisión y mantenimiento de la conectividad, routers, switches y otros componentes de red.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40" w:before="220" w:line="360" w:lineRule="auto"/>
        <w:ind w:left="720" w:hanging="360"/>
        <w:jc w:val="both"/>
        <w:rPr/>
      </w:pPr>
      <w:bookmarkStart w:colFirst="0" w:colLast="0" w:name="_rajqs4oavqah" w:id="10"/>
      <w:bookmarkEnd w:id="10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1.3 Equipo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Líder de Soporte y Mantenimiento:</w:t>
      </w:r>
      <w:r w:rsidDel="00000000" w:rsidR="00000000" w:rsidRPr="00000000">
        <w:rPr>
          <w:sz w:val="24"/>
          <w:szCs w:val="24"/>
          <w:rtl w:val="0"/>
        </w:rPr>
        <w:t xml:space="preserve"> Responsable general de la implementación, supervisión y ejecución del plan.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Técnico de Desarrollo:</w:t>
      </w:r>
      <w:r w:rsidDel="00000000" w:rsidR="00000000" w:rsidRPr="00000000">
        <w:rPr>
          <w:sz w:val="24"/>
          <w:szCs w:val="24"/>
          <w:rtl w:val="0"/>
        </w:rPr>
        <w:t xml:space="preserve"> A cargo de resolver problemas técnicos complejos, realizar actualizaciones y desarrollar mejoras.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QA (Control de Calidad):</w:t>
      </w:r>
      <w:r w:rsidDel="00000000" w:rsidR="00000000" w:rsidRPr="00000000">
        <w:rPr>
          <w:sz w:val="24"/>
          <w:szCs w:val="24"/>
          <w:rtl w:val="0"/>
        </w:rPr>
        <w:t xml:space="preserve"> Realiza pruebas regulares para identificar problemas antes de que impacten en los usuarios finales.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Soporte Técnico:</w:t>
      </w:r>
      <w:r w:rsidDel="00000000" w:rsidR="00000000" w:rsidRPr="00000000">
        <w:rPr>
          <w:sz w:val="24"/>
          <w:szCs w:val="24"/>
          <w:rtl w:val="0"/>
        </w:rPr>
        <w:t xml:space="preserve"> Proporciona asistencia directa a los usuarios, registra incidentes y escala problemas según sea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280" w:line="360" w:lineRule="auto"/>
        <w:jc w:val="both"/>
        <w:rPr/>
      </w:pPr>
      <w:bookmarkStart w:colFirst="0" w:colLast="0" w:name="_6l4tlaol4c2h" w:id="11"/>
      <w:bookmarkEnd w:id="11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2. Monitoreo y Vigilancia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40" w:before="220" w:line="360" w:lineRule="auto"/>
        <w:ind w:left="720" w:hanging="360"/>
        <w:jc w:val="both"/>
        <w:rPr/>
      </w:pPr>
      <w:bookmarkStart w:colFirst="0" w:colLast="0" w:name="_byit8qv85zhi" w:id="12"/>
      <w:bookmarkEnd w:id="12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2.1 Indicadores Clave de Rendimiento (KPIs)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evaluar el estado y rendimiento de la plataforma, se definirán los siguientes indicadores clave: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Respuesta:</w:t>
      </w:r>
      <w:r w:rsidDel="00000000" w:rsidR="00000000" w:rsidRPr="00000000">
        <w:rPr>
          <w:sz w:val="24"/>
          <w:szCs w:val="24"/>
          <w:rtl w:val="0"/>
        </w:rPr>
        <w:t xml:space="preserve"> Medir el tiempo promedio que tarda la plataforma en responder a una solicitud de usuario.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Disponibilidad:</w:t>
      </w:r>
      <w:r w:rsidDel="00000000" w:rsidR="00000000" w:rsidRPr="00000000">
        <w:rPr>
          <w:sz w:val="24"/>
          <w:szCs w:val="24"/>
          <w:rtl w:val="0"/>
        </w:rPr>
        <w:t xml:space="preserve"> Monitorear el porcentaje de tiempo en que la plataforma está operativa (objetivo: 99.9%).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Tasa de Errores:</w:t>
      </w:r>
      <w:r w:rsidDel="00000000" w:rsidR="00000000" w:rsidRPr="00000000">
        <w:rPr>
          <w:sz w:val="24"/>
          <w:szCs w:val="24"/>
          <w:rtl w:val="0"/>
        </w:rPr>
        <w:t xml:space="preserve"> Registrar el número de errores o fallos por cada 1,000 interacciones de usuario.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Recursos:</w:t>
      </w:r>
      <w:r w:rsidDel="00000000" w:rsidR="00000000" w:rsidRPr="00000000">
        <w:rPr>
          <w:sz w:val="24"/>
          <w:szCs w:val="24"/>
          <w:rtl w:val="0"/>
        </w:rPr>
        <w:t xml:space="preserve"> Supervisar el uso de CPU, memoria y almacenamiento en los servidores.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Tasa de Resolución de Incidentes:</w:t>
      </w:r>
      <w:r w:rsidDel="00000000" w:rsidR="00000000" w:rsidRPr="00000000">
        <w:rPr>
          <w:sz w:val="24"/>
          <w:szCs w:val="24"/>
          <w:rtl w:val="0"/>
        </w:rPr>
        <w:t xml:space="preserve"> Monitorear el tiempo promedio para resolver incidentes reportados.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Velocidad de Carga de Páginas:</w:t>
      </w:r>
      <w:r w:rsidDel="00000000" w:rsidR="00000000" w:rsidRPr="00000000">
        <w:rPr>
          <w:sz w:val="24"/>
          <w:szCs w:val="24"/>
          <w:rtl w:val="0"/>
        </w:rPr>
        <w:t xml:space="preserve"> Medir el tiempo que tarda en cargar cada página en diferentes dispositivos y navegadores.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40" w:before="220" w:line="360" w:lineRule="auto"/>
        <w:ind w:left="360" w:firstLine="0"/>
        <w:jc w:val="both"/>
        <w:rPr/>
      </w:pPr>
      <w:bookmarkStart w:colFirst="0" w:colLast="0" w:name="_i4mtzi6z5c1r" w:id="13"/>
      <w:bookmarkEnd w:id="13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2.2 Herramientas de Monitoreo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herramientas utilizadas para recopilar y analizar los datos incluyen: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Analytics:</w:t>
      </w:r>
      <w:r w:rsidDel="00000000" w:rsidR="00000000" w:rsidRPr="00000000">
        <w:rPr>
          <w:sz w:val="24"/>
          <w:szCs w:val="24"/>
          <w:rtl w:val="0"/>
        </w:rPr>
        <w:t xml:space="preserve"> Para monitorear métricas relacionadas con la experiencia del usuario.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Relic:</w:t>
      </w:r>
      <w:r w:rsidDel="00000000" w:rsidR="00000000" w:rsidRPr="00000000">
        <w:rPr>
          <w:sz w:val="24"/>
          <w:szCs w:val="24"/>
          <w:rtl w:val="0"/>
        </w:rPr>
        <w:t xml:space="preserve"> Para supervisar el rendimiento de la aplicación y la infraestructura.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Graylog o ELK Stack (Elasticsearch, Logstash, Kibana):</w:t>
      </w:r>
      <w:r w:rsidDel="00000000" w:rsidR="00000000" w:rsidRPr="00000000">
        <w:rPr>
          <w:sz w:val="24"/>
          <w:szCs w:val="24"/>
          <w:rtl w:val="0"/>
        </w:rPr>
        <w:t xml:space="preserve"> Para analizar logs de eventos y errores.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Pingdom o Uptime Robot:</w:t>
      </w:r>
      <w:r w:rsidDel="00000000" w:rsidR="00000000" w:rsidRPr="00000000">
        <w:rPr>
          <w:sz w:val="24"/>
          <w:szCs w:val="24"/>
          <w:rtl w:val="0"/>
        </w:rPr>
        <w:t xml:space="preserve"> Para rastrear la disponibilidad y tiempos de inactividad de la plataforma.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Prometheus y Grafana:</w:t>
      </w:r>
      <w:r w:rsidDel="00000000" w:rsidR="00000000" w:rsidRPr="00000000">
        <w:rPr>
          <w:sz w:val="24"/>
          <w:szCs w:val="24"/>
          <w:rtl w:val="0"/>
        </w:rPr>
        <w:t xml:space="preserve"> Para monitoreo de métricas y generación de dashboards visuales.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Integrados de Alerta (como PagerDuty):</w:t>
      </w:r>
      <w:r w:rsidDel="00000000" w:rsidR="00000000" w:rsidRPr="00000000">
        <w:rPr>
          <w:sz w:val="24"/>
          <w:szCs w:val="24"/>
          <w:rtl w:val="0"/>
        </w:rPr>
        <w:t xml:space="preserve"> Para notificar incidencias críticas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40" w:before="220" w:line="360" w:lineRule="auto"/>
        <w:ind w:left="708.6614173228347" w:hanging="283.46456692913375"/>
        <w:jc w:val="both"/>
        <w:rPr/>
      </w:pPr>
      <w:bookmarkStart w:colFirst="0" w:colLast="0" w:name="_b2pp99f2shy0" w:id="14"/>
      <w:bookmarkEnd w:id="14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2.3 Frecuencia de Monitoreo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periodicidad para las actividades de monitoreo será la siguiente: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Continuo:</w:t>
      </w:r>
      <w:r w:rsidDel="00000000" w:rsidR="00000000" w:rsidRPr="00000000">
        <w:rPr>
          <w:sz w:val="24"/>
          <w:szCs w:val="24"/>
          <w:rtl w:val="0"/>
        </w:rPr>
        <w:t xml:space="preserve"> Métricas como tiempo de respuesta, disponibilidad, y uso de recursos serán monitoreadas en tiempo real.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Revisiones Diarias:</w:t>
      </w:r>
      <w:r w:rsidDel="00000000" w:rsidR="00000000" w:rsidRPr="00000000">
        <w:rPr>
          <w:sz w:val="24"/>
          <w:szCs w:val="24"/>
          <w:rtl w:val="0"/>
        </w:rPr>
        <w:t xml:space="preserve"> Análisis de logs y detección de errores críticos.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Revisiones Semanales:</w:t>
      </w:r>
      <w:r w:rsidDel="00000000" w:rsidR="00000000" w:rsidRPr="00000000">
        <w:rPr>
          <w:sz w:val="24"/>
          <w:szCs w:val="24"/>
          <w:rtl w:val="0"/>
        </w:rPr>
        <w:t xml:space="preserve"> Generación de informes de rendimiento y estado general de la plataforma.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Revisiones Mensuales:</w:t>
      </w:r>
      <w:r w:rsidDel="00000000" w:rsidR="00000000" w:rsidRPr="00000000">
        <w:rPr>
          <w:sz w:val="24"/>
          <w:szCs w:val="24"/>
          <w:rtl w:val="0"/>
        </w:rPr>
        <w:t xml:space="preserve"> Evaluación integral de todos los KPIs, identificación de tendencias y definición de acciones correctivas o preventivas.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280" w:line="360" w:lineRule="auto"/>
        <w:jc w:val="both"/>
        <w:rPr/>
      </w:pPr>
      <w:bookmarkStart w:colFirst="0" w:colLast="0" w:name="_6vdqer5egf2j" w:id="15"/>
      <w:bookmarkEnd w:id="15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3. Mantenimiento Preventivo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40" w:before="220" w:line="360" w:lineRule="auto"/>
        <w:ind w:left="0" w:firstLine="0"/>
        <w:jc w:val="both"/>
        <w:rPr/>
      </w:pPr>
      <w:bookmarkStart w:colFirst="0" w:colLast="0" w:name="_pot0rz5sf4oz" w:id="16"/>
      <w:bookmarkEnd w:id="16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3.1 Tareas de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tareas de mantenimiento preventivo incluyen: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Actualizaciones de Software:</w:t>
      </w:r>
      <w:r w:rsidDel="00000000" w:rsidR="00000000" w:rsidRPr="00000000">
        <w:rPr>
          <w:sz w:val="24"/>
          <w:szCs w:val="24"/>
          <w:rtl w:val="0"/>
        </w:rPr>
        <w:t xml:space="preserve"> Aplicar actualizaciones y parches al sistema operativo, software de base de datos y aplicaciones para corregir vulnerabilidades y mejorar el rendimiento.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Copias de Seguridad:</w:t>
      </w:r>
      <w:r w:rsidDel="00000000" w:rsidR="00000000" w:rsidRPr="00000000">
        <w:rPr>
          <w:sz w:val="24"/>
          <w:szCs w:val="24"/>
          <w:rtl w:val="0"/>
        </w:rPr>
        <w:t xml:space="preserve"> Realizar copias de seguridad automáticas y manuales de los datos críticos y configuraciones del sistema.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Limpieza de Bases de Datos:</w:t>
      </w:r>
      <w:r w:rsidDel="00000000" w:rsidR="00000000" w:rsidRPr="00000000">
        <w:rPr>
          <w:sz w:val="24"/>
          <w:szCs w:val="24"/>
          <w:rtl w:val="0"/>
        </w:rPr>
        <w:t xml:space="preserve"> Optimizar las bases de datos eliminando datos duplicados, registros obsoletos y realizando tareas de indexación.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Infraestructura:</w:t>
      </w:r>
      <w:r w:rsidDel="00000000" w:rsidR="00000000" w:rsidRPr="00000000">
        <w:rPr>
          <w:sz w:val="24"/>
          <w:szCs w:val="24"/>
          <w:rtl w:val="0"/>
        </w:rPr>
        <w:t xml:space="preserve"> Revisar el estado de los servidores, redes y otros componentes físicos para detectar posibles fallos.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de Seguridad:</w:t>
      </w:r>
      <w:r w:rsidDel="00000000" w:rsidR="00000000" w:rsidRPr="00000000">
        <w:rPr>
          <w:sz w:val="24"/>
          <w:szCs w:val="24"/>
          <w:rtl w:val="0"/>
        </w:rPr>
        <w:t xml:space="preserve"> Revisar los logs de seguridad y realizar pruebas para detectar vulnerabilidades en el sistema.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Conectividad:</w:t>
      </w:r>
      <w:r w:rsidDel="00000000" w:rsidR="00000000" w:rsidRPr="00000000">
        <w:rPr>
          <w:sz w:val="24"/>
          <w:szCs w:val="24"/>
          <w:rtl w:val="0"/>
        </w:rPr>
        <w:t xml:space="preserve"> Garantizar que las conexiones de red sean estables y rápidas.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Optimización del Rendimiento:</w:t>
      </w:r>
      <w:r w:rsidDel="00000000" w:rsidR="00000000" w:rsidRPr="00000000">
        <w:rPr>
          <w:sz w:val="24"/>
          <w:szCs w:val="24"/>
          <w:rtl w:val="0"/>
        </w:rPr>
        <w:t xml:space="preserve"> Ajustar configuraciones para optimizar el rendimiento de la plataforma según los patrones de uso.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 de documentación:</w:t>
      </w:r>
      <w:r w:rsidDel="00000000" w:rsidR="00000000" w:rsidRPr="00000000">
        <w:rPr>
          <w:sz w:val="24"/>
          <w:szCs w:val="24"/>
          <w:rtl w:val="0"/>
        </w:rPr>
        <w:t xml:space="preserve"> Actualizar manuales de usuario y documentación técnica para reflejar los cambios recientes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240" w:before="240" w:line="360" w:lineRule="auto"/>
        <w:ind w:left="0" w:firstLine="0"/>
        <w:jc w:val="both"/>
        <w:rPr/>
      </w:pPr>
      <w:bookmarkStart w:colFirst="0" w:colLast="0" w:name="_rvd3bm5shw3w" w:id="17"/>
      <w:bookmarkEnd w:id="17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3.2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establece el siguiente calendario para la ejecución de tareas preventivas: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Diario: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logs de seguridad.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Verificación de la disponibilidad y el tiempo de respuesta del sistema.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Semanal: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Copias de seguridad completas de la base de datos y configuraciones.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de errores críticos detectados.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Mensual: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de actualizaciones menores de software.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Limpieza y optimización de bases de datos.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conectividad y revisión de infraestructuras.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Trimestral: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integral del rendimiento de la plataforma.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recuperación ante desastres.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y optimización de la documentación del sistema.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Anual: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Auditorías de seguridad completas.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Actualización de hardware si es necesario.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la arquitectura del sistema y planificación de mejoras futuras.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360" w:lineRule="auto"/>
        <w:jc w:val="both"/>
        <w:rPr/>
      </w:pPr>
      <w:bookmarkStart w:colFirst="0" w:colLast="0" w:name="_71ysukpg7i4u" w:id="18"/>
      <w:bookmarkEnd w:id="18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3.3 Procedimientos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procedimientos para cada tarea son: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Actualizaciones de Software: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la disponibilidad de nuevas versiones en los sitios oficiales.</w:t>
      </w:r>
    </w:p>
    <w:p w:rsidR="00000000" w:rsidDel="00000000" w:rsidP="00000000" w:rsidRDefault="00000000" w:rsidRPr="00000000" w14:paraId="0000007B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 las actualizaciones en un entorno de pruebas antes de implementarlas en producción.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 los cambios realizados y verificar el correcto funcionamiento posterior.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Copias de Seguridad: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copias automáticas diarias y semanales en una ubicación segura.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pruebas periódicas de restauración para garantizar la integridad de los datos.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Limpieza de Bases de Datos: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Ejecutar scripts para eliminar registros obsoletos y optimizar índices.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Monitorear el espacio de almacenamiento disponible y realizar ajustes según sea necesario.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Infraestructura: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Inspeccionar servidores, discos duros y conexiones de red para detectar posibles fallos.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mantenimientos físicos, como limpieza de hardware y ajustes de cables.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Monitoreo de Seguridad: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logs de acceso y eventos críticos diariamente.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herramientas de análisis para detectar posibles vulnerabilidades y corregirlas inmediatamente.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280" w:line="360" w:lineRule="auto"/>
        <w:jc w:val="both"/>
        <w:rPr/>
      </w:pPr>
      <w:bookmarkStart w:colFirst="0" w:colLast="0" w:name="_3ljj3v1pfkek" w:id="19"/>
      <w:bookmarkEnd w:id="19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4. Mantenimiento Correctivo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q3ds1b5v1h96" w:id="20"/>
      <w:bookmarkEnd w:id="20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4.1 Procedimientos de Resolución de Incidentes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fallas o problemas, se seguirán los siguientes pasos: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del Incidente: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 el incidente en el sistema de gestión de incidencias con detalles como la descripción del problema, la fecha y hora, el usuario afectado y cualquier mensaje de error.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Diagnóstico: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la causa raíz del problema mediante la revisión de logs, pruebas y consultas con el usuario afectado.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Clasificación del Incidente: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Clasificar el incidente según su gravedad (bajo, medio, alto, crítico) y el impacto en el sistema o los usuarios.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Resolución: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la solución correspondiente, que puede incluir la aplicación de un parche, la restauración desde una copia de seguridad, la reconfiguración del sistema, entre otros.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 Verificación: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que la solución implementada haya resuelto el problema sin causar nuevos errores.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Cierre del Incidente: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Notificar al usuario afectado y cerrar el incidente en el sistema de gestión, asegurándose de que esté completamente documentado.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Post-Incidente: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el incidente para identificar lecciones aprendidas y prevenir problemas similares en el futuro.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huimy9s7prua" w:id="21"/>
      <w:bookmarkEnd w:id="21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4.2 Escalamiento de Incidentes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establece un proceso de escalamiento según el nivel de gravedad: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Gravedad Baja: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menores que no afectan las operaciones críticas. Solucionados por el equipo de soporte de nivel 1.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máximo de resolución: 24 horas.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Gravedad Media: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que afectan a algunos usuarios o funcionalidades, pero no interrumpen las operaciones principales. Escalados al equipo de soporte de nivel 2 si no se resuelven en 4 horas.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máximo de resolución: 8 horas.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Gravedad Alta: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que afectan a la mayoría de los usuarios o interrumpen funcionalidades clave. Escalados inmediatamente al equipo técnico de nivel 3.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máximo de resolución: 4 horas.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Gravedad Crítica: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Fallas que interrumpen completamente el sistema o presentan riesgos de seguridad graves. Escalados directamente al líder del proyecto o administrador del sistema.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máximo de resolución: 1 hora.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nu33owd42xz3" w:id="22"/>
      <w:bookmarkEnd w:id="22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4.3 Tiempo de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tiempo de respuesta dependerá del nivel de gravedad del incidente: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Gravedad Baja:</w:t>
      </w:r>
      <w:r w:rsidDel="00000000" w:rsidR="00000000" w:rsidRPr="00000000">
        <w:rPr>
          <w:sz w:val="24"/>
          <w:szCs w:val="24"/>
          <w:rtl w:val="0"/>
        </w:rPr>
        <w:t xml:space="preserve"> Respuesta inicial en 4 horas.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Gravedad Media:</w:t>
      </w:r>
      <w:r w:rsidDel="00000000" w:rsidR="00000000" w:rsidRPr="00000000">
        <w:rPr>
          <w:sz w:val="24"/>
          <w:szCs w:val="24"/>
          <w:rtl w:val="0"/>
        </w:rPr>
        <w:t xml:space="preserve"> Respuesta inicial en 2 horas.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Gravedad Alta:</w:t>
      </w:r>
      <w:r w:rsidDel="00000000" w:rsidR="00000000" w:rsidRPr="00000000">
        <w:rPr>
          <w:sz w:val="24"/>
          <w:szCs w:val="24"/>
          <w:rtl w:val="0"/>
        </w:rPr>
        <w:t xml:space="preserve"> Respuesta inicial en 1 hora.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Gravedad Crítica:</w:t>
      </w:r>
      <w:r w:rsidDel="00000000" w:rsidR="00000000" w:rsidRPr="00000000">
        <w:rPr>
          <w:sz w:val="24"/>
          <w:szCs w:val="24"/>
          <w:rtl w:val="0"/>
        </w:rPr>
        <w:t xml:space="preserve"> Respuesta inmediata (dentro de 30 minutos).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before="280" w:line="360" w:lineRule="auto"/>
        <w:jc w:val="both"/>
        <w:rPr/>
      </w:pPr>
      <w:bookmarkStart w:colFirst="0" w:colLast="0" w:name="_2qrmah3behoe" w:id="23"/>
      <w:bookmarkEnd w:id="23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5. Soporte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hhdvhbjsbqj6" w:id="24"/>
      <w:bookmarkEnd w:id="24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5.1 Canales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pueden solicitar asistencia técnica a través de los siguientes canales: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Correo Electrónico: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: barbarabarraza3@gmail.com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Disponibilidad: 24 horas al día, 7 días a la semana para recibir solicitudes. Respuestas dentro del horario de atención.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Teléfono: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Línea de soporte: + (56) 962016509-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 de operación: Lunes a viernes de 9:00 AM a 5:00 PM.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40" w:before="240" w:line="360" w:lineRule="auto"/>
        <w:ind w:left="720" w:hanging="360"/>
        <w:jc w:val="both"/>
        <w:rPr/>
      </w:pPr>
      <w:bookmarkStart w:colFirst="0" w:colLast="0" w:name="_xwvhfsl8h3ec" w:id="25"/>
      <w:bookmarkEnd w:id="25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5.2 Horarios de 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Soporte Técnico General:</w:t>
      </w:r>
    </w:p>
    <w:p w:rsidR="00000000" w:rsidDel="00000000" w:rsidP="00000000" w:rsidRDefault="00000000" w:rsidRPr="00000000" w14:paraId="000000B9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Lunes a viernes de 9:00 AM a 6:00 PM.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 de Emergencia (Gravedad Crítica):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Disponible 24 horas al día, 7 días a la semana para incidentes que afecten la continuidad del servicio.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y9vj01z3jse" w:id="26"/>
      <w:bookmarkEnd w:id="26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5.3 Niveles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soporte técnico está organizado en tres niveles, según la complejidad del problema: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Nivel 1: Atención Básica</w:t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capacitado para resolver problemas simples como contraseñas olvidadas, accesos bloqueados y dudas de uso de la plataforma.</w:t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resolución: Máximo 24 horas.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Nivel 2: Soporte Técnico Avanzado</w:t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 de problemas técnicos que requieren acceso a configuración, bases de datos o ajustes en el sistema.</w:t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resolución: Entre 4 y 8 horas dependiendo de la gravedad.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Nivel 3: Soporte Especializado</w:t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Manejo de incidentes críticos que involucran fallos en la infraestructura, problemas de seguridad o errores que requieren intervención directa de desarrolladores.</w:t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resolución: Entre 1 y 4 horas dependiendo de la gravedad.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280" w:line="360" w:lineRule="auto"/>
        <w:jc w:val="both"/>
        <w:rPr>
          <w:b w:val="1"/>
          <w:color w:val="0b5394"/>
          <w:sz w:val="28"/>
          <w:szCs w:val="28"/>
        </w:rPr>
      </w:pPr>
      <w:bookmarkStart w:colFirst="0" w:colLast="0" w:name="_sxnyxbiwnets" w:id="27"/>
      <w:bookmarkEnd w:id="27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6. Actualizaciones y Mejoras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40" w:before="240" w:line="360" w:lineRule="auto"/>
        <w:ind w:left="720" w:hanging="360"/>
        <w:jc w:val="both"/>
        <w:rPr/>
      </w:pPr>
      <w:bookmarkStart w:colFirst="0" w:colLast="0" w:name="_ktxkbgefcco1" w:id="28"/>
      <w:bookmarkEnd w:id="28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6.1 Gestión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de evaluación y aprobación de cambios en la plataforma incluye los siguientes pasos: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Cambio:</w:t>
      </w:r>
    </w:p>
    <w:p w:rsidR="00000000" w:rsidDel="00000000" w:rsidP="00000000" w:rsidRDefault="00000000" w:rsidRPr="00000000" w14:paraId="000000CB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Cualquier usuario o miembro del equipo técnico puede proponer un cambio a través del sistema de tickets de soporte o un formulario específico de solicitudes de mejora.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 del Cambio:</w:t>
      </w:r>
    </w:p>
    <w:p w:rsidR="00000000" w:rsidDel="00000000" w:rsidP="00000000" w:rsidRDefault="00000000" w:rsidRPr="00000000" w14:paraId="000000CD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técnico revisará la viabilidad del cambio, incluyendo impacto en el sistema, tiempo de implementación y recursos necesarios.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Aprobación:</w:t>
      </w:r>
    </w:p>
    <w:p w:rsidR="00000000" w:rsidDel="00000000" w:rsidP="00000000" w:rsidRDefault="00000000" w:rsidRPr="00000000" w14:paraId="000000CF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cambios serán aprobados por el comité de control de cambios (integrado por el líder técnico, el gerente del proyecto y un representante del cliente).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Planificación:</w:t>
      </w:r>
    </w:p>
    <w:p w:rsidR="00000000" w:rsidDel="00000000" w:rsidP="00000000" w:rsidRDefault="00000000" w:rsidRPr="00000000" w14:paraId="000000D1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incluirán los cambios aprobados en el próximo ciclo de actualizaciones o lanzamiento de versión.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Implementación:</w:t>
      </w:r>
    </w:p>
    <w:p w:rsidR="00000000" w:rsidDel="00000000" w:rsidP="00000000" w:rsidRDefault="00000000" w:rsidRPr="00000000" w14:paraId="000000D3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técnico desarrollará, probará y desplegará los cambios en el entorno de producción.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Seguimiento:</w:t>
      </w:r>
    </w:p>
    <w:p w:rsidR="00000000" w:rsidDel="00000000" w:rsidP="00000000" w:rsidRDefault="00000000" w:rsidRPr="00000000" w14:paraId="000000D5">
      <w:pPr>
        <w:numPr>
          <w:ilvl w:val="1"/>
          <w:numId w:val="2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continuo para garantizar que el cambio funcione según lo esperado.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40" w:before="240" w:line="360" w:lineRule="auto"/>
        <w:ind w:left="720" w:hanging="360"/>
        <w:jc w:val="both"/>
        <w:rPr/>
      </w:pPr>
      <w:bookmarkStart w:colFirst="0" w:colLast="0" w:name="_wv9kdp5sxyqo" w:id="29"/>
      <w:bookmarkEnd w:id="29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6.2 Ciclo de Vida de las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Frecuencia de Actualizaciones:</w:t>
      </w:r>
    </w:p>
    <w:p w:rsidR="00000000" w:rsidDel="00000000" w:rsidP="00000000" w:rsidRDefault="00000000" w:rsidRPr="00000000" w14:paraId="000000D8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Actualizaciones menores:</w:t>
      </w:r>
      <w:r w:rsidDel="00000000" w:rsidR="00000000" w:rsidRPr="00000000">
        <w:rPr>
          <w:sz w:val="24"/>
          <w:szCs w:val="24"/>
          <w:rtl w:val="0"/>
        </w:rPr>
        <w:t xml:space="preserve"> Cada dos semanas para corregir errores o agregar pequeñas mejoras.</w:t>
      </w:r>
    </w:p>
    <w:p w:rsidR="00000000" w:rsidDel="00000000" w:rsidP="00000000" w:rsidRDefault="00000000" w:rsidRPr="00000000" w14:paraId="000000D9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Actualizaciones mayores:</w:t>
      </w:r>
      <w:r w:rsidDel="00000000" w:rsidR="00000000" w:rsidRPr="00000000">
        <w:rPr>
          <w:sz w:val="24"/>
          <w:szCs w:val="24"/>
          <w:rtl w:val="0"/>
        </w:rPr>
        <w:t xml:space="preserve"> Cada seis meses para incluir nuevas funcionalidades y cambios significativos.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Lanzamiento:</w:t>
      </w:r>
    </w:p>
    <w:p w:rsidR="00000000" w:rsidDel="00000000" w:rsidP="00000000" w:rsidRDefault="00000000" w:rsidRPr="00000000" w14:paraId="000000DB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en un entorno separado para no afectar la estabilidad del sistema.</w:t>
      </w:r>
    </w:p>
    <w:p w:rsidR="00000000" w:rsidDel="00000000" w:rsidP="00000000" w:rsidRDefault="00000000" w:rsidRPr="00000000" w14:paraId="000000DC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exhaustivas en el entorno de preproducción para garantizar la calidad.</w:t>
      </w:r>
    </w:p>
    <w:p w:rsidR="00000000" w:rsidDel="00000000" w:rsidP="00000000" w:rsidRDefault="00000000" w:rsidRPr="00000000" w14:paraId="000000DD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escalonada para minimizar riesgos en la puesta en marcha.</w:t>
      </w:r>
    </w:p>
    <w:p w:rsidR="00000000" w:rsidDel="00000000" w:rsidP="00000000" w:rsidRDefault="00000000" w:rsidRPr="00000000" w14:paraId="000000DE">
      <w:pPr>
        <w:numPr>
          <w:ilvl w:val="1"/>
          <w:numId w:val="20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Notificación a los usuarios antes y después de cada actualización.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40" w:before="240" w:line="360" w:lineRule="auto"/>
        <w:ind w:left="720" w:hanging="360"/>
        <w:jc w:val="both"/>
        <w:rPr/>
      </w:pPr>
      <w:bookmarkStart w:colFirst="0" w:colLast="0" w:name="_5kmjj6e3tidi" w:id="30"/>
      <w:bookmarkEnd w:id="30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6.3 Retroalimentación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Recolección de Retroalimentación:</w:t>
      </w:r>
    </w:p>
    <w:p w:rsidR="00000000" w:rsidDel="00000000" w:rsidP="00000000" w:rsidRDefault="00000000" w:rsidRPr="00000000" w14:paraId="000000E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Encuestas periódicas:</w:t>
      </w:r>
      <w:r w:rsidDel="00000000" w:rsidR="00000000" w:rsidRPr="00000000">
        <w:rPr>
          <w:sz w:val="24"/>
          <w:szCs w:val="24"/>
          <w:rtl w:val="0"/>
        </w:rPr>
        <w:t xml:space="preserve"> Enviadas a los usuarios para evaluar su experiencia y recopilar sugerencias.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tickets:</w:t>
      </w:r>
      <w:r w:rsidDel="00000000" w:rsidR="00000000" w:rsidRPr="00000000">
        <w:rPr>
          <w:sz w:val="24"/>
          <w:szCs w:val="24"/>
          <w:rtl w:val="0"/>
        </w:rPr>
        <w:t xml:space="preserve"> Permite a los usuarios reportar problemas y sugerir mejoras.</w:t>
      </w:r>
    </w:p>
    <w:p w:rsidR="00000000" w:rsidDel="00000000" w:rsidP="00000000" w:rsidRDefault="00000000" w:rsidRPr="00000000" w14:paraId="000000E3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Sesiones de feedback:</w:t>
      </w:r>
      <w:r w:rsidDel="00000000" w:rsidR="00000000" w:rsidRPr="00000000">
        <w:rPr>
          <w:sz w:val="24"/>
          <w:szCs w:val="24"/>
          <w:rtl w:val="0"/>
        </w:rPr>
        <w:t xml:space="preserve"> Con grupos representativos de usuarios para obtener una visión más detallada.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Retroalimentación:</w:t>
      </w:r>
    </w:p>
    <w:p w:rsidR="00000000" w:rsidDel="00000000" w:rsidP="00000000" w:rsidRDefault="00000000" w:rsidRPr="00000000" w14:paraId="000000E5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Clasificación de las sugerencias y problemas en categorías como "críticos", "importantes" y "opcionales".</w:t>
      </w:r>
    </w:p>
    <w:p w:rsidR="00000000" w:rsidDel="00000000" w:rsidP="00000000" w:rsidRDefault="00000000" w:rsidRPr="00000000" w14:paraId="000000E6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Priorizar las solicitudes basadas en el impacto en los usuarios y los objetivos del proyecto.</w:t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Incorporar las sugerencias relevantes en el plan de mejoras continuas.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pacing w:before="280" w:line="360" w:lineRule="auto"/>
        <w:jc w:val="both"/>
        <w:rPr/>
      </w:pPr>
      <w:bookmarkStart w:colFirst="0" w:colLast="0" w:name="_dmkqcwcguw9p" w:id="31"/>
      <w:bookmarkEnd w:id="31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7. Gestión de la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hp09v0of508g" w:id="32"/>
      <w:bookmarkEnd w:id="32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7.1 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garantizar un desarrollo ordenado y trazable de la plataforma, se implementa un sistema de control de versiones con las siguientes características:</w:t>
      </w:r>
    </w:p>
    <w:p w:rsidR="00000000" w:rsidDel="00000000" w:rsidP="00000000" w:rsidRDefault="00000000" w:rsidRPr="00000000" w14:paraId="000000EB">
      <w:pPr>
        <w:numPr>
          <w:ilvl w:val="0"/>
          <w:numId w:val="2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 Utilizada:</w:t>
      </w:r>
    </w:p>
    <w:p w:rsidR="00000000" w:rsidDel="00000000" w:rsidP="00000000" w:rsidRDefault="00000000" w:rsidRPr="00000000" w14:paraId="000000EC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es la herramienta seleccionada para el control de versiones, con el repositorio alojado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del Repositorio:</w:t>
      </w:r>
    </w:p>
    <w:p w:rsidR="00000000" w:rsidDel="00000000" w:rsidP="00000000" w:rsidRDefault="00000000" w:rsidRPr="00000000" w14:paraId="000000EE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principal (main):</w:t>
      </w:r>
      <w:r w:rsidDel="00000000" w:rsidR="00000000" w:rsidRPr="00000000">
        <w:rPr>
          <w:sz w:val="24"/>
          <w:szCs w:val="24"/>
          <w:rtl w:val="0"/>
        </w:rPr>
        <w:t xml:space="preserve"> Contiene la última versión estable y lista para producción.</w:t>
      </w:r>
    </w:p>
    <w:p w:rsidR="00000000" w:rsidDel="00000000" w:rsidP="00000000" w:rsidRDefault="00000000" w:rsidRPr="00000000" w14:paraId="000000EF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de desarrollo (develop):</w:t>
      </w:r>
      <w:r w:rsidDel="00000000" w:rsidR="00000000" w:rsidRPr="00000000">
        <w:rPr>
          <w:sz w:val="24"/>
          <w:szCs w:val="24"/>
          <w:rtl w:val="0"/>
        </w:rPr>
        <w:t xml:space="preserve"> Incluye las características en progreso y correcciones en curso.</w:t>
      </w:r>
    </w:p>
    <w:p w:rsidR="00000000" w:rsidDel="00000000" w:rsidP="00000000" w:rsidRDefault="00000000" w:rsidRPr="00000000" w14:paraId="000000F0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de características (feature):</w:t>
      </w:r>
      <w:r w:rsidDel="00000000" w:rsidR="00000000" w:rsidRPr="00000000">
        <w:rPr>
          <w:sz w:val="24"/>
          <w:szCs w:val="24"/>
          <w:rtl w:val="0"/>
        </w:rPr>
        <w:t xml:space="preserve"> Cada nueva funcionalidad tiene su propia rama.</w:t>
      </w:r>
    </w:p>
    <w:p w:rsidR="00000000" w:rsidDel="00000000" w:rsidP="00000000" w:rsidRDefault="00000000" w:rsidRPr="00000000" w14:paraId="000000F1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de corrección de errores (hotfix):</w:t>
      </w:r>
      <w:r w:rsidDel="00000000" w:rsidR="00000000" w:rsidRPr="00000000">
        <w:rPr>
          <w:sz w:val="24"/>
          <w:szCs w:val="24"/>
          <w:rtl w:val="0"/>
        </w:rPr>
        <w:t xml:space="preserve"> Se crean para solucionar problemas críticos directamente desde el branch principal.</w:t>
      </w:r>
    </w:p>
    <w:p w:rsidR="00000000" w:rsidDel="00000000" w:rsidP="00000000" w:rsidRDefault="00000000" w:rsidRPr="00000000" w14:paraId="000000F2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Políticas de Versionado:</w:t>
      </w:r>
    </w:p>
    <w:p w:rsidR="00000000" w:rsidDel="00000000" w:rsidP="00000000" w:rsidRDefault="00000000" w:rsidRPr="00000000" w14:paraId="000000F3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SemVer (Versionado Semántico)</w:t>
      </w:r>
      <w:r w:rsidDel="00000000" w:rsidR="00000000" w:rsidRPr="00000000">
        <w:rPr>
          <w:sz w:val="24"/>
          <w:szCs w:val="24"/>
          <w:rtl w:val="0"/>
        </w:rPr>
        <w:t xml:space="preserve"> para asignar números de versión, con el formato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X.Y.Z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2"/>
          <w:numId w:val="2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(Mayor):</w:t>
      </w:r>
      <w:r w:rsidDel="00000000" w:rsidR="00000000" w:rsidRPr="00000000">
        <w:rPr>
          <w:sz w:val="24"/>
          <w:szCs w:val="24"/>
          <w:rtl w:val="0"/>
        </w:rPr>
        <w:t xml:space="preserve"> Cambios significativos que no son compatibles con versiones anteriores.</w:t>
      </w:r>
    </w:p>
    <w:p w:rsidR="00000000" w:rsidDel="00000000" w:rsidP="00000000" w:rsidRDefault="00000000" w:rsidRPr="00000000" w14:paraId="000000F5">
      <w:pPr>
        <w:numPr>
          <w:ilvl w:val="2"/>
          <w:numId w:val="2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(Menor):</w:t>
      </w:r>
      <w:r w:rsidDel="00000000" w:rsidR="00000000" w:rsidRPr="00000000">
        <w:rPr>
          <w:sz w:val="24"/>
          <w:szCs w:val="24"/>
          <w:rtl w:val="0"/>
        </w:rPr>
        <w:t xml:space="preserve"> Nuevas funcionalidades que son compatibles con versiones anteriores.</w:t>
      </w:r>
    </w:p>
    <w:p w:rsidR="00000000" w:rsidDel="00000000" w:rsidP="00000000" w:rsidRDefault="00000000" w:rsidRPr="00000000" w14:paraId="000000F6">
      <w:pPr>
        <w:numPr>
          <w:ilvl w:val="2"/>
          <w:numId w:val="2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 (Parche):</w:t>
      </w:r>
      <w:r w:rsidDel="00000000" w:rsidR="00000000" w:rsidRPr="00000000">
        <w:rPr>
          <w:sz w:val="24"/>
          <w:szCs w:val="24"/>
          <w:rtl w:val="0"/>
        </w:rPr>
        <w:t xml:space="preserve"> Correcciones de errores y mejoras menores.</w:t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 y Aprobación de Cambios:</w:t>
      </w:r>
    </w:p>
    <w:p w:rsidR="00000000" w:rsidDel="00000000" w:rsidP="00000000" w:rsidRDefault="00000000" w:rsidRPr="00000000" w14:paraId="000000F8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cambios se someten a revisiones de código a través de pull requests en GitHub.</w:t>
      </w:r>
    </w:p>
    <w:p w:rsidR="00000000" w:rsidDel="00000000" w:rsidP="00000000" w:rsidRDefault="00000000" w:rsidRPr="00000000" w14:paraId="000000F9">
      <w:pPr>
        <w:numPr>
          <w:ilvl w:val="1"/>
          <w:numId w:val="2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pull request debe ser aprobado por al menos un miembro del equipo técnico antes de fusionarse.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2mkqasqlqcpt" w:id="33"/>
      <w:bookmarkEnd w:id="33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7.2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una documentación clara y actualizada de la configuración de la plataforma es esencial para garantizar la continuidad y facilitar el mantenimiento.</w:t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Documentación:</w:t>
      </w:r>
    </w:p>
    <w:p w:rsidR="00000000" w:rsidDel="00000000" w:rsidP="00000000" w:rsidRDefault="00000000" w:rsidRPr="00000000" w14:paraId="000000FD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técnica:</w:t>
      </w:r>
    </w:p>
    <w:p w:rsidR="00000000" w:rsidDel="00000000" w:rsidP="00000000" w:rsidRDefault="00000000" w:rsidRPr="00000000" w14:paraId="000000FE">
      <w:pPr>
        <w:numPr>
          <w:ilvl w:val="2"/>
          <w:numId w:val="18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 bases de datos.</w:t>
      </w:r>
    </w:p>
    <w:p w:rsidR="00000000" w:rsidDel="00000000" w:rsidP="00000000" w:rsidRDefault="00000000" w:rsidRPr="00000000" w14:paraId="000000FF">
      <w:pPr>
        <w:numPr>
          <w:ilvl w:val="2"/>
          <w:numId w:val="18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Detalles del entorno de desarrollo y producción (servidores, herramientas, versiones de software, etc.).</w:t>
      </w:r>
    </w:p>
    <w:p w:rsidR="00000000" w:rsidDel="00000000" w:rsidP="00000000" w:rsidRDefault="00000000" w:rsidRPr="00000000" w14:paraId="00000100">
      <w:pPr>
        <w:numPr>
          <w:ilvl w:val="2"/>
          <w:numId w:val="18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 seguridad, como políticas de acceso y autenticación.</w:t>
      </w:r>
    </w:p>
    <w:p w:rsidR="00000000" w:rsidDel="00000000" w:rsidP="00000000" w:rsidRDefault="00000000" w:rsidRPr="00000000" w14:paraId="00000101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usuario:</w:t>
      </w:r>
    </w:p>
    <w:p w:rsidR="00000000" w:rsidDel="00000000" w:rsidP="00000000" w:rsidRDefault="00000000" w:rsidRPr="00000000" w14:paraId="00000102">
      <w:pPr>
        <w:numPr>
          <w:ilvl w:val="2"/>
          <w:numId w:val="18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 detalladas para los usuarios finales sobre cómo utilizar la plataforma.</w:t>
      </w:r>
    </w:p>
    <w:p w:rsidR="00000000" w:rsidDel="00000000" w:rsidP="00000000" w:rsidRDefault="00000000" w:rsidRPr="00000000" w14:paraId="00000103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instalación:</w:t>
      </w:r>
    </w:p>
    <w:p w:rsidR="00000000" w:rsidDel="00000000" w:rsidP="00000000" w:rsidRDefault="00000000" w:rsidRPr="00000000" w14:paraId="00000104">
      <w:pPr>
        <w:numPr>
          <w:ilvl w:val="2"/>
          <w:numId w:val="18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para desplegar la plataforma en nuevos entornos.</w:t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 para la Documentación:</w:t>
      </w:r>
    </w:p>
    <w:p w:rsidR="00000000" w:rsidDel="00000000" w:rsidP="00000000" w:rsidRDefault="00000000" w:rsidRPr="00000000" w14:paraId="00000106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la documentación se almacena en un repositorio centralizado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Drive</w:t>
      </w:r>
      <w:r w:rsidDel="00000000" w:rsidR="00000000" w:rsidRPr="00000000">
        <w:rPr>
          <w:sz w:val="24"/>
          <w:szCs w:val="24"/>
          <w:rtl w:val="0"/>
        </w:rPr>
        <w:t xml:space="preserve"> y en el repositorio de GitHub bajo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/docs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Actualización Periódica:</w:t>
      </w:r>
    </w:p>
    <w:p w:rsidR="00000000" w:rsidDel="00000000" w:rsidP="00000000" w:rsidRDefault="00000000" w:rsidRPr="00000000" w14:paraId="00000108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técnico revisa y actualiza la documentación cada vez que se realiza un cambio significativo en la configuración o estructura de la plataforma.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Acceso a la Documentación:</w:t>
      </w:r>
    </w:p>
    <w:p w:rsidR="00000000" w:rsidDel="00000000" w:rsidP="00000000" w:rsidRDefault="00000000" w:rsidRPr="00000000" w14:paraId="0000010A">
      <w:pPr>
        <w:numPr>
          <w:ilvl w:val="1"/>
          <w:numId w:val="1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asegura que todos los miembros del equipo técnico y los usuarios autorizados puedan acceder fácilmente a la documentación desde un único repositorio centralizado.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spacing w:before="280" w:line="360" w:lineRule="auto"/>
        <w:jc w:val="both"/>
        <w:rPr/>
      </w:pPr>
      <w:bookmarkStart w:colFirst="0" w:colLast="0" w:name="_8cx6ydpb0ym4" w:id="34"/>
      <w:bookmarkEnd w:id="34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8.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40" w:before="240" w:line="360" w:lineRule="auto"/>
        <w:ind w:left="0" w:firstLine="0"/>
        <w:jc w:val="both"/>
        <w:rPr/>
      </w:pPr>
      <w:bookmarkStart w:colFirst="0" w:colLast="0" w:name="_blkslc7wkn1a" w:id="35"/>
      <w:bookmarkEnd w:id="35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8.1 Capacitación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capacitación del equipo técnico es esencial para garantizar la eficacia en las tareas de soporte y mantenimiento. Se implementará un plan de formación con las siguientes acciones clave: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la Capacitación:</w:t>
      </w:r>
    </w:p>
    <w:p w:rsidR="00000000" w:rsidDel="00000000" w:rsidP="00000000" w:rsidRDefault="00000000" w:rsidRPr="00000000" w14:paraId="0000010F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que el equipo técnico comprenda la arquitectura, funcionalidades, y flujos del sistema.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habilidades para la resolución de problemas y la implementación de mejoras.</w:t>
      </w:r>
    </w:p>
    <w:p w:rsidR="00000000" w:rsidDel="00000000" w:rsidP="00000000" w:rsidRDefault="00000000" w:rsidRPr="00000000" w14:paraId="00000111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Familiarizar al equipo con las herramientas utilizadas para monitoreo, control de versiones, y gestión de incidencias.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 de Capacitación:</w:t>
      </w:r>
    </w:p>
    <w:p w:rsidR="00000000" w:rsidDel="00000000" w:rsidP="00000000" w:rsidRDefault="00000000" w:rsidRPr="00000000" w14:paraId="00000113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Sesiones de formación técnica:</w:t>
      </w:r>
      <w:r w:rsidDel="00000000" w:rsidR="00000000" w:rsidRPr="00000000">
        <w:rPr>
          <w:sz w:val="24"/>
          <w:szCs w:val="24"/>
          <w:rtl w:val="0"/>
        </w:rPr>
        <w:t xml:space="preserve"> Talleres presenciales o virtuales sobre los módulos principales de la plataforma.</w:t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Guías prácticas:</w:t>
      </w:r>
      <w:r w:rsidDel="00000000" w:rsidR="00000000" w:rsidRPr="00000000">
        <w:rPr>
          <w:sz w:val="24"/>
          <w:szCs w:val="24"/>
          <w:rtl w:val="0"/>
        </w:rPr>
        <w:t xml:space="preserve"> Ejercicios para implementar escenarios comunes de soporte y mantenimiento.</w:t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didáctico:</w:t>
      </w:r>
      <w:r w:rsidDel="00000000" w:rsidR="00000000" w:rsidRPr="00000000">
        <w:rPr>
          <w:sz w:val="24"/>
          <w:szCs w:val="24"/>
          <w:rtl w:val="0"/>
        </w:rPr>
        <w:t xml:space="preserve"> Documentos técnicos y tutoriales creados específicamente para la capacitación.</w:t>
      </w:r>
    </w:p>
    <w:p w:rsidR="00000000" w:rsidDel="00000000" w:rsidP="00000000" w:rsidRDefault="00000000" w:rsidRPr="00000000" w14:paraId="00000116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Certificación interna:</w:t>
      </w:r>
      <w:r w:rsidDel="00000000" w:rsidR="00000000" w:rsidRPr="00000000">
        <w:rPr>
          <w:sz w:val="24"/>
          <w:szCs w:val="24"/>
          <w:rtl w:val="0"/>
        </w:rPr>
        <w:t xml:space="preserve"> Al finalizar la capacitación, los miembros del equipo recibirán una validación de sus habilidades.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 Cubiertos: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del entorno de desarrollo y producción.</w:t>
      </w:r>
    </w:p>
    <w:p w:rsidR="00000000" w:rsidDel="00000000" w:rsidP="00000000" w:rsidRDefault="00000000" w:rsidRPr="00000000" w14:paraId="00000119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del control de versiones y gestión de cambios.</w:t>
      </w:r>
    </w:p>
    <w:p w:rsidR="00000000" w:rsidDel="00000000" w:rsidP="00000000" w:rsidRDefault="00000000" w:rsidRPr="00000000" w14:paraId="0000011A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 de incidencias y escalamiento de problemas.</w:t>
      </w:r>
    </w:p>
    <w:p w:rsidR="00000000" w:rsidDel="00000000" w:rsidP="00000000" w:rsidRDefault="00000000" w:rsidRPr="00000000" w14:paraId="0000011B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Procedimientos de mantenimiento preventivo y correctivo.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y Cronograma: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capacitación se desarrollará durante dos semanas, con sesiones de 4 horas diarias.</w:t>
      </w:r>
    </w:p>
    <w:p w:rsidR="00000000" w:rsidDel="00000000" w:rsidP="00000000" w:rsidRDefault="00000000" w:rsidRPr="00000000" w14:paraId="0000011E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Calendario detallado según disponibilidad del equipo.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Evaluación: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realizarán evaluaciones prácticas y teóricas para medir el nivel de comprensión del equipo técnico.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40" w:before="240" w:line="360" w:lineRule="auto"/>
        <w:jc w:val="both"/>
        <w:rPr/>
      </w:pPr>
      <w:bookmarkStart w:colFirst="0" w:colLast="0" w:name="_4wion6jc0avb" w:id="36"/>
      <w:bookmarkEnd w:id="36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8.2 Documentación para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a los usuarios de recursos claros y accesibles para maximizar su experiencia en la plataforma.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Materiales Proporcionados:</w:t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del Usuario:</w:t>
      </w:r>
      <w:r w:rsidDel="00000000" w:rsidR="00000000" w:rsidRPr="00000000">
        <w:rPr>
          <w:sz w:val="24"/>
          <w:szCs w:val="24"/>
          <w:rtl w:val="0"/>
        </w:rPr>
        <w:t xml:space="preserve"> Documento detallado que describe cómo navegar por la plataforma, utilizar las funcionalidades clave y resolver problemas comunes.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Guías rápidas:</w:t>
      </w:r>
      <w:r w:rsidDel="00000000" w:rsidR="00000000" w:rsidRPr="00000000">
        <w:rPr>
          <w:sz w:val="24"/>
          <w:szCs w:val="24"/>
          <w:rtl w:val="0"/>
        </w:rPr>
        <w:t xml:space="preserve"> Resúmenes visuales y concisos sobre tareas específicas, como inscripción a cursos, visualización de estadísticas, o configuración del perfil.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 tutoriales:</w:t>
      </w:r>
      <w:r w:rsidDel="00000000" w:rsidR="00000000" w:rsidRPr="00000000">
        <w:rPr>
          <w:sz w:val="24"/>
          <w:szCs w:val="24"/>
          <w:rtl w:val="0"/>
        </w:rPr>
        <w:t xml:space="preserve"> Material audiovisual accesible desde la plataforma para explicar el uso de funcionalidades clave.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FAQ:</w:t>
      </w:r>
      <w:r w:rsidDel="00000000" w:rsidR="00000000" w:rsidRPr="00000000">
        <w:rPr>
          <w:sz w:val="24"/>
          <w:szCs w:val="24"/>
          <w:rtl w:val="0"/>
        </w:rPr>
        <w:t xml:space="preserve"> Sección de preguntas frecuentes basada en las consultas más comunes de los usuarios.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Estrategia de Distribución: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material estará disponible en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portal de soporte</w:t>
      </w:r>
      <w:r w:rsidDel="00000000" w:rsidR="00000000" w:rsidRPr="00000000">
        <w:rPr>
          <w:sz w:val="24"/>
          <w:szCs w:val="24"/>
          <w:rtl w:val="0"/>
        </w:rPr>
        <w:t xml:space="preserve"> de la plataforma, accesible desde el menú principal.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recibirán enlaces a los recursos durante su registro en la plataforma.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Capacitación para Usuarios: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Sesiones virtuales:</w:t>
      </w:r>
      <w:r w:rsidDel="00000000" w:rsidR="00000000" w:rsidRPr="00000000">
        <w:rPr>
          <w:sz w:val="24"/>
          <w:szCs w:val="24"/>
          <w:rtl w:val="0"/>
        </w:rPr>
        <w:t xml:space="preserve"> Charlas online con los usuarios finales para resolver dudas específicas y proporcionar una introducción general.</w:t>
      </w:r>
    </w:p>
    <w:p w:rsidR="00000000" w:rsidDel="00000000" w:rsidP="00000000" w:rsidRDefault="00000000" w:rsidRPr="00000000" w14:paraId="0000012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descargable:</w:t>
      </w:r>
      <w:r w:rsidDel="00000000" w:rsidR="00000000" w:rsidRPr="00000000">
        <w:rPr>
          <w:sz w:val="24"/>
          <w:szCs w:val="24"/>
          <w:rtl w:val="0"/>
        </w:rPr>
        <w:t xml:space="preserve"> Todos los documentos estarán disponibles para descarga en formatos PDF y video.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Actualización y Retroalimentación:</w:t>
      </w:r>
    </w:p>
    <w:p w:rsidR="00000000" w:rsidDel="00000000" w:rsidP="00000000" w:rsidRDefault="00000000" w:rsidRPr="00000000" w14:paraId="0000012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materiales serán revisados cada seis meses para reflejar los cambios en la plataforma.</w:t>
      </w:r>
    </w:p>
    <w:p w:rsidR="00000000" w:rsidDel="00000000" w:rsidP="00000000" w:rsidRDefault="00000000" w:rsidRPr="00000000" w14:paraId="00000130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habilitará un formulario para que los usuarios puedan enviar comentarios o solicitar nuevos recursos educativos.</w:t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spacing w:before="280" w:line="360" w:lineRule="auto"/>
        <w:jc w:val="both"/>
        <w:rPr/>
      </w:pPr>
      <w:bookmarkStart w:colFirst="0" w:colLast="0" w:name="_4fz3h8gcb8u9" w:id="37"/>
      <w:bookmarkEnd w:id="37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9.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pacing w:after="40" w:before="240" w:line="360" w:lineRule="auto"/>
        <w:ind w:left="720" w:hanging="360"/>
        <w:jc w:val="both"/>
        <w:rPr/>
      </w:pPr>
      <w:bookmarkStart w:colFirst="0" w:colLast="0" w:name="_ozne7l1ugps0" w:id="38"/>
      <w:bookmarkEnd w:id="38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9.1 Recursos Necesarios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Personal: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Técnico:</w:t>
      </w:r>
      <w:r w:rsidDel="00000000" w:rsidR="00000000" w:rsidRPr="00000000">
        <w:rPr>
          <w:sz w:val="24"/>
          <w:szCs w:val="24"/>
          <w:rtl w:val="0"/>
        </w:rPr>
        <w:t xml:space="preserve"> Trabajo realizado de forma voluntaria por el equipo del proyecto.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Capacitadores y Soporte:</w:t>
      </w:r>
      <w:r w:rsidDel="00000000" w:rsidR="00000000" w:rsidRPr="00000000">
        <w:rPr>
          <w:sz w:val="24"/>
          <w:szCs w:val="24"/>
          <w:rtl w:val="0"/>
        </w:rPr>
        <w:t xml:space="preserve"> No se requerirá personal adicional, ya que los desarrolladores y el equipo técnico cubrirán estas funciones.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y Software: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monitoreo:</w:t>
      </w:r>
      <w:r w:rsidDel="00000000" w:rsidR="00000000" w:rsidRPr="00000000">
        <w:rPr>
          <w:sz w:val="24"/>
          <w:szCs w:val="24"/>
          <w:rtl w:val="0"/>
        </w:rPr>
        <w:t xml:space="preserve"> Uso de herramientas gratuitas como Google Analytics para monitorear tráfico y rendimiento básico.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de gestión de incidencias:</w:t>
      </w:r>
      <w:r w:rsidDel="00000000" w:rsidR="00000000" w:rsidRPr="00000000">
        <w:rPr>
          <w:sz w:val="24"/>
          <w:szCs w:val="24"/>
          <w:rtl w:val="0"/>
        </w:rPr>
        <w:t xml:space="preserve"> Uso de Trello (versión gratuita) para rastrear y gestionar tareas y problemas.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control de versiones:</w:t>
      </w:r>
      <w:r w:rsidDel="00000000" w:rsidR="00000000" w:rsidRPr="00000000">
        <w:rPr>
          <w:sz w:val="24"/>
          <w:szCs w:val="24"/>
          <w:rtl w:val="0"/>
        </w:rPr>
        <w:t xml:space="preserve"> Uso gratuito de Git y repositorios en GitHub.</w:t>
      </w:r>
    </w:p>
    <w:p w:rsidR="00000000" w:rsidDel="00000000" w:rsidP="00000000" w:rsidRDefault="00000000" w:rsidRPr="00000000" w14:paraId="0000013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de colaboración:</w:t>
      </w:r>
      <w:r w:rsidDel="00000000" w:rsidR="00000000" w:rsidRPr="00000000">
        <w:rPr>
          <w:sz w:val="24"/>
          <w:szCs w:val="24"/>
          <w:rtl w:val="0"/>
        </w:rPr>
        <w:t xml:space="preserve"> Microsoft Teams (licencia gratuita para proyectos personales) o Google Meet.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Infraestructura:</w:t>
      </w:r>
    </w:p>
    <w:p w:rsidR="00000000" w:rsidDel="00000000" w:rsidP="00000000" w:rsidRDefault="00000000" w:rsidRPr="00000000" w14:paraId="0000013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Hosting:</w:t>
      </w:r>
      <w:r w:rsidDel="00000000" w:rsidR="00000000" w:rsidRPr="00000000">
        <w:rPr>
          <w:sz w:val="24"/>
          <w:szCs w:val="24"/>
          <w:rtl w:val="0"/>
        </w:rPr>
        <w:t xml:space="preserve"> Uso de servicios de hosting gratuitos como GitHub Pages o Heroku.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Conexión a internet:</w:t>
      </w:r>
      <w:r w:rsidDel="00000000" w:rsidR="00000000" w:rsidRPr="00000000">
        <w:rPr>
          <w:sz w:val="24"/>
          <w:szCs w:val="24"/>
          <w:rtl w:val="0"/>
        </w:rPr>
        <w:t xml:space="preserve"> Proporcionada por los desarrolladores del proyecto desde sus propias ubicaciones.</w:t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Estaciones de trabajo:</w:t>
      </w:r>
      <w:r w:rsidDel="00000000" w:rsidR="00000000" w:rsidRPr="00000000">
        <w:rPr>
          <w:sz w:val="24"/>
          <w:szCs w:val="24"/>
          <w:rtl w:val="0"/>
        </w:rPr>
        <w:t xml:space="preserve"> Uso de computadoras personales del equipo.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Materiales de Capacitación:</w:t>
      </w:r>
    </w:p>
    <w:p w:rsidR="00000000" w:rsidDel="00000000" w:rsidP="00000000" w:rsidRDefault="00000000" w:rsidRPr="00000000" w14:paraId="00000140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manuales y guías utilizando herramientas gratuitas como Google Docs y Canva.</w:t>
      </w:r>
    </w:p>
    <w:p w:rsidR="00000000" w:rsidDel="00000000" w:rsidP="00000000" w:rsidRDefault="00000000" w:rsidRPr="00000000" w14:paraId="00000141">
      <w:pPr>
        <w:pStyle w:val="Heading2"/>
        <w:spacing w:after="240" w:before="240" w:line="360" w:lineRule="auto"/>
        <w:ind w:left="720" w:firstLine="0"/>
        <w:jc w:val="both"/>
        <w:rPr/>
      </w:pPr>
      <w:bookmarkStart w:colFirst="0" w:colLast="0" w:name="_x8h6oaegvtvn" w:id="39"/>
      <w:bookmarkEnd w:id="39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9.2 Presupuesto (Cero Costo Directo)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130"/>
        <w:gridCol w:w="2145"/>
        <w:gridCol w:w="1695"/>
        <w:tblGridChange w:id="0">
          <w:tblGrid>
            <w:gridCol w:w="2250"/>
            <w:gridCol w:w="2130"/>
            <w:gridCol w:w="214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 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voluntario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Infraestructura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Hosting gratuito en GitHub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 de Software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 gratuitas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Capacitación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creados internamente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</w:tr>
      <w:tr>
        <w:trPr>
          <w:cantSplit w:val="0"/>
          <w:trHeight w:val="22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Imprevistos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aplica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$0</w:t>
            </w:r>
          </w:p>
        </w:tc>
      </w:tr>
    </w:tbl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juwmpa9tb3hr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puap3lx7tmwr" w:id="41"/>
      <w:bookmarkEnd w:id="41"/>
      <w:r w:rsidDel="00000000" w:rsidR="00000000" w:rsidRPr="00000000">
        <w:rPr>
          <w:b w:val="1"/>
          <w:color w:val="000000"/>
          <w:rtl w:val="0"/>
        </w:rPr>
        <w:t xml:space="preserve">Consideraciones: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Sostenibilidad:</w:t>
      </w:r>
      <w:r w:rsidDel="00000000" w:rsidR="00000000" w:rsidRPr="00000000">
        <w:rPr>
          <w:sz w:val="24"/>
          <w:szCs w:val="24"/>
          <w:rtl w:val="0"/>
        </w:rPr>
        <w:t xml:space="preserve"> La infraestructura y las herramientas seleccionadas son gratuitas, pero en caso de expansión futura, podrían requerir costos mínimos.</w:t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Eficiencia:</w:t>
      </w:r>
      <w:r w:rsidDel="00000000" w:rsidR="00000000" w:rsidRPr="00000000">
        <w:rPr>
          <w:sz w:val="24"/>
          <w:szCs w:val="24"/>
          <w:rtl w:val="0"/>
        </w:rPr>
        <w:t xml:space="preserve"> Se maximiza el uso de recursos personales y gratuitos para minimizar gastos sin comprometer la calidad del proyecto.</w:t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Mantenimiento:</w:t>
      </w:r>
      <w:r w:rsidDel="00000000" w:rsidR="00000000" w:rsidRPr="00000000">
        <w:rPr>
          <w:sz w:val="24"/>
          <w:szCs w:val="24"/>
          <w:rtl w:val="0"/>
        </w:rPr>
        <w:t xml:space="preserve"> El equipo se compromete a realizar actualizaciones y soporte técnico sin costo adicional, utilizando su tiempo y recursos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5">
    <w:pPr>
      <w:spacing w:line="36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Página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-2019299</wp:posOffset>
          </wp:positionH>
          <wp:positionV relativeFrom="paragraph">
            <wp:posOffset>-457199</wp:posOffset>
          </wp:positionV>
          <wp:extent cx="8924925" cy="442913"/>
          <wp:effectExtent b="0" l="0" r="0" t="0"/>
          <wp:wrapNone/>
          <wp:docPr descr="AIM Chile" id="2" name="image1.png"/>
          <a:graphic>
            <a:graphicData uri="http://schemas.openxmlformats.org/drawingml/2006/picture">
              <pic:pic>
                <pic:nvPicPr>
                  <pic:cNvPr descr="AIM Chile" id="0" name="image1.png"/>
                  <pic:cNvPicPr preferRelativeResize="0"/>
                </pic:nvPicPr>
                <pic:blipFill>
                  <a:blip r:embed="rId1"/>
                  <a:srcRect b="44898" l="0" r="0" t="1"/>
                  <a:stretch>
                    <a:fillRect/>
                  </a:stretch>
                </pic:blipFill>
                <pic:spPr>
                  <a:xfrm>
                    <a:off x="0" y="0"/>
                    <a:ext cx="8924925" cy="4429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3073725</wp:posOffset>
          </wp:positionH>
          <wp:positionV relativeFrom="paragraph">
            <wp:posOffset>-9524</wp:posOffset>
          </wp:positionV>
          <wp:extent cx="2660223" cy="447675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223" cy="447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