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Identificação</w:t>
      </w:r>
      <w:r>
        <w:rPr>
          <w:spacing w:val="-6"/>
        </w:rPr>
        <w:t> </w:t>
      </w:r>
      <w:r>
        <w:rPr/>
        <w:t>e</w:t>
      </w:r>
      <w:r>
        <w:rPr>
          <w:spacing w:val="-5"/>
        </w:rPr>
        <w:t> </w:t>
      </w:r>
      <w:r>
        <w:rPr/>
        <w:t>Modelagem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Sistemas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Controle</w:t>
      </w:r>
    </w:p>
    <w:p>
      <w:pPr>
        <w:spacing w:before="230"/>
        <w:ind w:left="2167" w:right="0" w:firstLine="0"/>
        <w:jc w:val="left"/>
        <w:rPr>
          <w:b/>
          <w:sz w:val="20"/>
        </w:rPr>
      </w:pPr>
      <w:r>
        <w:rPr>
          <w:b/>
          <w:sz w:val="20"/>
        </w:rPr>
        <w:t>Francisco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Bley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Ruthes,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Stefan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Benjamim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Seixas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Lourenço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Rodrigues</w:t>
      </w:r>
    </w:p>
    <w:p>
      <w:pPr>
        <w:spacing w:before="200"/>
        <w:ind w:left="2887" w:right="2987" w:firstLine="442"/>
        <w:jc w:val="left"/>
        <w:rPr>
          <w:i/>
          <w:sz w:val="20"/>
        </w:rPr>
      </w:pPr>
      <w:r>
        <w:rPr>
          <w:i/>
          <w:sz w:val="20"/>
        </w:rPr>
        <w:t>Graduação em Engenharia de Computação, Pontifícia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Universidade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Católica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Paraná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(PUCPR),</w:t>
      </w:r>
    </w:p>
    <w:p>
      <w:pPr>
        <w:spacing w:before="0"/>
        <w:ind w:left="2200" w:right="0" w:firstLine="0"/>
        <w:jc w:val="left"/>
        <w:rPr>
          <w:i/>
          <w:sz w:val="20"/>
        </w:rPr>
      </w:pPr>
      <w:r>
        <w:rPr>
          <w:i/>
          <w:sz w:val="20"/>
        </w:rPr>
        <w:t>Rua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Imaculada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Conceição,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1155,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CEP: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80215-901,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Curitiba,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PR,</w:t>
      </w:r>
      <w:r>
        <w:rPr>
          <w:i/>
          <w:spacing w:val="-6"/>
          <w:sz w:val="20"/>
        </w:rPr>
        <w:t> </w:t>
      </w:r>
      <w:r>
        <w:rPr>
          <w:i/>
          <w:spacing w:val="-2"/>
          <w:sz w:val="20"/>
        </w:rPr>
        <w:t>Brasil</w:t>
      </w:r>
    </w:p>
    <w:p>
      <w:pPr>
        <w:pStyle w:val="BodyText"/>
        <w:rPr>
          <w:i/>
        </w:rPr>
      </w:pPr>
    </w:p>
    <w:p>
      <w:pPr>
        <w:pStyle w:val="BodyText"/>
        <w:spacing w:before="68"/>
        <w:rPr>
          <w:i/>
        </w:rPr>
      </w:pPr>
      <w:r>
        <w:rPr>
          <w:i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1064056</wp:posOffset>
                </wp:positionH>
                <wp:positionV relativeFrom="paragraph">
                  <wp:posOffset>204930</wp:posOffset>
                </wp:positionV>
                <wp:extent cx="5417185" cy="635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4171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7185" h="6350">
                              <a:moveTo>
                                <a:pt x="541718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417185" y="6096"/>
                              </a:lnTo>
                              <a:lnTo>
                                <a:pt x="54171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3.783997pt;margin-top:16.13624pt;width:426.55pt;height:.48001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77"/>
        <w:ind w:left="854" w:right="1301"/>
        <w:jc w:val="both"/>
      </w:pPr>
      <w:r>
        <w:rPr/>
        <w:t>Resumo: Este trabalho apresenta a identificação e modelagem de uma planta de ordem superior, visando sua</w:t>
      </w:r>
      <w:r>
        <w:rPr>
          <w:spacing w:val="-2"/>
        </w:rPr>
        <w:t> </w:t>
      </w:r>
      <w:r>
        <w:rPr/>
        <w:t>redução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modelos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primeira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segunda</w:t>
      </w:r>
      <w:r>
        <w:rPr>
          <w:spacing w:val="-4"/>
        </w:rPr>
        <w:t> </w:t>
      </w:r>
      <w:r>
        <w:rPr/>
        <w:t>ordem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atraso,</w:t>
      </w:r>
      <w:r>
        <w:rPr>
          <w:spacing w:val="-2"/>
        </w:rPr>
        <w:t> </w:t>
      </w:r>
      <w:r>
        <w:rPr/>
        <w:t>com</w:t>
      </w:r>
      <w:r>
        <w:rPr>
          <w:spacing w:val="-4"/>
        </w:rPr>
        <w:t> </w:t>
      </w:r>
      <w:r>
        <w:rPr/>
        <w:t>o</w:t>
      </w:r>
      <w:r>
        <w:rPr>
          <w:spacing w:val="-1"/>
        </w:rPr>
        <w:t> </w:t>
      </w:r>
      <w:r>
        <w:rPr/>
        <w:t>objetivo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viabilizar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projeto de controladores PID. Foram empregados dois métodos: a identificação gráfica a partir da resposta ao degrau</w:t>
      </w:r>
      <w:r>
        <w:rPr>
          <w:spacing w:val="-8"/>
        </w:rPr>
        <w:t> </w:t>
      </w:r>
      <w:r>
        <w:rPr/>
        <w:t>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utilização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Identification</w:t>
      </w:r>
      <w:r>
        <w:rPr>
          <w:spacing w:val="-8"/>
        </w:rPr>
        <w:t> </w:t>
      </w:r>
      <w:r>
        <w:rPr/>
        <w:t>Toolbox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MATLAB.</w:t>
      </w:r>
      <w:r>
        <w:rPr>
          <w:spacing w:val="-9"/>
        </w:rPr>
        <w:t> </w:t>
      </w:r>
      <w:r>
        <w:rPr/>
        <w:t>Os</w:t>
      </w:r>
      <w:r>
        <w:rPr>
          <w:spacing w:val="-10"/>
        </w:rPr>
        <w:t> </w:t>
      </w:r>
      <w:r>
        <w:rPr/>
        <w:t>modelos</w:t>
      </w:r>
      <w:r>
        <w:rPr>
          <w:spacing w:val="-10"/>
        </w:rPr>
        <w:t> </w:t>
      </w:r>
      <w:r>
        <w:rPr/>
        <w:t>obtidos</w:t>
      </w:r>
      <w:r>
        <w:rPr>
          <w:spacing w:val="-10"/>
        </w:rPr>
        <w:t> </w:t>
      </w:r>
      <w:r>
        <w:rPr/>
        <w:t>foram</w:t>
      </w:r>
      <w:r>
        <w:rPr>
          <w:spacing w:val="-8"/>
        </w:rPr>
        <w:t> </w:t>
      </w:r>
      <w:r>
        <w:rPr/>
        <w:t>avaliados por</w:t>
      </w:r>
      <w:r>
        <w:rPr>
          <w:spacing w:val="-13"/>
        </w:rPr>
        <w:t> </w:t>
      </w:r>
      <w:r>
        <w:rPr/>
        <w:t>meio</w:t>
      </w:r>
      <w:r>
        <w:rPr>
          <w:spacing w:val="-10"/>
        </w:rPr>
        <w:t> </w:t>
      </w:r>
      <w:r>
        <w:rPr/>
        <w:t>das</w:t>
      </w:r>
      <w:r>
        <w:rPr>
          <w:spacing w:val="-11"/>
        </w:rPr>
        <w:t> </w:t>
      </w:r>
      <w:r>
        <w:rPr/>
        <w:t>métricas</w:t>
      </w:r>
      <w:r>
        <w:rPr>
          <w:spacing w:val="-13"/>
        </w:rPr>
        <w:t> </w:t>
      </w:r>
      <w:r>
        <w:rPr/>
        <w:t>de</w:t>
      </w:r>
      <w:r>
        <w:rPr>
          <w:spacing w:val="-10"/>
        </w:rPr>
        <w:t> </w:t>
      </w:r>
      <w:r>
        <w:rPr/>
        <w:t>Erro</w:t>
      </w:r>
      <w:r>
        <w:rPr>
          <w:spacing w:val="-13"/>
        </w:rPr>
        <w:t> </w:t>
      </w:r>
      <w:r>
        <w:rPr/>
        <w:t>Quadrático</w:t>
      </w:r>
      <w:r>
        <w:rPr>
          <w:spacing w:val="-9"/>
        </w:rPr>
        <w:t> </w:t>
      </w:r>
      <w:r>
        <w:rPr/>
        <w:t>Médio</w:t>
      </w:r>
      <w:r>
        <w:rPr>
          <w:spacing w:val="-12"/>
        </w:rPr>
        <w:t> </w:t>
      </w:r>
      <w:r>
        <w:rPr/>
        <w:t>(RMSE),</w:t>
      </w:r>
      <w:r>
        <w:rPr>
          <w:spacing w:val="-10"/>
        </w:rPr>
        <w:t> </w:t>
      </w:r>
      <w:r>
        <w:rPr/>
        <w:t>Erro</w:t>
      </w:r>
      <w:r>
        <w:rPr>
          <w:spacing w:val="-9"/>
        </w:rPr>
        <w:t> </w:t>
      </w:r>
      <w:r>
        <w:rPr/>
        <w:t>Absoluto</w:t>
      </w:r>
      <w:r>
        <w:rPr>
          <w:spacing w:val="-9"/>
        </w:rPr>
        <w:t> </w:t>
      </w:r>
      <w:r>
        <w:rPr/>
        <w:t>Integrado</w:t>
      </w:r>
      <w:r>
        <w:rPr>
          <w:spacing w:val="-12"/>
        </w:rPr>
        <w:t> </w:t>
      </w:r>
      <w:r>
        <w:rPr/>
        <w:t>(IAE)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Variação</w:t>
      </w:r>
      <w:r>
        <w:rPr>
          <w:spacing w:val="-9"/>
        </w:rPr>
        <w:t> </w:t>
      </w:r>
      <w:r>
        <w:rPr/>
        <w:t>Total (TV).</w:t>
      </w:r>
      <w:r>
        <w:rPr>
          <w:spacing w:val="-3"/>
        </w:rPr>
        <w:t> </w:t>
      </w:r>
      <w:r>
        <w:rPr/>
        <w:t>Os</w:t>
      </w:r>
      <w:r>
        <w:rPr>
          <w:spacing w:val="-4"/>
        </w:rPr>
        <w:t> </w:t>
      </w:r>
      <w:r>
        <w:rPr/>
        <w:t>resultados</w:t>
      </w:r>
      <w:r>
        <w:rPr>
          <w:spacing w:val="-7"/>
        </w:rPr>
        <w:t> </w:t>
      </w:r>
      <w:r>
        <w:rPr/>
        <w:t>demonstraram</w:t>
      </w:r>
      <w:r>
        <w:rPr>
          <w:spacing w:val="-2"/>
        </w:rPr>
        <w:t> </w:t>
      </w:r>
      <w:r>
        <w:rPr/>
        <w:t>que,</w:t>
      </w:r>
      <w:r>
        <w:rPr>
          <w:spacing w:val="-2"/>
        </w:rPr>
        <w:t> </w:t>
      </w:r>
      <w:r>
        <w:rPr/>
        <w:t>embora</w:t>
      </w:r>
      <w:r>
        <w:rPr>
          <w:spacing w:val="-5"/>
        </w:rPr>
        <w:t> </w:t>
      </w:r>
      <w:r>
        <w:rPr/>
        <w:t>o</w:t>
      </w:r>
      <w:r>
        <w:rPr>
          <w:spacing w:val="-4"/>
        </w:rPr>
        <w:t> </w:t>
      </w:r>
      <w:r>
        <w:rPr/>
        <w:t>modelo</w:t>
      </w:r>
      <w:r>
        <w:rPr>
          <w:spacing w:val="-4"/>
        </w:rPr>
        <w:t> </w:t>
      </w:r>
      <w:r>
        <w:rPr/>
        <w:t>gráfico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primeira</w:t>
      </w:r>
      <w:r>
        <w:rPr>
          <w:spacing w:val="-3"/>
        </w:rPr>
        <w:t> </w:t>
      </w:r>
      <w:r>
        <w:rPr/>
        <w:t>ordem</w:t>
      </w:r>
      <w:r>
        <w:rPr>
          <w:spacing w:val="-4"/>
        </w:rPr>
        <w:t> </w:t>
      </w:r>
      <w:r>
        <w:rPr/>
        <w:t>com</w:t>
      </w:r>
      <w:r>
        <w:rPr>
          <w:spacing w:val="-5"/>
        </w:rPr>
        <w:t> </w:t>
      </w:r>
      <w:r>
        <w:rPr/>
        <w:t>atraso</w:t>
      </w:r>
      <w:r>
        <w:rPr>
          <w:spacing w:val="-3"/>
        </w:rPr>
        <w:t> </w:t>
      </w:r>
      <w:r>
        <w:rPr/>
        <w:t>apresente simplicidade,</w:t>
      </w:r>
      <w:r>
        <w:rPr>
          <w:spacing w:val="-13"/>
        </w:rPr>
        <w:t> </w:t>
      </w:r>
      <w:r>
        <w:rPr/>
        <w:t>sua</w:t>
      </w:r>
      <w:r>
        <w:rPr>
          <w:spacing w:val="-12"/>
        </w:rPr>
        <w:t> </w:t>
      </w:r>
      <w:r>
        <w:rPr/>
        <w:t>precisão</w:t>
      </w:r>
      <w:r>
        <w:rPr>
          <w:spacing w:val="-13"/>
        </w:rPr>
        <w:t> </w:t>
      </w:r>
      <w:r>
        <w:rPr/>
        <w:t>foi</w:t>
      </w:r>
      <w:r>
        <w:rPr>
          <w:spacing w:val="-12"/>
        </w:rPr>
        <w:t> </w:t>
      </w:r>
      <w:r>
        <w:rPr/>
        <w:t>limitada,</w:t>
      </w:r>
      <w:r>
        <w:rPr>
          <w:spacing w:val="-13"/>
        </w:rPr>
        <w:t> </w:t>
      </w:r>
      <w:r>
        <w:rPr/>
        <w:t>resultando</w:t>
      </w:r>
      <w:r>
        <w:rPr>
          <w:spacing w:val="-12"/>
        </w:rPr>
        <w:t> </w:t>
      </w:r>
      <w:r>
        <w:rPr/>
        <w:t>em</w:t>
      </w:r>
      <w:r>
        <w:rPr>
          <w:spacing w:val="-13"/>
        </w:rPr>
        <w:t> </w:t>
      </w:r>
      <w:r>
        <w:rPr/>
        <w:t>maiores</w:t>
      </w:r>
      <w:r>
        <w:rPr>
          <w:spacing w:val="-12"/>
        </w:rPr>
        <w:t> </w:t>
      </w:r>
      <w:r>
        <w:rPr/>
        <w:t>valores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erro.</w:t>
      </w:r>
      <w:r>
        <w:rPr>
          <w:spacing w:val="-13"/>
        </w:rPr>
        <w:t> </w:t>
      </w:r>
      <w:r>
        <w:rPr/>
        <w:t>O</w:t>
      </w:r>
      <w:r>
        <w:rPr>
          <w:spacing w:val="-12"/>
        </w:rPr>
        <w:t> </w:t>
      </w:r>
      <w:r>
        <w:rPr/>
        <w:t>modelo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primeira</w:t>
      </w:r>
      <w:r>
        <w:rPr>
          <w:spacing w:val="-13"/>
        </w:rPr>
        <w:t> </w:t>
      </w:r>
      <w:r>
        <w:rPr/>
        <w:t>ordem obtido</w:t>
      </w:r>
      <w:r>
        <w:rPr>
          <w:spacing w:val="-13"/>
        </w:rPr>
        <w:t> </w:t>
      </w:r>
      <w:r>
        <w:rPr/>
        <w:t>via</w:t>
      </w:r>
      <w:r>
        <w:rPr>
          <w:spacing w:val="-12"/>
        </w:rPr>
        <w:t> </w:t>
      </w:r>
      <w:r>
        <w:rPr/>
        <w:t>Toolbox</w:t>
      </w:r>
      <w:r>
        <w:rPr>
          <w:spacing w:val="-12"/>
        </w:rPr>
        <w:t> </w:t>
      </w:r>
      <w:r>
        <w:rPr/>
        <w:t>apresentou</w:t>
      </w:r>
      <w:r>
        <w:rPr>
          <w:spacing w:val="-13"/>
        </w:rPr>
        <w:t> </w:t>
      </w:r>
      <w:r>
        <w:rPr/>
        <w:t>desempenho</w:t>
      </w:r>
      <w:r>
        <w:rPr>
          <w:spacing w:val="-12"/>
        </w:rPr>
        <w:t> </w:t>
      </w:r>
      <w:r>
        <w:rPr/>
        <w:t>superior,</w:t>
      </w:r>
      <w:r>
        <w:rPr>
          <w:spacing w:val="-12"/>
        </w:rPr>
        <w:t> </w:t>
      </w:r>
      <w:r>
        <w:rPr/>
        <w:t>mas</w:t>
      </w:r>
      <w:r>
        <w:rPr>
          <w:spacing w:val="-13"/>
        </w:rPr>
        <w:t> </w:t>
      </w:r>
      <w:r>
        <w:rPr/>
        <w:t>foi</w:t>
      </w:r>
      <w:r>
        <w:rPr>
          <w:spacing w:val="-9"/>
        </w:rPr>
        <w:t> </w:t>
      </w:r>
      <w:r>
        <w:rPr/>
        <w:t>o</w:t>
      </w:r>
      <w:r>
        <w:rPr>
          <w:spacing w:val="-12"/>
        </w:rPr>
        <w:t> </w:t>
      </w:r>
      <w:r>
        <w:rPr/>
        <w:t>modelo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segunda</w:t>
      </w:r>
      <w:r>
        <w:rPr>
          <w:spacing w:val="-12"/>
        </w:rPr>
        <w:t> </w:t>
      </w:r>
      <w:r>
        <w:rPr/>
        <w:t>ordem</w:t>
      </w:r>
      <w:r>
        <w:rPr>
          <w:spacing w:val="-11"/>
        </w:rPr>
        <w:t> </w:t>
      </w:r>
      <w:r>
        <w:rPr/>
        <w:t>identificado</w:t>
      </w:r>
      <w:r>
        <w:rPr>
          <w:spacing w:val="-12"/>
        </w:rPr>
        <w:t> </w:t>
      </w:r>
      <w:r>
        <w:rPr/>
        <w:t>pelo Toolbox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evidenciou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melhor</w:t>
      </w:r>
      <w:r>
        <w:rPr>
          <w:spacing w:val="-7"/>
        </w:rPr>
        <w:t> </w:t>
      </w:r>
      <w:r>
        <w:rPr/>
        <w:t>correspondência</w:t>
      </w:r>
      <w:r>
        <w:rPr>
          <w:spacing w:val="-10"/>
        </w:rPr>
        <w:t> </w:t>
      </w:r>
      <w:r>
        <w:rPr/>
        <w:t>com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planta</w:t>
      </w:r>
      <w:r>
        <w:rPr>
          <w:spacing w:val="-8"/>
        </w:rPr>
        <w:t> </w:t>
      </w:r>
      <w:r>
        <w:rPr/>
        <w:t>original,</w:t>
      </w:r>
      <w:r>
        <w:rPr>
          <w:spacing w:val="-9"/>
        </w:rPr>
        <w:t> </w:t>
      </w:r>
      <w:r>
        <w:rPr/>
        <w:t>apresentando</w:t>
      </w:r>
      <w:r>
        <w:rPr>
          <w:spacing w:val="-9"/>
        </w:rPr>
        <w:t> </w:t>
      </w:r>
      <w:r>
        <w:rPr/>
        <w:t>os</w:t>
      </w:r>
      <w:r>
        <w:rPr>
          <w:spacing w:val="-11"/>
        </w:rPr>
        <w:t> </w:t>
      </w:r>
      <w:r>
        <w:rPr/>
        <w:t>menores</w:t>
      </w:r>
      <w:r>
        <w:rPr>
          <w:spacing w:val="-8"/>
        </w:rPr>
        <w:t> </w:t>
      </w:r>
      <w:r>
        <w:rPr/>
        <w:t>valores de RMSE, IAE e TV. Conclui-se que este modelo é o mais adequado para o projeto de um controlador PID, justificando sua maior complexidade pelos ganhos significativos em precisão e estabilidade.</w:t>
      </w:r>
    </w:p>
    <w:p>
      <w:pPr>
        <w:pStyle w:val="BodyText"/>
        <w:spacing w:before="161"/>
        <w:ind w:left="854" w:right="1307"/>
        <w:jc w:val="both"/>
      </w:pPr>
      <w:r>
        <w:rPr>
          <w:i/>
        </w:rPr>
        <w:t>Palavras-chaves</w:t>
      </w:r>
      <w:r>
        <w:rPr/>
        <w:t>:</w:t>
      </w:r>
      <w:r>
        <w:rPr>
          <w:spacing w:val="-3"/>
        </w:rPr>
        <w:t> </w:t>
      </w:r>
      <w:r>
        <w:rPr/>
        <w:t>Identificação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Sistemas,</w:t>
      </w:r>
      <w:r>
        <w:rPr>
          <w:spacing w:val="-3"/>
        </w:rPr>
        <w:t> </w:t>
      </w:r>
      <w:r>
        <w:rPr/>
        <w:t>Controlador</w:t>
      </w:r>
      <w:r>
        <w:rPr>
          <w:spacing w:val="-2"/>
        </w:rPr>
        <w:t> </w:t>
      </w:r>
      <w:r>
        <w:rPr/>
        <w:t>PID,</w:t>
      </w:r>
      <w:r>
        <w:rPr>
          <w:spacing w:val="-2"/>
        </w:rPr>
        <w:t> </w:t>
      </w:r>
      <w:r>
        <w:rPr/>
        <w:t>Redução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Modelos,</w:t>
      </w:r>
      <w:r>
        <w:rPr>
          <w:spacing w:val="-4"/>
        </w:rPr>
        <w:t> </w:t>
      </w:r>
      <w:r>
        <w:rPr/>
        <w:t>Resposta</w:t>
      </w:r>
      <w:r>
        <w:rPr>
          <w:spacing w:val="-3"/>
        </w:rPr>
        <w:t> </w:t>
      </w:r>
      <w:r>
        <w:rPr/>
        <w:t>ao</w:t>
      </w:r>
      <w:r>
        <w:rPr>
          <w:spacing w:val="-2"/>
        </w:rPr>
        <w:t> </w:t>
      </w:r>
      <w:r>
        <w:rPr/>
        <w:t>Degrau, Métricas de Desempenho, MATLAB.</w:t>
      </w:r>
    </w:p>
    <w:p>
      <w:pPr>
        <w:pStyle w:val="BodyText"/>
        <w:spacing w:before="10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1064056</wp:posOffset>
                </wp:positionH>
                <wp:positionV relativeFrom="paragraph">
                  <wp:posOffset>50834</wp:posOffset>
                </wp:positionV>
                <wp:extent cx="5417185" cy="635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4171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7185" h="6350">
                              <a:moveTo>
                                <a:pt x="541718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417185" y="6095"/>
                              </a:lnTo>
                              <a:lnTo>
                                <a:pt x="54171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3.783997pt;margin-top:4.002715pt;width:426.55pt;height:.47998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7"/>
        <w:rPr>
          <w:sz w:val="9"/>
        </w:rPr>
      </w:pPr>
    </w:p>
    <w:p>
      <w:pPr>
        <w:pStyle w:val="BodyText"/>
        <w:spacing w:after="0"/>
        <w:rPr>
          <w:sz w:val="9"/>
        </w:rPr>
        <w:sectPr>
          <w:type w:val="continuous"/>
          <w:pgSz w:w="11910" w:h="16840"/>
          <w:pgMar w:top="1900" w:bottom="280" w:left="850" w:right="425"/>
        </w:sectPr>
      </w:pPr>
    </w:p>
    <w:p>
      <w:pPr>
        <w:pStyle w:val="ListParagraph"/>
        <w:numPr>
          <w:ilvl w:val="0"/>
          <w:numId w:val="1"/>
        </w:numPr>
        <w:tabs>
          <w:tab w:pos="1920" w:val="left" w:leader="none"/>
        </w:tabs>
        <w:spacing w:line="240" w:lineRule="auto" w:before="91" w:after="0"/>
        <w:ind w:left="1920" w:right="0" w:hanging="200"/>
        <w:jc w:val="left"/>
        <w:rPr>
          <w:sz w:val="20"/>
        </w:rPr>
      </w:pPr>
      <w:r>
        <w:rPr>
          <w:spacing w:val="-2"/>
          <w:sz w:val="20"/>
        </w:rPr>
        <w:t>INTRODUÇÃO</w:t>
      </w:r>
    </w:p>
    <w:p>
      <w:pPr>
        <w:pStyle w:val="BodyText"/>
        <w:spacing w:before="157"/>
        <w:ind w:left="2" w:firstLine="50"/>
        <w:jc w:val="both"/>
      </w:pPr>
      <w:r>
        <w:rPr/>
        <w:t>A identificação e modelagem de sistemas de controle é uma etapa essencial no desenvolvimento de estratégias de </w:t>
      </w:r>
      <w:r>
        <w:rPr>
          <w:spacing w:val="-2"/>
        </w:rPr>
        <w:t>automação e</w:t>
      </w:r>
      <w:r>
        <w:rPr>
          <w:spacing w:val="-6"/>
        </w:rPr>
        <w:t> </w:t>
      </w:r>
      <w:r>
        <w:rPr>
          <w:spacing w:val="-2"/>
        </w:rPr>
        <w:t>no</w:t>
      </w:r>
      <w:r>
        <w:rPr>
          <w:spacing w:val="-5"/>
        </w:rPr>
        <w:t> </w:t>
      </w:r>
      <w:r>
        <w:rPr>
          <w:spacing w:val="-2"/>
        </w:rPr>
        <w:t>projeto de</w:t>
      </w:r>
      <w:r>
        <w:rPr>
          <w:spacing w:val="-6"/>
        </w:rPr>
        <w:t> </w:t>
      </w:r>
      <w:r>
        <w:rPr>
          <w:spacing w:val="-2"/>
        </w:rPr>
        <w:t>controladores.</w:t>
      </w:r>
      <w:r>
        <w:rPr>
          <w:spacing w:val="-6"/>
        </w:rPr>
        <w:t> </w:t>
      </w:r>
      <w:r>
        <w:rPr>
          <w:spacing w:val="-2"/>
        </w:rPr>
        <w:t>Em diversos</w:t>
      </w:r>
      <w:r>
        <w:rPr>
          <w:spacing w:val="-5"/>
        </w:rPr>
        <w:t> </w:t>
      </w:r>
      <w:r>
        <w:rPr>
          <w:spacing w:val="-2"/>
        </w:rPr>
        <w:t>cenários </w:t>
      </w:r>
      <w:r>
        <w:rPr/>
        <w:t>práticos, a planta original apresenta elevada ordem e complexidade, o que dificulta a análise direta e a implementação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técnicas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controle</w:t>
      </w:r>
      <w:r>
        <w:rPr>
          <w:spacing w:val="-13"/>
        </w:rPr>
        <w:t> </w:t>
      </w:r>
      <w:r>
        <w:rPr/>
        <w:t>em</w:t>
      </w:r>
      <w:r>
        <w:rPr>
          <w:spacing w:val="-12"/>
        </w:rPr>
        <w:t> </w:t>
      </w:r>
      <w:r>
        <w:rPr/>
        <w:t>tempo</w:t>
      </w:r>
      <w:r>
        <w:rPr>
          <w:spacing w:val="-13"/>
        </w:rPr>
        <w:t> </w:t>
      </w:r>
      <w:r>
        <w:rPr/>
        <w:t>real.</w:t>
      </w:r>
      <w:r>
        <w:rPr>
          <w:spacing w:val="-12"/>
        </w:rPr>
        <w:t> </w:t>
      </w:r>
      <w:r>
        <w:rPr/>
        <w:t>Por</w:t>
      </w:r>
      <w:r>
        <w:rPr>
          <w:spacing w:val="-13"/>
        </w:rPr>
        <w:t> </w:t>
      </w:r>
      <w:r>
        <w:rPr/>
        <w:t>essa razão, torna-se necessário obter modelos reduzidos que preservem as principais características dinâmicas do sistema, mas</w:t>
      </w:r>
      <w:r>
        <w:rPr>
          <w:spacing w:val="-6"/>
        </w:rPr>
        <w:t> </w:t>
      </w:r>
      <w:r>
        <w:rPr/>
        <w:t>que</w:t>
      </w:r>
      <w:r>
        <w:rPr>
          <w:spacing w:val="-5"/>
        </w:rPr>
        <w:t> </w:t>
      </w:r>
      <w:r>
        <w:rPr/>
        <w:t>sejam</w:t>
      </w:r>
      <w:r>
        <w:rPr>
          <w:spacing w:val="-4"/>
        </w:rPr>
        <w:t> </w:t>
      </w:r>
      <w:r>
        <w:rPr/>
        <w:t>mais</w:t>
      </w:r>
      <w:r>
        <w:rPr>
          <w:spacing w:val="-6"/>
        </w:rPr>
        <w:t> </w:t>
      </w:r>
      <w:r>
        <w:rPr/>
        <w:t>simples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manipular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aplicar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projeto de controladores, como o PID.</w:t>
      </w:r>
    </w:p>
    <w:p>
      <w:pPr>
        <w:pStyle w:val="BodyText"/>
        <w:spacing w:before="160"/>
        <w:ind w:left="2" w:firstLine="50"/>
        <w:jc w:val="both"/>
      </w:pPr>
      <w:r>
        <w:rPr/>
        <w:t>Neste contexto, este trabalho tem como objetivo realizar a identificação de modelos de primeira e segunda ordem com atraso a partir de uma planta de ordem superior. Foram empregados dois métodos distintos: a identificação gráfica baseada na resposta ao degrau e a modelagem via </w:t>
      </w:r>
      <w:r>
        <w:rPr>
          <w:i/>
        </w:rPr>
        <w:t>System Identification Toolbox </w:t>
      </w:r>
      <w:r>
        <w:rPr/>
        <w:t>do MATLAB.</w:t>
      </w:r>
    </w:p>
    <w:p>
      <w:pPr>
        <w:pStyle w:val="BodyText"/>
        <w:spacing w:before="161"/>
        <w:ind w:left="2" w:right="2" w:firstLine="50"/>
        <w:jc w:val="both"/>
      </w:pPr>
      <w:r>
        <w:rPr/>
        <w:t>A</w:t>
      </w:r>
      <w:r>
        <w:rPr>
          <w:spacing w:val="-2"/>
        </w:rPr>
        <w:t> </w:t>
      </w:r>
      <w:r>
        <w:rPr/>
        <w:t>comparação</w:t>
      </w:r>
      <w:r>
        <w:rPr>
          <w:spacing w:val="-1"/>
        </w:rPr>
        <w:t> </w:t>
      </w:r>
      <w:r>
        <w:rPr/>
        <w:t>entre</w:t>
      </w:r>
      <w:r>
        <w:rPr>
          <w:spacing w:val="-4"/>
        </w:rPr>
        <w:t> </w:t>
      </w:r>
      <w:r>
        <w:rPr/>
        <w:t>os</w:t>
      </w:r>
      <w:r>
        <w:rPr>
          <w:spacing w:val="-3"/>
        </w:rPr>
        <w:t> </w:t>
      </w:r>
      <w:r>
        <w:rPr/>
        <w:t>modelos</w:t>
      </w:r>
      <w:r>
        <w:rPr>
          <w:spacing w:val="-3"/>
        </w:rPr>
        <w:t> </w:t>
      </w:r>
      <w:r>
        <w:rPr/>
        <w:t>obtidos</w:t>
      </w:r>
      <w:r>
        <w:rPr>
          <w:spacing w:val="-3"/>
        </w:rPr>
        <w:t> </w:t>
      </w:r>
      <w:r>
        <w:rPr/>
        <w:t>foi</w:t>
      </w:r>
      <w:r>
        <w:rPr>
          <w:spacing w:val="-2"/>
        </w:rPr>
        <w:t> </w:t>
      </w:r>
      <w:r>
        <w:rPr/>
        <w:t>feita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meio</w:t>
      </w:r>
      <w:r>
        <w:rPr>
          <w:spacing w:val="-3"/>
        </w:rPr>
        <w:t> </w:t>
      </w:r>
      <w:r>
        <w:rPr/>
        <w:t>de métricas quantitativas de desempenho, como o Erro Quadrático Médio</w:t>
      </w:r>
      <w:r>
        <w:rPr>
          <w:spacing w:val="-1"/>
        </w:rPr>
        <w:t> </w:t>
      </w:r>
      <w:r>
        <w:rPr/>
        <w:t>(RMSE), o Erro Absoluto Integrado (IAE) e a Variação Total (TV), conforme proposto na literatura. Dessa forma, buscou-se selecionar o modelo mais adequado não apenas em termos de simplicidade, mas também de fidelidade à planta original.</w:t>
      </w:r>
    </w:p>
    <w:p>
      <w:pPr>
        <w:pStyle w:val="BodyText"/>
        <w:spacing w:line="242" w:lineRule="auto" w:before="160"/>
        <w:ind w:left="2" w:right="4" w:firstLine="50"/>
        <w:jc w:val="both"/>
      </w:pPr>
      <w:r>
        <w:rPr/>
        <w:t>Os resultados obtidos evidenciam as diferenças entre os modelos, destacando a importância da escolha criteriosa da ordem</w:t>
      </w:r>
      <w:r>
        <w:rPr>
          <w:spacing w:val="-4"/>
        </w:rPr>
        <w:t> </w:t>
      </w:r>
      <w:r>
        <w:rPr/>
        <w:t>do</w:t>
      </w:r>
      <w:r>
        <w:rPr>
          <w:spacing w:val="-2"/>
        </w:rPr>
        <w:t> </w:t>
      </w:r>
      <w:r>
        <w:rPr/>
        <w:t>sistema</w:t>
      </w:r>
      <w:r>
        <w:rPr>
          <w:spacing w:val="-2"/>
        </w:rPr>
        <w:t> </w:t>
      </w:r>
      <w:r>
        <w:rPr/>
        <w:t>equivalente,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modo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garantir</w:t>
      </w:r>
      <w:r>
        <w:rPr>
          <w:spacing w:val="-5"/>
        </w:rPr>
        <w:t> </w:t>
      </w:r>
      <w:r>
        <w:rPr/>
        <w:t>precisão</w:t>
      </w:r>
      <w:r>
        <w:rPr>
          <w:spacing w:val="-2"/>
        </w:rPr>
        <w:t> </w:t>
      </w:r>
      <w:r>
        <w:rPr/>
        <w:t>na representação dinâmica e eficiência no controle.</w:t>
      </w:r>
    </w:p>
    <w:p>
      <w:pPr>
        <w:pStyle w:val="ListParagraph"/>
        <w:numPr>
          <w:ilvl w:val="0"/>
          <w:numId w:val="1"/>
        </w:numPr>
        <w:tabs>
          <w:tab w:pos="1597" w:val="left" w:leader="none"/>
        </w:tabs>
        <w:spacing w:line="240" w:lineRule="auto" w:before="91" w:after="0"/>
        <w:ind w:left="1597" w:right="0" w:hanging="201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DESENVOLVIMENTO</w:t>
      </w:r>
    </w:p>
    <w:p>
      <w:pPr>
        <w:pStyle w:val="BodyText"/>
        <w:spacing w:line="242" w:lineRule="auto" w:before="157"/>
        <w:ind w:left="4" w:right="429" w:firstLine="50"/>
        <w:jc w:val="both"/>
      </w:pPr>
      <w:r>
        <w:rPr/>
        <w:t>O desenvolvimento da atividade ocorreu em diversas etapas que serão descritas a seguir.</w:t>
      </w:r>
    </w:p>
    <w:p>
      <w:pPr>
        <w:pStyle w:val="BodyText"/>
        <w:spacing w:before="88"/>
      </w:pPr>
    </w:p>
    <w:p>
      <w:pPr>
        <w:pStyle w:val="ListParagraph"/>
        <w:numPr>
          <w:ilvl w:val="1"/>
          <w:numId w:val="1"/>
        </w:numPr>
        <w:tabs>
          <w:tab w:pos="306" w:val="left" w:leader="none"/>
        </w:tabs>
        <w:spacing w:line="240" w:lineRule="auto" w:before="0" w:after="0"/>
        <w:ind w:left="306" w:right="0" w:hanging="302"/>
        <w:jc w:val="left"/>
        <w:rPr>
          <w:i/>
          <w:sz w:val="20"/>
        </w:rPr>
      </w:pPr>
      <w:r>
        <w:rPr>
          <w:i/>
          <w:sz w:val="20"/>
        </w:rPr>
        <w:t>Coleta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dados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identificação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gráfica</w:t>
      </w:r>
    </w:p>
    <w:p>
      <w:pPr>
        <w:pStyle w:val="BodyText"/>
        <w:spacing w:before="8"/>
        <w:rPr>
          <w:i/>
        </w:rPr>
      </w:pPr>
    </w:p>
    <w:p>
      <w:pPr>
        <w:pStyle w:val="BodyText"/>
        <w:spacing w:line="242" w:lineRule="auto"/>
        <w:ind w:left="4" w:right="424" w:firstLine="50"/>
        <w:jc w:val="both"/>
      </w:pPr>
      <w:r>
        <w:rPr/>
        <w:t>Nesta</w:t>
      </w:r>
      <w:r>
        <w:rPr>
          <w:spacing w:val="-13"/>
        </w:rPr>
        <w:t> </w:t>
      </w:r>
      <w:r>
        <w:rPr/>
        <w:t>etapa</w:t>
      </w:r>
      <w:r>
        <w:rPr>
          <w:spacing w:val="-11"/>
        </w:rPr>
        <w:t> </w:t>
      </w:r>
      <w:r>
        <w:rPr/>
        <w:t>foi</w:t>
      </w:r>
      <w:r>
        <w:rPr>
          <w:spacing w:val="-12"/>
        </w:rPr>
        <w:t> </w:t>
      </w:r>
      <w:r>
        <w:rPr/>
        <w:t>modelado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planta</w:t>
      </w:r>
      <w:r>
        <w:rPr>
          <w:spacing w:val="-11"/>
        </w:rPr>
        <w:t> </w:t>
      </w:r>
      <w:r>
        <w:rPr/>
        <w:t>original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aplicado</w:t>
      </w:r>
      <w:r>
        <w:rPr>
          <w:spacing w:val="-13"/>
        </w:rPr>
        <w:t> </w:t>
      </w:r>
      <w:r>
        <w:rPr/>
        <w:t>um</w:t>
      </w:r>
      <w:r>
        <w:rPr>
          <w:spacing w:val="-10"/>
        </w:rPr>
        <w:t> </w:t>
      </w:r>
      <w:r>
        <w:rPr/>
        <w:t>sinal de entrada do tipo degrau unitário.</w:t>
      </w:r>
    </w:p>
    <w:p>
      <w:pPr>
        <w:pStyle w:val="BodyText"/>
        <w:spacing w:before="159"/>
        <w:ind w:left="4"/>
        <w:jc w:val="both"/>
      </w:pPr>
      <w:r>
        <w:rPr/>
        <w:t>M</w:t>
      </w:r>
      <w:r>
        <w:rPr>
          <w:spacing w:val="-3"/>
        </w:rPr>
        <w:t> </w:t>
      </w:r>
      <w:r>
        <w:rPr/>
        <w:t>(s)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·</w:t>
      </w:r>
      <w:r>
        <w:rPr>
          <w:spacing w:val="-2"/>
        </w:rPr>
        <w:t> </w:t>
      </w:r>
      <w:r>
        <w:rPr/>
        <w:t>e−s/(s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1)(0.4s</w:t>
      </w:r>
      <w:r>
        <w:rPr>
          <w:spacing w:val="-4"/>
        </w:rPr>
        <w:t> </w:t>
      </w:r>
      <w:r>
        <w:rPr/>
        <w:t>+</w:t>
      </w:r>
      <w:r>
        <w:rPr>
          <w:spacing w:val="-2"/>
        </w:rPr>
        <w:t> </w:t>
      </w:r>
      <w:r>
        <w:rPr/>
        <w:t>1)(0.42s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1)(0.43s</w:t>
      </w:r>
      <w:r>
        <w:rPr>
          <w:spacing w:val="-4"/>
        </w:rPr>
        <w:t> </w:t>
      </w:r>
      <w:r>
        <w:rPr/>
        <w:t>+</w:t>
      </w:r>
      <w:r>
        <w:rPr>
          <w:spacing w:val="-2"/>
        </w:rPr>
        <w:t> </w:t>
      </w:r>
      <w:r>
        <w:rPr>
          <w:spacing w:val="-5"/>
        </w:rPr>
        <w:t>1)</w:t>
      </w:r>
    </w:p>
    <w:p>
      <w:pPr>
        <w:pStyle w:val="BodyText"/>
        <w:spacing w:before="157"/>
        <w:ind w:left="4" w:right="424" w:firstLine="50"/>
        <w:jc w:val="both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3870325</wp:posOffset>
            </wp:positionH>
            <wp:positionV relativeFrom="paragraph">
              <wp:posOffset>931484</wp:posOffset>
            </wp:positionV>
            <wp:extent cx="2517140" cy="223240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223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Na sequência, procuramos uma função de transferência de primeiro</w:t>
      </w:r>
      <w:r>
        <w:rPr>
          <w:spacing w:val="-4"/>
        </w:rPr>
        <w:t> </w:t>
      </w:r>
      <w:r>
        <w:rPr/>
        <w:t>grau</w:t>
      </w:r>
      <w:r>
        <w:rPr>
          <w:spacing w:val="-4"/>
        </w:rPr>
        <w:t> </w:t>
      </w:r>
      <w:r>
        <w:rPr/>
        <w:t>com</w:t>
      </w:r>
      <w:r>
        <w:rPr>
          <w:spacing w:val="-4"/>
        </w:rPr>
        <w:t> </w:t>
      </w:r>
      <w:r>
        <w:rPr/>
        <w:t>atraso</w:t>
      </w:r>
      <w:r>
        <w:rPr>
          <w:spacing w:val="-2"/>
        </w:rPr>
        <w:t> </w:t>
      </w:r>
      <w:r>
        <w:rPr/>
        <w:t>que</w:t>
      </w:r>
      <w:r>
        <w:rPr>
          <w:spacing w:val="-7"/>
        </w:rPr>
        <w:t> </w:t>
      </w:r>
      <w:r>
        <w:rPr/>
        <w:t>se</w:t>
      </w:r>
      <w:r>
        <w:rPr>
          <w:spacing w:val="-5"/>
        </w:rPr>
        <w:t> </w:t>
      </w:r>
      <w:r>
        <w:rPr/>
        <w:t>assemelha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equação</w:t>
      </w:r>
      <w:r>
        <w:rPr>
          <w:spacing w:val="-4"/>
        </w:rPr>
        <w:t> </w:t>
      </w:r>
      <w:r>
        <w:rPr/>
        <w:t>original definida.</w:t>
      </w:r>
      <w:r>
        <w:rPr>
          <w:spacing w:val="-8"/>
        </w:rPr>
        <w:t> </w:t>
      </w:r>
      <w:r>
        <w:rPr/>
        <w:t>Por</w:t>
      </w:r>
      <w:r>
        <w:rPr>
          <w:spacing w:val="-6"/>
        </w:rPr>
        <w:t> </w:t>
      </w:r>
      <w:r>
        <w:rPr/>
        <w:t>conta</w:t>
      </w:r>
      <w:r>
        <w:rPr>
          <w:spacing w:val="-9"/>
        </w:rPr>
        <w:t> </w:t>
      </w:r>
      <w:r>
        <w:rPr/>
        <w:t>disso,</w:t>
      </w:r>
      <w:r>
        <w:rPr>
          <w:spacing w:val="-4"/>
        </w:rPr>
        <w:t> </w:t>
      </w:r>
      <w:r>
        <w:rPr/>
        <w:t>observamos</w:t>
      </w:r>
      <w:r>
        <w:rPr>
          <w:spacing w:val="-7"/>
        </w:rPr>
        <w:t> </w:t>
      </w:r>
      <w:r>
        <w:rPr/>
        <w:t>o</w:t>
      </w:r>
      <w:r>
        <w:rPr>
          <w:spacing w:val="-8"/>
        </w:rPr>
        <w:t> </w:t>
      </w:r>
      <w:r>
        <w:rPr/>
        <w:t>gráfico</w:t>
      </w:r>
      <w:r>
        <w:rPr>
          <w:spacing w:val="-8"/>
        </w:rPr>
        <w:t> </w:t>
      </w:r>
      <w:r>
        <w:rPr/>
        <w:t>original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M, extraímos</w:t>
      </w:r>
      <w:r>
        <w:rPr>
          <w:spacing w:val="-11"/>
        </w:rPr>
        <w:t> </w:t>
      </w:r>
      <w:r>
        <w:rPr/>
        <w:t>o</w:t>
      </w:r>
      <w:r>
        <w:rPr>
          <w:spacing w:val="-9"/>
        </w:rPr>
        <w:t> </w:t>
      </w:r>
      <w:r>
        <w:rPr/>
        <w:t>tempo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acomodação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aplicamos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aproximação de Padé para imbutir um atraso na função.</w:t>
      </w:r>
    </w:p>
    <w:p>
      <w:pPr>
        <w:pStyle w:val="BodyText"/>
        <w:spacing w:after="0"/>
        <w:jc w:val="both"/>
        <w:sectPr>
          <w:type w:val="continuous"/>
          <w:pgSz w:w="11910" w:h="16840"/>
          <w:pgMar w:top="1900" w:bottom="280" w:left="850" w:right="425"/>
          <w:cols w:num="2" w:equalWidth="0">
            <w:col w:w="4964" w:space="279"/>
            <w:col w:w="5392"/>
          </w:cols>
        </w:sectPr>
      </w:pPr>
    </w:p>
    <w:p>
      <w:pPr>
        <w:pStyle w:val="BodyText"/>
        <w:spacing w:before="80"/>
        <w:ind w:left="2"/>
        <w:jc w:val="both"/>
      </w:pPr>
      <w:r>
        <w:rPr/>
        <w:t>Obtivemos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seguinte</w:t>
      </w:r>
      <w:r>
        <w:rPr>
          <w:spacing w:val="-6"/>
        </w:rPr>
        <w:t> </w:t>
      </w:r>
      <w:r>
        <w:rPr/>
        <w:t>comparação</w:t>
      </w:r>
      <w:r>
        <w:rPr>
          <w:spacing w:val="-5"/>
        </w:rPr>
        <w:t> </w:t>
      </w:r>
      <w:r>
        <w:rPr>
          <w:spacing w:val="-2"/>
        </w:rPr>
        <w:t>gráfica:</w:t>
      </w:r>
    </w:p>
    <w:p>
      <w:pPr>
        <w:pStyle w:val="BodyText"/>
        <w:spacing w:before="9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540384</wp:posOffset>
            </wp:positionH>
            <wp:positionV relativeFrom="paragraph">
              <wp:posOffset>101358</wp:posOffset>
            </wp:positionV>
            <wp:extent cx="3144763" cy="2642616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763" cy="264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97"/>
      </w:pPr>
    </w:p>
    <w:p>
      <w:pPr>
        <w:pStyle w:val="BodyText"/>
        <w:ind w:left="2" w:firstLine="50"/>
        <w:jc w:val="both"/>
      </w:pPr>
      <w:r>
        <w:rPr/>
        <w:t>A partir da identificação gráfica, foi obtido um modelo aproximado de primeira ordem com atraso. Conforme mostrado na Figura, este modelo reproduz de forma razoável o comportamento da planta no regime permanente, acompanhando a tendência de crescimento até o valor final esperado. No entanto, observa-se uma discrepância significativa na fase inicial da</w:t>
      </w:r>
      <w:r>
        <w:rPr>
          <w:spacing w:val="-1"/>
        </w:rPr>
        <w:t> </w:t>
      </w:r>
      <w:r>
        <w:rPr/>
        <w:t>resposta: o atraso inserido gera um descolamento temporal em relação ao sinal original, além de não capturar adequadamente a curvatura da subida. Essa diferença</w:t>
      </w:r>
      <w:r>
        <w:rPr>
          <w:spacing w:val="-2"/>
        </w:rPr>
        <w:t> </w:t>
      </w:r>
      <w:r>
        <w:rPr/>
        <w:t>é</w:t>
      </w:r>
      <w:r>
        <w:rPr>
          <w:spacing w:val="-2"/>
        </w:rPr>
        <w:t> </w:t>
      </w:r>
      <w:r>
        <w:rPr/>
        <w:t>particularmente</w:t>
      </w:r>
      <w:r>
        <w:rPr>
          <w:spacing w:val="-1"/>
        </w:rPr>
        <w:t> </w:t>
      </w:r>
      <w:r>
        <w:rPr/>
        <w:t>evidente</w:t>
      </w:r>
      <w:r>
        <w:rPr>
          <w:spacing w:val="-1"/>
        </w:rPr>
        <w:t> </w:t>
      </w:r>
      <w:r>
        <w:rPr/>
        <w:t>logo</w:t>
      </w:r>
      <w:r>
        <w:rPr>
          <w:spacing w:val="-2"/>
        </w:rPr>
        <w:t> </w:t>
      </w:r>
      <w:r>
        <w:rPr/>
        <w:t>após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aplicação</w:t>
      </w:r>
      <w:r>
        <w:rPr>
          <w:spacing w:val="-2"/>
        </w:rPr>
        <w:t> </w:t>
      </w:r>
      <w:r>
        <w:rPr/>
        <w:t>do degrau, onde o modelo apresenta atraso maior que o real.</w:t>
      </w:r>
    </w:p>
    <w:p>
      <w:pPr>
        <w:pStyle w:val="BodyText"/>
        <w:spacing w:before="161"/>
        <w:ind w:left="2" w:right="2" w:firstLine="50"/>
        <w:jc w:val="both"/>
      </w:pPr>
      <w:r>
        <w:rPr/>
        <w:t>Assim,</w:t>
      </w:r>
      <w:r>
        <w:rPr>
          <w:spacing w:val="-8"/>
        </w:rPr>
        <w:t> </w:t>
      </w:r>
      <w:r>
        <w:rPr/>
        <w:t>conclui-se</w:t>
      </w:r>
      <w:r>
        <w:rPr>
          <w:spacing w:val="-8"/>
        </w:rPr>
        <w:t> </w:t>
      </w:r>
      <w:r>
        <w:rPr/>
        <w:t>que,</w:t>
      </w:r>
      <w:r>
        <w:rPr>
          <w:spacing w:val="-10"/>
        </w:rPr>
        <w:t> </w:t>
      </w:r>
      <w:r>
        <w:rPr/>
        <w:t>embora</w:t>
      </w:r>
      <w:r>
        <w:rPr>
          <w:spacing w:val="-8"/>
        </w:rPr>
        <w:t> </w:t>
      </w:r>
      <w:r>
        <w:rPr/>
        <w:t>o</w:t>
      </w:r>
      <w:r>
        <w:rPr>
          <w:spacing w:val="-7"/>
        </w:rPr>
        <w:t> </w:t>
      </w:r>
      <w:r>
        <w:rPr/>
        <w:t>método</w:t>
      </w:r>
      <w:r>
        <w:rPr>
          <w:spacing w:val="-10"/>
        </w:rPr>
        <w:t> </w:t>
      </w:r>
      <w:r>
        <w:rPr/>
        <w:t>gráfico</w:t>
      </w:r>
      <w:r>
        <w:rPr>
          <w:spacing w:val="-9"/>
        </w:rPr>
        <w:t> </w:t>
      </w:r>
      <w:r>
        <w:rPr/>
        <w:t>forneça</w:t>
      </w:r>
      <w:r>
        <w:rPr>
          <w:spacing w:val="-8"/>
        </w:rPr>
        <w:t> </w:t>
      </w:r>
      <w:r>
        <w:rPr/>
        <w:t>uma aproximação simples e de fácil obtenção, sua precisão é limitada.</w:t>
      </w:r>
      <w:r>
        <w:rPr>
          <w:spacing w:val="-10"/>
        </w:rPr>
        <w:t> </w:t>
      </w:r>
      <w:r>
        <w:rPr/>
        <w:t>O</w:t>
      </w:r>
      <w:r>
        <w:rPr>
          <w:spacing w:val="-11"/>
        </w:rPr>
        <w:t> </w:t>
      </w:r>
      <w:r>
        <w:rPr/>
        <w:t>modelo</w:t>
      </w:r>
      <w:r>
        <w:rPr>
          <w:spacing w:val="-10"/>
        </w:rPr>
        <w:t> </w:t>
      </w:r>
      <w:r>
        <w:rPr/>
        <w:t>identificado</w:t>
      </w:r>
      <w:r>
        <w:rPr>
          <w:spacing w:val="-10"/>
        </w:rPr>
        <w:t> </w:t>
      </w:r>
      <w:r>
        <w:rPr/>
        <w:t>de</w:t>
      </w:r>
      <w:r>
        <w:rPr>
          <w:spacing w:val="-13"/>
        </w:rPr>
        <w:t> </w:t>
      </w:r>
      <w:r>
        <w:rPr/>
        <w:t>primeira</w:t>
      </w:r>
      <w:r>
        <w:rPr>
          <w:spacing w:val="-12"/>
        </w:rPr>
        <w:t> </w:t>
      </w:r>
      <w:r>
        <w:rPr/>
        <w:t>ordem</w:t>
      </w:r>
      <w:r>
        <w:rPr>
          <w:spacing w:val="-10"/>
        </w:rPr>
        <w:t> </w:t>
      </w:r>
      <w:r>
        <w:rPr/>
        <w:t>com</w:t>
      </w:r>
      <w:r>
        <w:rPr>
          <w:spacing w:val="-10"/>
        </w:rPr>
        <w:t> </w:t>
      </w:r>
      <w:r>
        <w:rPr/>
        <w:t>atraso não representa adequadamente a dinâmica transitória da planta, sendo insuficiente para aplicações de controle que exijam maior fidelidade.</w:t>
      </w:r>
    </w:p>
    <w:p>
      <w:pPr>
        <w:pStyle w:val="BodyText"/>
        <w:spacing w:before="92"/>
      </w:pPr>
    </w:p>
    <w:p>
      <w:pPr>
        <w:pStyle w:val="ListParagraph"/>
        <w:numPr>
          <w:ilvl w:val="1"/>
          <w:numId w:val="1"/>
        </w:numPr>
        <w:tabs>
          <w:tab w:pos="354" w:val="left" w:leader="none"/>
        </w:tabs>
        <w:spacing w:line="240" w:lineRule="auto" w:before="0" w:after="0"/>
        <w:ind w:left="354" w:right="0" w:hanging="352"/>
        <w:jc w:val="left"/>
        <w:rPr>
          <w:i/>
          <w:sz w:val="20"/>
        </w:rPr>
      </w:pPr>
      <w:r>
        <w:rPr>
          <w:i/>
          <w:sz w:val="20"/>
        </w:rPr>
        <w:t>Identificação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pelo</w:t>
      </w:r>
      <w:r>
        <w:rPr>
          <w:i/>
          <w:spacing w:val="-5"/>
          <w:sz w:val="20"/>
        </w:rPr>
        <w:t> </w:t>
      </w:r>
      <w:r>
        <w:rPr>
          <w:i/>
          <w:spacing w:val="-2"/>
          <w:sz w:val="20"/>
        </w:rPr>
        <w:t>Toolbox</w:t>
      </w:r>
    </w:p>
    <w:p>
      <w:pPr>
        <w:pStyle w:val="BodyText"/>
        <w:spacing w:before="8"/>
        <w:rPr>
          <w:i/>
        </w:rPr>
      </w:pPr>
    </w:p>
    <w:p>
      <w:pPr>
        <w:pStyle w:val="BodyText"/>
        <w:ind w:left="2" w:firstLine="50"/>
        <w:jc w:val="both"/>
      </w:pPr>
      <w:r>
        <w:rPr/>
        <w:t>Por meio do aplicativo </w:t>
      </w:r>
      <w:r>
        <w:rPr>
          <w:i/>
        </w:rPr>
        <w:t>System Identification </w:t>
      </w:r>
      <w:r>
        <w:rPr/>
        <w:t>do MATLAB, foi possível mapear funções de primeira e segunda ordem partindo do que foi obtido do sinal de saída original do esquema de malha aberta construído no Simulink.</w:t>
      </w:r>
    </w:p>
    <w:p>
      <w:pPr>
        <w:pStyle w:val="BodyText"/>
        <w:spacing w:before="163"/>
        <w:ind w:left="2"/>
        <w:jc w:val="both"/>
      </w:pPr>
      <w:r>
        <w:rPr/>
        <w:t>Primeira</w:t>
      </w:r>
      <w:r>
        <w:rPr>
          <w:spacing w:val="-6"/>
        </w:rPr>
        <w:t> </w:t>
      </w:r>
      <w:r>
        <w:rPr>
          <w:spacing w:val="-2"/>
        </w:rPr>
        <w:t>ordem:</w:t>
      </w:r>
    </w:p>
    <w:p>
      <w:pPr>
        <w:pStyle w:val="BodyText"/>
        <w:spacing w:before="80"/>
        <w:ind w:left="3"/>
      </w:pPr>
      <w:r>
        <w:rPr/>
        <w:br w:type="column"/>
      </w:r>
      <w:r>
        <w:rPr/>
        <w:t>Segunda</w:t>
      </w:r>
      <w:r>
        <w:rPr>
          <w:spacing w:val="-3"/>
        </w:rPr>
        <w:t> </w:t>
      </w:r>
      <w:r>
        <w:rPr>
          <w:spacing w:val="-2"/>
        </w:rPr>
        <w:t>ordem:</w:t>
      </w:r>
    </w:p>
    <w:p>
      <w:pPr>
        <w:pStyle w:val="BodyText"/>
        <w:spacing w:before="9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3870325</wp:posOffset>
            </wp:positionH>
            <wp:positionV relativeFrom="paragraph">
              <wp:posOffset>101358</wp:posOffset>
            </wp:positionV>
            <wp:extent cx="3141020" cy="720661"/>
            <wp:effectExtent l="0" t="0" r="0" b="0"/>
            <wp:wrapTopAndBottom/>
            <wp:docPr id="5" name="Image 5" descr="A black background with white text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A black background with white text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1020" cy="720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6"/>
        <w:ind w:left="3"/>
      </w:pPr>
      <w:r>
        <w:rPr/>
        <w:t>Esquema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Simulink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obtenção</w:t>
      </w:r>
      <w:r>
        <w:rPr>
          <w:spacing w:val="-3"/>
        </w:rPr>
        <w:t> </w:t>
      </w:r>
      <w:r>
        <w:rPr/>
        <w:t>dos</w:t>
      </w:r>
      <w:r>
        <w:rPr>
          <w:spacing w:val="-6"/>
        </w:rPr>
        <w:t> </w:t>
      </w:r>
      <w:r>
        <w:rPr>
          <w:spacing w:val="-2"/>
        </w:rPr>
        <w:t>resultados:</w:t>
      </w:r>
    </w:p>
    <w:p>
      <w:pPr>
        <w:pStyle w:val="BodyText"/>
        <w:spacing w:before="9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3959150</wp:posOffset>
            </wp:positionH>
            <wp:positionV relativeFrom="paragraph">
              <wp:posOffset>130653</wp:posOffset>
            </wp:positionV>
            <wp:extent cx="2911948" cy="1426464"/>
            <wp:effectExtent l="0" t="0" r="0" b="0"/>
            <wp:wrapTopAndBottom/>
            <wp:docPr id="6" name="Image 6" descr="A diagram of a flowchart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A diagram of a flowchart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1948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06"/>
      </w:pPr>
    </w:p>
    <w:p>
      <w:pPr>
        <w:pStyle w:val="ListParagraph"/>
        <w:numPr>
          <w:ilvl w:val="1"/>
          <w:numId w:val="1"/>
        </w:numPr>
        <w:tabs>
          <w:tab w:pos="355" w:val="left" w:leader="none"/>
        </w:tabs>
        <w:spacing w:line="240" w:lineRule="auto" w:before="0" w:after="0"/>
        <w:ind w:left="355" w:right="0" w:hanging="352"/>
        <w:jc w:val="left"/>
        <w:rPr>
          <w:i/>
          <w:sz w:val="20"/>
        </w:rPr>
      </w:pPr>
      <w:r>
        <w:rPr>
          <w:i/>
          <w:sz w:val="20"/>
        </w:rPr>
        <w:t>Análise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dos</w:t>
      </w:r>
      <w:r>
        <w:rPr>
          <w:i/>
          <w:spacing w:val="-6"/>
          <w:sz w:val="20"/>
        </w:rPr>
        <w:t> </w:t>
      </w:r>
      <w:r>
        <w:rPr>
          <w:i/>
          <w:spacing w:val="-2"/>
          <w:sz w:val="20"/>
        </w:rPr>
        <w:t>resultados</w:t>
      </w:r>
    </w:p>
    <w:p>
      <w:pPr>
        <w:pStyle w:val="BodyText"/>
        <w:spacing w:before="10"/>
        <w:rPr>
          <w:i/>
        </w:rPr>
      </w:pPr>
    </w:p>
    <w:p>
      <w:pPr>
        <w:pStyle w:val="BodyText"/>
        <w:spacing w:before="1"/>
        <w:ind w:left="3" w:right="421" w:firstLine="50"/>
        <w:jc w:val="both"/>
      </w:pPr>
      <w:r>
        <w:rPr/>
        <w:t>A comparação gráfica entre as funções de transferência obtidas com o </w:t>
      </w:r>
      <w:r>
        <w:rPr>
          <w:i/>
        </w:rPr>
        <w:t>System Identification </w:t>
      </w:r>
      <w:r>
        <w:rPr/>
        <w:t>e função original estão apresentadas a seguir.</w:t>
      </w:r>
    </w:p>
    <w:p>
      <w:pPr>
        <w:pStyle w:val="BodyText"/>
        <w:spacing w:before="162"/>
        <w:ind w:left="3"/>
        <w:jc w:val="both"/>
      </w:pPr>
      <w:r>
        <w:rPr/>
        <w:t>Função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primeira</w:t>
      </w:r>
      <w:r>
        <w:rPr>
          <w:spacing w:val="-7"/>
        </w:rPr>
        <w:t> </w:t>
      </w:r>
      <w:r>
        <w:rPr/>
        <w:t>ordem</w:t>
      </w:r>
      <w:r>
        <w:rPr>
          <w:spacing w:val="-3"/>
        </w:rPr>
        <w:t> </w:t>
      </w:r>
      <w:r>
        <w:rPr/>
        <w:t>com</w:t>
      </w:r>
      <w:r>
        <w:rPr>
          <w:spacing w:val="-4"/>
        </w:rPr>
        <w:t> </w:t>
      </w:r>
      <w:r>
        <w:rPr/>
        <w:t>“M”</w:t>
      </w:r>
      <w:r>
        <w:rPr>
          <w:spacing w:val="-4"/>
        </w:rPr>
        <w:t> </w:t>
      </w:r>
      <w:r>
        <w:rPr>
          <w:spacing w:val="-2"/>
        </w:rPr>
        <w:t>original:</w:t>
      </w:r>
    </w:p>
    <w:p>
      <w:pPr>
        <w:pStyle w:val="BodyText"/>
        <w:spacing w:before="7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3870325</wp:posOffset>
            </wp:positionH>
            <wp:positionV relativeFrom="paragraph">
              <wp:posOffset>100280</wp:posOffset>
            </wp:positionV>
            <wp:extent cx="3144647" cy="2660904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647" cy="2660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1"/>
        </w:rPr>
        <w:sectPr>
          <w:pgSz w:w="11910" w:h="16840"/>
          <w:pgMar w:top="1320" w:bottom="280" w:left="850" w:right="425"/>
          <w:cols w:num="2" w:equalWidth="0">
            <w:col w:w="4963" w:space="281"/>
            <w:col w:w="5391"/>
          </w:cols>
        </w:sectPr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ind w:left="1"/>
      </w:pPr>
      <w:r>
        <w:rPr/>
        <w:drawing>
          <wp:inline distT="0" distB="0" distL="0" distR="0">
            <wp:extent cx="2381250" cy="752475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after="0"/>
        <w:sectPr>
          <w:type w:val="continuous"/>
          <w:pgSz w:w="11910" w:h="16840"/>
          <w:pgMar w:top="1900" w:bottom="280" w:left="850" w:right="425"/>
        </w:sectPr>
      </w:pPr>
    </w:p>
    <w:p>
      <w:pPr>
        <w:pStyle w:val="BodyText"/>
        <w:spacing w:before="80"/>
        <w:ind w:left="2"/>
      </w:pPr>
      <w:r>
        <w:rPr/>
        <w:t>Função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segunda</w:t>
      </w:r>
      <w:r>
        <w:rPr>
          <w:spacing w:val="-6"/>
        </w:rPr>
        <w:t> </w:t>
      </w:r>
      <w:r>
        <w:rPr/>
        <w:t>ordem</w:t>
      </w:r>
      <w:r>
        <w:rPr>
          <w:spacing w:val="-5"/>
        </w:rPr>
        <w:t> </w:t>
      </w:r>
      <w:r>
        <w:rPr/>
        <w:t>com</w:t>
      </w:r>
      <w:r>
        <w:rPr>
          <w:spacing w:val="-3"/>
        </w:rPr>
        <w:t> </w:t>
      </w:r>
      <w:r>
        <w:rPr/>
        <w:t>“M”</w:t>
      </w:r>
      <w:r>
        <w:rPr>
          <w:spacing w:val="-4"/>
        </w:rPr>
        <w:t> </w:t>
      </w:r>
      <w:r>
        <w:rPr>
          <w:spacing w:val="-2"/>
        </w:rPr>
        <w:t>original:</w:t>
      </w:r>
    </w:p>
    <w:p>
      <w:pPr>
        <w:spacing w:line="162" w:lineRule="exact" w:before="88"/>
        <w:ind w:left="757" w:right="0" w:firstLine="0"/>
        <w:jc w:val="left"/>
        <w:rPr>
          <w:rFonts w:ascii="Cambria Math" w:hAnsi="Cambria Math"/>
          <w:sz w:val="14"/>
        </w:rPr>
      </w:pPr>
      <w:r>
        <w:rPr/>
        <w:br w:type="column"/>
      </w:r>
      <w:r>
        <w:rPr>
          <w:rFonts w:ascii="Cambria Math" w:hAnsi="Cambria Math"/>
          <w:spacing w:val="-10"/>
          <w:w w:val="105"/>
          <w:sz w:val="14"/>
        </w:rPr>
        <w:t>∞</w:t>
      </w:r>
    </w:p>
    <w:p>
      <w:pPr>
        <w:spacing w:line="261" w:lineRule="exact" w:before="0"/>
        <w:ind w:left="1" w:right="0" w:firstLine="0"/>
        <w:jc w:val="left"/>
        <w:rPr>
          <w:rFonts w:ascii="Cambria Math" w:hAnsi="Cambria Math" w:eastAsia="Cambria Math"/>
          <w:sz w:val="20"/>
        </w:rPr>
      </w:pPr>
      <w:r>
        <w:rPr>
          <w:rFonts w:ascii="Cambria Math" w:hAnsi="Cambria Math" w:eastAsia="Cambria Math"/>
          <w:w w:val="105"/>
          <w:sz w:val="20"/>
        </w:rPr>
        <w:t>𝐼𝐴𝐸</w:t>
      </w:r>
      <w:r>
        <w:rPr>
          <w:rFonts w:ascii="Cambria Math" w:hAnsi="Cambria Math" w:eastAsia="Cambria Math"/>
          <w:spacing w:val="9"/>
          <w:w w:val="105"/>
          <w:sz w:val="20"/>
        </w:rPr>
        <w:t> </w:t>
      </w:r>
      <w:r>
        <w:rPr>
          <w:rFonts w:ascii="Cambria Math" w:hAnsi="Cambria Math" w:eastAsia="Cambria Math"/>
          <w:w w:val="105"/>
          <w:sz w:val="20"/>
        </w:rPr>
        <w:t>=</w:t>
      </w:r>
      <w:r>
        <w:rPr>
          <w:rFonts w:ascii="Cambria Math" w:hAnsi="Cambria Math" w:eastAsia="Cambria Math"/>
          <w:spacing w:val="-1"/>
          <w:w w:val="110"/>
          <w:sz w:val="20"/>
        </w:rPr>
        <w:t> </w:t>
      </w:r>
      <w:r>
        <w:rPr>
          <w:rFonts w:ascii="Cambria Math" w:hAnsi="Cambria Math" w:eastAsia="Cambria Math"/>
          <w:w w:val="110"/>
          <w:sz w:val="20"/>
        </w:rPr>
        <w:t>∫</w:t>
      </w:r>
      <w:r>
        <w:rPr>
          <w:rFonts w:ascii="Cambria Math" w:hAnsi="Cambria Math" w:eastAsia="Cambria Math"/>
          <w:spacing w:val="63"/>
          <w:w w:val="110"/>
          <w:sz w:val="20"/>
        </w:rPr>
        <w:t> </w:t>
      </w:r>
      <w:r>
        <w:rPr>
          <w:rFonts w:ascii="Cambria Math" w:hAnsi="Cambria Math" w:eastAsia="Cambria Math"/>
          <w:w w:val="105"/>
          <w:sz w:val="20"/>
        </w:rPr>
        <w:t>|𝑦</w:t>
      </w:r>
      <w:r>
        <w:rPr>
          <w:w w:val="105"/>
          <w:position w:val="-3"/>
          <w:sz w:val="14"/>
        </w:rPr>
        <w:t>planta</w:t>
      </w:r>
      <w:r>
        <w:rPr>
          <w:rFonts w:ascii="Cambria Math" w:hAnsi="Cambria Math" w:eastAsia="Cambria Math"/>
          <w:w w:val="105"/>
          <w:position w:val="1"/>
          <w:sz w:val="20"/>
        </w:rPr>
        <w:t>(</w:t>
      </w:r>
      <w:r>
        <w:rPr>
          <w:rFonts w:ascii="Cambria Math" w:hAnsi="Cambria Math" w:eastAsia="Cambria Math"/>
          <w:w w:val="105"/>
          <w:sz w:val="20"/>
        </w:rPr>
        <w:t>𝑡</w:t>
      </w:r>
      <w:r>
        <w:rPr>
          <w:rFonts w:ascii="Cambria Math" w:hAnsi="Cambria Math" w:eastAsia="Cambria Math"/>
          <w:w w:val="105"/>
          <w:position w:val="1"/>
          <w:sz w:val="20"/>
        </w:rPr>
        <w:t>)</w:t>
      </w:r>
      <w:r>
        <w:rPr>
          <w:rFonts w:ascii="Cambria Math" w:hAnsi="Cambria Math" w:eastAsia="Cambria Math"/>
          <w:spacing w:val="-8"/>
          <w:w w:val="105"/>
          <w:position w:val="1"/>
          <w:sz w:val="20"/>
        </w:rPr>
        <w:t> </w:t>
      </w:r>
      <w:r>
        <w:rPr>
          <w:rFonts w:ascii="Cambria Math" w:hAnsi="Cambria Math" w:eastAsia="Cambria Math"/>
          <w:w w:val="105"/>
          <w:sz w:val="20"/>
        </w:rPr>
        <w:t>−</w:t>
      </w:r>
      <w:r>
        <w:rPr>
          <w:rFonts w:ascii="Cambria Math" w:hAnsi="Cambria Math" w:eastAsia="Cambria Math"/>
          <w:spacing w:val="-8"/>
          <w:w w:val="105"/>
          <w:sz w:val="20"/>
        </w:rPr>
        <w:t> </w:t>
      </w:r>
      <w:r>
        <w:rPr>
          <w:rFonts w:ascii="Cambria Math" w:hAnsi="Cambria Math" w:eastAsia="Cambria Math"/>
          <w:spacing w:val="-2"/>
          <w:w w:val="105"/>
          <w:sz w:val="20"/>
        </w:rPr>
        <w:t>𝑦</w:t>
      </w:r>
      <w:r>
        <w:rPr>
          <w:spacing w:val="-2"/>
          <w:w w:val="105"/>
          <w:position w:val="-3"/>
          <w:sz w:val="14"/>
        </w:rPr>
        <w:t>modelo</w:t>
      </w:r>
      <w:r>
        <w:rPr>
          <w:rFonts w:ascii="Cambria Math" w:hAnsi="Cambria Math" w:eastAsia="Cambria Math"/>
          <w:spacing w:val="-2"/>
          <w:w w:val="105"/>
          <w:position w:val="1"/>
          <w:sz w:val="20"/>
        </w:rPr>
        <w:t>(</w:t>
      </w:r>
      <w:r>
        <w:rPr>
          <w:rFonts w:ascii="Cambria Math" w:hAnsi="Cambria Math" w:eastAsia="Cambria Math"/>
          <w:spacing w:val="-2"/>
          <w:w w:val="105"/>
          <w:sz w:val="20"/>
        </w:rPr>
        <w:t>𝑡</w:t>
      </w:r>
      <w:r>
        <w:rPr>
          <w:rFonts w:ascii="Cambria Math" w:hAnsi="Cambria Math" w:eastAsia="Cambria Math"/>
          <w:spacing w:val="-2"/>
          <w:w w:val="105"/>
          <w:position w:val="1"/>
          <w:sz w:val="20"/>
        </w:rPr>
        <w:t>)</w:t>
      </w:r>
      <w:r>
        <w:rPr>
          <w:rFonts w:ascii="Cambria Math" w:hAnsi="Cambria Math" w:eastAsia="Cambria Math"/>
          <w:spacing w:val="-2"/>
          <w:w w:val="105"/>
          <w:sz w:val="20"/>
        </w:rPr>
        <w:t>|𝑑𝑡</w:t>
      </w:r>
    </w:p>
    <w:p>
      <w:pPr>
        <w:spacing w:line="157" w:lineRule="exact" w:before="0"/>
        <w:ind w:left="682" w:right="0" w:firstLine="0"/>
        <w:jc w:val="left"/>
        <w:rPr>
          <w:rFonts w:ascii="Cambria Math"/>
          <w:sz w:val="14"/>
        </w:rPr>
      </w:pPr>
      <w:r>
        <w:rPr>
          <w:rFonts w:ascii="Cambria Math"/>
          <w:spacing w:val="-10"/>
          <w:w w:val="105"/>
          <w:sz w:val="14"/>
        </w:rPr>
        <w:t>0</w:t>
      </w:r>
    </w:p>
    <w:p>
      <w:pPr>
        <w:spacing w:after="0" w:line="157" w:lineRule="exact"/>
        <w:jc w:val="left"/>
        <w:rPr>
          <w:rFonts w:ascii="Cambria Math"/>
          <w:sz w:val="14"/>
        </w:rPr>
        <w:sectPr>
          <w:pgSz w:w="11910" w:h="16840"/>
          <w:pgMar w:top="1320" w:bottom="280" w:left="850" w:right="425"/>
          <w:cols w:num="2" w:equalWidth="0">
            <w:col w:w="4961" w:space="285"/>
            <w:col w:w="5389"/>
          </w:cols>
        </w:sectPr>
      </w:pPr>
    </w:p>
    <w:p>
      <w:pPr>
        <w:spacing w:line="149" w:lineRule="exact" w:before="98"/>
        <w:ind w:left="6022" w:right="0" w:firstLine="0"/>
        <w:jc w:val="left"/>
        <w:rPr>
          <w:rFonts w:ascii="Cambria Math" w:hAnsi="Cambria Math"/>
          <w:sz w:val="14"/>
        </w:rPr>
      </w:pPr>
      <w:r>
        <w:rPr>
          <w:rFonts w:ascii="Cambria Math" w:hAnsi="Cambria Math"/>
          <w:sz w:val="14"/>
        </w:rPr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540384</wp:posOffset>
            </wp:positionH>
            <wp:positionV relativeFrom="paragraph">
              <wp:posOffset>-125812</wp:posOffset>
            </wp:positionV>
            <wp:extent cx="3149600" cy="2665095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/>
          <w:spacing w:val="-10"/>
          <w:w w:val="105"/>
          <w:sz w:val="14"/>
        </w:rPr>
        <w:t>∞</w:t>
      </w:r>
    </w:p>
    <w:p>
      <w:pPr>
        <w:tabs>
          <w:tab w:pos="6260" w:val="left" w:leader="none"/>
        </w:tabs>
        <w:spacing w:line="236" w:lineRule="exact" w:before="0"/>
        <w:ind w:left="5247" w:right="0" w:firstLine="0"/>
        <w:jc w:val="left"/>
        <w:rPr>
          <w:rFonts w:ascii="Cambria Math" w:hAnsi="Cambria Math" w:eastAsia="Cambria Math"/>
          <w:position w:val="1"/>
          <w:sz w:val="20"/>
        </w:rPr>
      </w:pPr>
      <w:r>
        <w:rPr>
          <w:rFonts w:ascii="Cambria Math" w:hAnsi="Cambria Math" w:eastAsia="Cambria Math"/>
          <w:sz w:val="20"/>
        </w:rPr>
        <w:t>𝑇𝑉</w:t>
      </w:r>
      <w:r>
        <w:rPr>
          <w:rFonts w:ascii="Cambria Math" w:hAnsi="Cambria Math" w:eastAsia="Cambria Math"/>
          <w:spacing w:val="18"/>
          <w:sz w:val="20"/>
        </w:rPr>
        <w:t> </w:t>
      </w:r>
      <w:r>
        <w:rPr>
          <w:rFonts w:ascii="Cambria Math" w:hAnsi="Cambria Math" w:eastAsia="Cambria Math"/>
          <w:sz w:val="20"/>
        </w:rPr>
        <w:t>=</w:t>
      </w:r>
      <w:r>
        <w:rPr>
          <w:rFonts w:ascii="Cambria Math" w:hAnsi="Cambria Math" w:eastAsia="Cambria Math"/>
          <w:spacing w:val="9"/>
          <w:sz w:val="20"/>
        </w:rPr>
        <w:t> </w:t>
      </w:r>
      <w:r>
        <w:rPr>
          <w:rFonts w:ascii="Cambria Math" w:hAnsi="Cambria Math" w:eastAsia="Cambria Math"/>
          <w:spacing w:val="-10"/>
          <w:sz w:val="20"/>
        </w:rPr>
        <w:t>∑</w:t>
      </w:r>
      <w:r>
        <w:rPr>
          <w:rFonts w:ascii="Cambria Math" w:hAnsi="Cambria Math" w:eastAsia="Cambria Math"/>
          <w:sz w:val="20"/>
        </w:rPr>
        <w:tab/>
      </w:r>
      <w:r>
        <w:rPr>
          <w:rFonts w:ascii="Cambria Math" w:hAnsi="Cambria Math" w:eastAsia="Cambria Math"/>
          <w:position w:val="1"/>
          <w:sz w:val="20"/>
        </w:rPr>
        <w:t>|</w:t>
      </w:r>
      <w:r>
        <w:rPr>
          <w:rFonts w:ascii="Cambria Math" w:hAnsi="Cambria Math" w:eastAsia="Cambria Math"/>
          <w:sz w:val="20"/>
        </w:rPr>
        <w:t>𝑢</w:t>
      </w:r>
      <w:r>
        <w:rPr>
          <w:rFonts w:ascii="Cambria Math" w:hAnsi="Cambria Math" w:eastAsia="Cambria Math"/>
          <w:position w:val="-3"/>
          <w:sz w:val="14"/>
        </w:rPr>
        <w:t>𝑖+1</w:t>
      </w:r>
      <w:r>
        <w:rPr>
          <w:rFonts w:ascii="Cambria Math" w:hAnsi="Cambria Math" w:eastAsia="Cambria Math"/>
          <w:spacing w:val="23"/>
          <w:position w:val="-3"/>
          <w:sz w:val="14"/>
        </w:rPr>
        <w:t> </w:t>
      </w:r>
      <w:r>
        <w:rPr>
          <w:rFonts w:ascii="Cambria Math" w:hAnsi="Cambria Math" w:eastAsia="Cambria Math"/>
          <w:sz w:val="20"/>
        </w:rPr>
        <w:t>−</w:t>
      </w:r>
      <w:r>
        <w:rPr>
          <w:rFonts w:ascii="Cambria Math" w:hAnsi="Cambria Math" w:eastAsia="Cambria Math"/>
          <w:spacing w:val="3"/>
          <w:sz w:val="20"/>
        </w:rPr>
        <w:t> </w:t>
      </w:r>
      <w:r>
        <w:rPr>
          <w:rFonts w:ascii="Cambria Math" w:hAnsi="Cambria Math" w:eastAsia="Cambria Math"/>
          <w:spacing w:val="-5"/>
          <w:sz w:val="20"/>
        </w:rPr>
        <w:t>𝑢</w:t>
      </w:r>
      <w:r>
        <w:rPr>
          <w:rFonts w:ascii="Cambria Math" w:hAnsi="Cambria Math" w:eastAsia="Cambria Math"/>
          <w:spacing w:val="-5"/>
          <w:position w:val="-3"/>
          <w:sz w:val="14"/>
        </w:rPr>
        <w:t>𝑖</w:t>
      </w:r>
      <w:r>
        <w:rPr>
          <w:rFonts w:ascii="Cambria Math" w:hAnsi="Cambria Math" w:eastAsia="Cambria Math"/>
          <w:spacing w:val="-5"/>
          <w:position w:val="1"/>
          <w:sz w:val="20"/>
        </w:rPr>
        <w:t>|</w:t>
      </w:r>
    </w:p>
    <w:p>
      <w:pPr>
        <w:spacing w:line="144" w:lineRule="exact" w:before="0"/>
        <w:ind w:left="6022" w:right="0" w:firstLine="0"/>
        <w:jc w:val="left"/>
        <w:rPr>
          <w:rFonts w:ascii="Cambria Math" w:eastAsia="Cambria Math"/>
          <w:sz w:val="14"/>
        </w:rPr>
      </w:pPr>
      <w:r>
        <w:rPr>
          <w:rFonts w:ascii="Cambria Math" w:eastAsia="Cambria Math"/>
          <w:spacing w:val="-5"/>
          <w:w w:val="105"/>
          <w:sz w:val="14"/>
        </w:rPr>
        <w:t>𝑖=1</w:t>
      </w:r>
    </w:p>
    <w:p>
      <w:pPr>
        <w:pStyle w:val="BodyText"/>
        <w:rPr>
          <w:rFonts w:ascii="Cambria Math"/>
        </w:rPr>
      </w:pPr>
    </w:p>
    <w:p>
      <w:pPr>
        <w:pStyle w:val="BodyText"/>
        <w:spacing w:before="11"/>
        <w:rPr>
          <w:rFonts w:ascii="Cambria Math"/>
        </w:rPr>
      </w:pPr>
    </w:p>
    <w:tbl>
      <w:tblPr>
        <w:tblW w:w="0" w:type="auto"/>
        <w:jc w:val="left"/>
        <w:tblInd w:w="5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2"/>
        <w:gridCol w:w="1342"/>
        <w:gridCol w:w="1340"/>
        <w:gridCol w:w="1342"/>
      </w:tblGrid>
      <w:tr>
        <w:trPr>
          <w:trHeight w:val="537" w:hRule="atLeast"/>
        </w:trPr>
        <w:tc>
          <w:tcPr>
            <w:tcW w:w="1342" w:type="dxa"/>
            <w:shd w:val="clear" w:color="auto" w:fill="FFFF00"/>
          </w:tcPr>
          <w:p>
            <w:pPr>
              <w:pStyle w:val="TableParagraph"/>
              <w:ind w:left="33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Modelo</w:t>
            </w:r>
          </w:p>
        </w:tc>
        <w:tc>
          <w:tcPr>
            <w:tcW w:w="1342" w:type="dxa"/>
            <w:shd w:val="clear" w:color="auto" w:fill="FFFF00"/>
          </w:tcPr>
          <w:p>
            <w:pPr>
              <w:pStyle w:val="TableParagraph"/>
              <w:ind w:left="407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RMSE</w:t>
            </w:r>
          </w:p>
        </w:tc>
        <w:tc>
          <w:tcPr>
            <w:tcW w:w="1340" w:type="dxa"/>
            <w:shd w:val="clear" w:color="auto" w:fill="FFFF00"/>
          </w:tcPr>
          <w:p>
            <w:pPr>
              <w:pStyle w:val="TableParagraph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IAE</w:t>
            </w:r>
          </w:p>
        </w:tc>
        <w:tc>
          <w:tcPr>
            <w:tcW w:w="1342" w:type="dxa"/>
            <w:shd w:val="clear" w:color="auto" w:fill="FFFF00"/>
          </w:tcPr>
          <w:p>
            <w:pPr>
              <w:pStyle w:val="TableParagraph"/>
              <w:spacing w:line="255" w:lineRule="exact" w:before="0"/>
              <w:ind w:left="7" w:right="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Variação</w:t>
            </w:r>
          </w:p>
          <w:p>
            <w:pPr>
              <w:pStyle w:val="TableParagraph"/>
              <w:spacing w:line="249" w:lineRule="exact" w:before="13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w w:val="95"/>
                <w:sz w:val="22"/>
              </w:rPr>
              <w:t>Total</w:t>
            </w:r>
          </w:p>
        </w:tc>
      </w:tr>
      <w:tr>
        <w:trPr>
          <w:trHeight w:val="537" w:hRule="atLeast"/>
        </w:trPr>
        <w:tc>
          <w:tcPr>
            <w:tcW w:w="1342" w:type="dxa"/>
          </w:tcPr>
          <w:p>
            <w:pPr>
              <w:pStyle w:val="TableParagraph"/>
              <w:spacing w:line="255" w:lineRule="exact" w:before="0"/>
              <w:rPr>
                <w:sz w:val="22"/>
              </w:rPr>
            </w:pPr>
            <w:r>
              <w:rPr>
                <w:w w:val="85"/>
                <w:sz w:val="22"/>
              </w:rPr>
              <w:t>G</w:t>
            </w:r>
            <w:r>
              <w:rPr>
                <w:spacing w:val="-14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1R</w:t>
            </w:r>
            <w:r>
              <w:rPr>
                <w:spacing w:val="-10"/>
                <w:w w:val="85"/>
                <w:sz w:val="22"/>
              </w:rPr>
              <w:t> </w:t>
            </w:r>
            <w:r>
              <w:rPr>
                <w:spacing w:val="-4"/>
                <w:w w:val="85"/>
                <w:sz w:val="22"/>
              </w:rPr>
              <w:t>ordem</w:t>
            </w:r>
          </w:p>
          <w:p>
            <w:pPr>
              <w:pStyle w:val="TableParagraph"/>
              <w:spacing w:line="249" w:lineRule="exact" w:before="13"/>
              <w:rPr>
                <w:sz w:val="22"/>
              </w:rPr>
            </w:pPr>
            <w:r>
              <w:rPr>
                <w:spacing w:val="-2"/>
                <w:sz w:val="22"/>
              </w:rPr>
              <w:t>atraso</w:t>
            </w:r>
          </w:p>
        </w:tc>
        <w:tc>
          <w:tcPr>
            <w:tcW w:w="1342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0.0641</w:t>
            </w:r>
          </w:p>
        </w:tc>
        <w:tc>
          <w:tcPr>
            <w:tcW w:w="1340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0.4202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11.872</w:t>
            </w:r>
          </w:p>
        </w:tc>
      </w:tr>
      <w:tr>
        <w:trPr>
          <w:trHeight w:val="537" w:hRule="atLeast"/>
        </w:trPr>
        <w:tc>
          <w:tcPr>
            <w:tcW w:w="1342" w:type="dxa"/>
          </w:tcPr>
          <w:p>
            <w:pPr>
              <w:pStyle w:val="TableParagraph"/>
              <w:spacing w:line="255" w:lineRule="exact" w:before="0"/>
              <w:rPr>
                <w:sz w:val="22"/>
              </w:rPr>
            </w:pPr>
            <w:r>
              <w:rPr>
                <w:w w:val="90"/>
                <w:sz w:val="22"/>
              </w:rPr>
              <w:t>GTB1</w:t>
            </w:r>
            <w:r>
              <w:rPr>
                <w:spacing w:val="-17"/>
                <w:w w:val="90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(1R</w:t>
            </w:r>
          </w:p>
          <w:p>
            <w:pPr>
              <w:pStyle w:val="TableParagraph"/>
              <w:spacing w:line="249" w:lineRule="exact" w:before="13"/>
              <w:rPr>
                <w:sz w:val="22"/>
              </w:rPr>
            </w:pPr>
            <w:r>
              <w:rPr>
                <w:spacing w:val="-2"/>
                <w:sz w:val="22"/>
              </w:rPr>
              <w:t>ordem)</w:t>
            </w:r>
          </w:p>
        </w:tc>
        <w:tc>
          <w:tcPr>
            <w:tcW w:w="1342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0.0163</w:t>
            </w:r>
          </w:p>
        </w:tc>
        <w:tc>
          <w:tcPr>
            <w:tcW w:w="1340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0.1137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10.129</w:t>
            </w:r>
          </w:p>
        </w:tc>
      </w:tr>
      <w:tr>
        <w:trPr>
          <w:trHeight w:val="537" w:hRule="atLeast"/>
        </w:trPr>
        <w:tc>
          <w:tcPr>
            <w:tcW w:w="1342" w:type="dxa"/>
          </w:tcPr>
          <w:p>
            <w:pPr>
              <w:pStyle w:val="TableParagraph"/>
              <w:spacing w:line="255" w:lineRule="exact" w:before="0"/>
              <w:rPr>
                <w:sz w:val="22"/>
              </w:rPr>
            </w:pPr>
            <w:r>
              <w:rPr>
                <w:w w:val="90"/>
                <w:sz w:val="22"/>
              </w:rPr>
              <w:t>GTB2</w:t>
            </w:r>
            <w:r>
              <w:rPr>
                <w:spacing w:val="-17"/>
                <w:w w:val="90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(2R</w:t>
            </w:r>
          </w:p>
          <w:p>
            <w:pPr>
              <w:pStyle w:val="TableParagraph"/>
              <w:spacing w:line="249" w:lineRule="exact" w:before="13"/>
              <w:rPr>
                <w:sz w:val="22"/>
              </w:rPr>
            </w:pPr>
            <w:r>
              <w:rPr>
                <w:spacing w:val="-2"/>
                <w:sz w:val="22"/>
              </w:rPr>
              <w:t>ordem)</w:t>
            </w:r>
          </w:p>
        </w:tc>
        <w:tc>
          <w:tcPr>
            <w:tcW w:w="1342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0.0028</w:t>
            </w:r>
          </w:p>
        </w:tc>
        <w:tc>
          <w:tcPr>
            <w:tcW w:w="1340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0.0178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0.9974</w:t>
            </w:r>
          </w:p>
        </w:tc>
      </w:tr>
    </w:tbl>
    <w:p>
      <w:pPr>
        <w:pStyle w:val="BodyText"/>
        <w:spacing w:before="185"/>
        <w:rPr>
          <w:rFonts w:ascii="Cambria Math"/>
        </w:rPr>
      </w:pPr>
    </w:p>
    <w:p>
      <w:pPr>
        <w:pStyle w:val="BodyText"/>
        <w:spacing w:after="0"/>
        <w:rPr>
          <w:rFonts w:ascii="Cambria Math"/>
        </w:rPr>
        <w:sectPr>
          <w:type w:val="continuous"/>
          <w:pgSz w:w="11910" w:h="16840"/>
          <w:pgMar w:top="1900" w:bottom="280" w:left="850" w:right="425"/>
        </w:sectPr>
      </w:pPr>
    </w:p>
    <w:p>
      <w:pPr>
        <w:pStyle w:val="BodyText"/>
        <w:spacing w:before="201"/>
        <w:rPr>
          <w:rFonts w:ascii="Cambria Math"/>
        </w:rPr>
      </w:pPr>
    </w:p>
    <w:p>
      <w:pPr>
        <w:pStyle w:val="BodyText"/>
        <w:spacing w:before="1"/>
        <w:ind w:left="2" w:right="2" w:firstLine="50"/>
        <w:jc w:val="both"/>
      </w:pPr>
      <w:r>
        <w:rPr/>
        <w:t>A análise dos resultados obtidos pelo System Identification Toolbox evidencia diferenças relevantes entre os modelos identificados. O modelo de primeira ordem (GTB1) apresentou boa correspondência no regime permanente, mas revelou diferenças na fase inicial da resposta, resultando em maior</w:t>
      </w:r>
      <w:r>
        <w:rPr>
          <w:spacing w:val="-13"/>
        </w:rPr>
        <w:t> </w:t>
      </w:r>
      <w:r>
        <w:rPr/>
        <w:t>discrepância</w:t>
      </w:r>
      <w:r>
        <w:rPr>
          <w:spacing w:val="-12"/>
        </w:rPr>
        <w:t> </w:t>
      </w:r>
      <w:r>
        <w:rPr/>
        <w:t>durante</w:t>
      </w:r>
      <w:r>
        <w:rPr>
          <w:spacing w:val="-13"/>
        </w:rPr>
        <w:t> </w:t>
      </w:r>
      <w:r>
        <w:rPr/>
        <w:t>o</w:t>
      </w:r>
      <w:r>
        <w:rPr>
          <w:spacing w:val="-12"/>
        </w:rPr>
        <w:t> </w:t>
      </w:r>
      <w:r>
        <w:rPr/>
        <w:t>transitório.</w:t>
      </w:r>
      <w:r>
        <w:rPr>
          <w:spacing w:val="-13"/>
        </w:rPr>
        <w:t> </w:t>
      </w:r>
      <w:r>
        <w:rPr/>
        <w:t>Apesar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ser</w:t>
      </w:r>
      <w:r>
        <w:rPr>
          <w:spacing w:val="-12"/>
        </w:rPr>
        <w:t> </w:t>
      </w:r>
      <w:r>
        <w:rPr/>
        <w:t>simples e de fácil implementação, essa aproximação não captura de forma precisa a dinâmica real da planta.</w:t>
      </w:r>
    </w:p>
    <w:p>
      <w:pPr>
        <w:pStyle w:val="BodyText"/>
        <w:spacing w:before="161"/>
        <w:ind w:left="2" w:firstLine="50"/>
        <w:jc w:val="both"/>
      </w:pPr>
      <w:r>
        <w:rPr/>
        <w:t>Por</w:t>
      </w:r>
      <w:r>
        <w:rPr>
          <w:spacing w:val="-9"/>
        </w:rPr>
        <w:t> </w:t>
      </w:r>
      <w:r>
        <w:rPr/>
        <w:t>outro</w:t>
      </w:r>
      <w:r>
        <w:rPr>
          <w:spacing w:val="-9"/>
        </w:rPr>
        <w:t> </w:t>
      </w:r>
      <w:r>
        <w:rPr/>
        <w:t>lado,</w:t>
      </w:r>
      <w:r>
        <w:rPr>
          <w:spacing w:val="-9"/>
        </w:rPr>
        <w:t> </w:t>
      </w:r>
      <w:r>
        <w:rPr/>
        <w:t>o</w:t>
      </w:r>
      <w:r>
        <w:rPr>
          <w:spacing w:val="-11"/>
        </w:rPr>
        <w:t> </w:t>
      </w:r>
      <w:r>
        <w:rPr/>
        <w:t>modelo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segunda</w:t>
      </w:r>
      <w:r>
        <w:rPr>
          <w:spacing w:val="-12"/>
        </w:rPr>
        <w:t> </w:t>
      </w:r>
      <w:r>
        <w:rPr/>
        <w:t>ordem</w:t>
      </w:r>
      <w:r>
        <w:rPr>
          <w:spacing w:val="-9"/>
        </w:rPr>
        <w:t> </w:t>
      </w:r>
      <w:r>
        <w:rPr/>
        <w:t>(GTB2)</w:t>
      </w:r>
      <w:r>
        <w:rPr>
          <w:spacing w:val="-9"/>
        </w:rPr>
        <w:t> </w:t>
      </w:r>
      <w:r>
        <w:rPr/>
        <w:t>mostrou- se muito mais fiel à planta original. Sua curva segue de maneira bastante próxima o comportamento dinâmico do sistema em todo o intervalo, incluindo tanto o regime transitório quanto o regime permanente. Essa aderência também se reflete nas métricas de desempenho, com o GTB2 apresentando os menores valores de RMSE, IAE e Variação </w:t>
      </w:r>
      <w:r>
        <w:rPr>
          <w:spacing w:val="-2"/>
        </w:rPr>
        <w:t>Total.</w:t>
      </w:r>
    </w:p>
    <w:p>
      <w:pPr>
        <w:pStyle w:val="BodyText"/>
        <w:spacing w:before="160"/>
        <w:ind w:left="2" w:right="2" w:firstLine="50"/>
        <w:jc w:val="both"/>
      </w:pPr>
      <w:r>
        <w:rPr/>
        <w:t>Dessa forma, conclui-se que, entre os modelos obtidos via Toolbox, o de segunda ordem é o mais adequado para representar a planta estudada, oferecendo maior precisão e robustez para futuros projetos de controladores PID.</w:t>
      </w:r>
    </w:p>
    <w:p>
      <w:pPr>
        <w:pStyle w:val="BodyText"/>
        <w:spacing w:before="91"/>
      </w:pPr>
    </w:p>
    <w:p>
      <w:pPr>
        <w:pStyle w:val="ListParagraph"/>
        <w:numPr>
          <w:ilvl w:val="1"/>
          <w:numId w:val="1"/>
        </w:numPr>
        <w:tabs>
          <w:tab w:pos="354" w:val="left" w:leader="none"/>
        </w:tabs>
        <w:spacing w:line="240" w:lineRule="auto" w:before="0" w:after="0"/>
        <w:ind w:left="354" w:right="0" w:hanging="352"/>
        <w:jc w:val="left"/>
        <w:rPr>
          <w:i/>
          <w:sz w:val="20"/>
        </w:rPr>
      </w:pPr>
      <w:r>
        <w:rPr>
          <w:i/>
          <w:sz w:val="20"/>
        </w:rPr>
        <w:t>Avaliação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modelos</w:t>
      </w:r>
    </w:p>
    <w:p>
      <w:pPr>
        <w:pStyle w:val="BodyText"/>
        <w:spacing w:before="8"/>
        <w:rPr>
          <w:i/>
        </w:rPr>
      </w:pPr>
    </w:p>
    <w:p>
      <w:pPr>
        <w:pStyle w:val="BodyText"/>
        <w:ind w:left="2" w:firstLine="50"/>
        <w:jc w:val="both"/>
      </w:pPr>
      <w:r>
        <w:rPr/>
        <w:t>As</w:t>
      </w:r>
      <w:r>
        <w:rPr>
          <w:spacing w:val="-13"/>
        </w:rPr>
        <w:t> </w:t>
      </w:r>
      <w:r>
        <w:rPr/>
        <w:t>métricas</w:t>
      </w:r>
      <w:r>
        <w:rPr>
          <w:spacing w:val="-12"/>
        </w:rPr>
        <w:t> </w:t>
      </w:r>
      <w:r>
        <w:rPr/>
        <w:t>utilizadas</w:t>
      </w:r>
      <w:r>
        <w:rPr>
          <w:spacing w:val="-13"/>
        </w:rPr>
        <w:t> </w:t>
      </w:r>
      <w:r>
        <w:rPr/>
        <w:t>para</w:t>
      </w:r>
      <w:r>
        <w:rPr>
          <w:spacing w:val="-12"/>
        </w:rPr>
        <w:t> </w:t>
      </w:r>
      <w:r>
        <w:rPr/>
        <w:t>avaliar</w:t>
      </w:r>
      <w:r>
        <w:rPr>
          <w:spacing w:val="-12"/>
        </w:rPr>
        <w:t> </w:t>
      </w:r>
      <w:r>
        <w:rPr/>
        <w:t>os</w:t>
      </w:r>
      <w:r>
        <w:rPr>
          <w:spacing w:val="-13"/>
        </w:rPr>
        <w:t> </w:t>
      </w:r>
      <w:r>
        <w:rPr/>
        <w:t>modelos</w:t>
      </w:r>
      <w:r>
        <w:rPr>
          <w:spacing w:val="-12"/>
        </w:rPr>
        <w:t> </w:t>
      </w:r>
      <w:r>
        <w:rPr/>
        <w:t>foram</w:t>
      </w:r>
      <w:r>
        <w:rPr>
          <w:spacing w:val="-13"/>
        </w:rPr>
        <w:t> </w:t>
      </w:r>
      <w:r>
        <w:rPr/>
        <w:t>o</w:t>
      </w:r>
      <w:r>
        <w:rPr>
          <w:spacing w:val="-11"/>
        </w:rPr>
        <w:t> </w:t>
      </w:r>
      <w:r>
        <w:rPr/>
        <w:t>RMSE (Root</w:t>
      </w:r>
      <w:r>
        <w:rPr>
          <w:spacing w:val="-3"/>
        </w:rPr>
        <w:t> </w:t>
      </w:r>
      <w:r>
        <w:rPr/>
        <w:t>Mean</w:t>
      </w:r>
      <w:r>
        <w:rPr>
          <w:spacing w:val="-2"/>
        </w:rPr>
        <w:t> </w:t>
      </w:r>
      <w:r>
        <w:rPr/>
        <w:t>Square</w:t>
      </w:r>
      <w:r>
        <w:rPr>
          <w:spacing w:val="-2"/>
        </w:rPr>
        <w:t> </w:t>
      </w:r>
      <w:r>
        <w:rPr/>
        <w:t>Error),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mede</w:t>
      </w:r>
      <w:r>
        <w:rPr>
          <w:spacing w:val="-5"/>
        </w:rPr>
        <w:t> </w:t>
      </w:r>
      <w:r>
        <w:rPr/>
        <w:t>o</w:t>
      </w:r>
      <w:r>
        <w:rPr>
          <w:spacing w:val="-2"/>
        </w:rPr>
        <w:t> </w:t>
      </w:r>
      <w:r>
        <w:rPr/>
        <w:t>erro</w:t>
      </w:r>
      <w:r>
        <w:rPr>
          <w:spacing w:val="-2"/>
        </w:rPr>
        <w:t> </w:t>
      </w:r>
      <w:r>
        <w:rPr/>
        <w:t>médio</w:t>
      </w:r>
      <w:r>
        <w:rPr>
          <w:spacing w:val="-4"/>
        </w:rPr>
        <w:t> </w:t>
      </w:r>
      <w:r>
        <w:rPr/>
        <w:t>quadrático entre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planta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modelo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indica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precisão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aproximação; o</w:t>
      </w:r>
      <w:r>
        <w:rPr>
          <w:spacing w:val="-2"/>
        </w:rPr>
        <w:t> </w:t>
      </w:r>
      <w:r>
        <w:rPr/>
        <w:t>IAE</w:t>
      </w:r>
      <w:r>
        <w:rPr>
          <w:spacing w:val="-3"/>
        </w:rPr>
        <w:t> </w:t>
      </w:r>
      <w:r>
        <w:rPr/>
        <w:t>(Integral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Absolute</w:t>
      </w:r>
      <w:r>
        <w:rPr>
          <w:spacing w:val="-3"/>
        </w:rPr>
        <w:t> </w:t>
      </w:r>
      <w:r>
        <w:rPr/>
        <w:t>Error),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representa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soma</w:t>
      </w:r>
      <w:r>
        <w:rPr>
          <w:spacing w:val="-3"/>
        </w:rPr>
        <w:t> </w:t>
      </w:r>
      <w:r>
        <w:rPr/>
        <w:t>dos erros absolutos ao longo do tempo e mostra o desvio acumulado</w:t>
      </w:r>
      <w:r>
        <w:rPr>
          <w:spacing w:val="-1"/>
        </w:rPr>
        <w:t> </w:t>
      </w:r>
      <w:r>
        <w:rPr/>
        <w:t>do modelo</w:t>
      </w:r>
      <w:r>
        <w:rPr>
          <w:spacing w:val="-1"/>
        </w:rPr>
        <w:t> </w:t>
      </w:r>
      <w:r>
        <w:rPr/>
        <w:t>em relação ao comportamento</w:t>
      </w:r>
      <w:r>
        <w:rPr>
          <w:spacing w:val="-1"/>
        </w:rPr>
        <w:t> </w:t>
      </w:r>
      <w:r>
        <w:rPr/>
        <w:t>real; e</w:t>
      </w:r>
      <w:r>
        <w:rPr>
          <w:spacing w:val="-4"/>
        </w:rPr>
        <w:t> </w:t>
      </w:r>
      <w:r>
        <w:rPr/>
        <w:t>a Variação Total (TV), que quantifica as mudanças sucessivas na saída do modelo, sendo um indicador da suavidade da resposta e da intensidade de esforço exigido em um futuro </w:t>
      </w:r>
      <w:r>
        <w:rPr>
          <w:spacing w:val="-2"/>
        </w:rPr>
        <w:t>controlador.</w:t>
      </w:r>
    </w:p>
    <w:p>
      <w:pPr>
        <w:pStyle w:val="BodyText"/>
        <w:spacing w:before="163"/>
        <w:ind w:left="2"/>
      </w:pPr>
      <w:r>
        <w:rPr>
          <w:spacing w:val="-2"/>
        </w:rPr>
        <w:t>Equações:</w:t>
      </w:r>
    </w:p>
    <w:p>
      <w:pPr>
        <w:pStyle w:val="ListParagraph"/>
        <w:numPr>
          <w:ilvl w:val="0"/>
          <w:numId w:val="1"/>
        </w:numPr>
        <w:tabs>
          <w:tab w:pos="1925" w:val="left" w:leader="none"/>
        </w:tabs>
        <w:spacing w:line="240" w:lineRule="auto" w:before="91" w:after="0"/>
        <w:ind w:left="1925" w:right="0" w:hanging="201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CONCLUSÕES</w:t>
      </w:r>
    </w:p>
    <w:p>
      <w:pPr>
        <w:pStyle w:val="BodyText"/>
        <w:spacing w:before="158"/>
        <w:ind w:left="1" w:right="418" w:firstLine="50"/>
        <w:jc w:val="both"/>
      </w:pPr>
      <w:r>
        <w:rPr/>
        <w:t>Para a síntese de um controlador PID, o modelo de segunda ordem constitui, sem dúvida, a seleção ótima. A sua capacidade de emular a planta original com notável precisão, evidenciada por valores reduzidos de MSE e IAE, permite o desenvolvimento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um</w:t>
      </w:r>
      <w:r>
        <w:rPr>
          <w:spacing w:val="-10"/>
        </w:rPr>
        <w:t> </w:t>
      </w:r>
      <w:r>
        <w:rPr/>
        <w:t>sistema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controle</w:t>
      </w:r>
      <w:r>
        <w:rPr>
          <w:spacing w:val="-11"/>
        </w:rPr>
        <w:t> </w:t>
      </w:r>
      <w:r>
        <w:rPr/>
        <w:t>em</w:t>
      </w:r>
      <w:r>
        <w:rPr>
          <w:spacing w:val="-10"/>
        </w:rPr>
        <w:t> </w:t>
      </w:r>
      <w:r>
        <w:rPr/>
        <w:t>malha</w:t>
      </w:r>
      <w:r>
        <w:rPr>
          <w:spacing w:val="-11"/>
        </w:rPr>
        <w:t> </w:t>
      </w:r>
      <w:r>
        <w:rPr/>
        <w:t>fechada com estabilidade e eficiência superiores, além de uma menor variação total (TV) do sinal de controle. Portanto, a complexidade inerente a um modelo de ordem superior é amplamente compensada pela melhoria substancial no desempenho geral do sistema.</w:t>
      </w:r>
    </w:p>
    <w:p>
      <w:pPr>
        <w:pStyle w:val="BodyText"/>
        <w:spacing w:before="12"/>
      </w:pPr>
    </w:p>
    <w:p>
      <w:pPr>
        <w:pStyle w:val="BodyText"/>
        <w:spacing w:before="1"/>
        <w:ind w:right="423"/>
        <w:jc w:val="center"/>
      </w:pPr>
      <w:r>
        <w:rPr>
          <w:spacing w:val="-2"/>
        </w:rPr>
        <w:t>REFERÊNCIAS</w:t>
      </w:r>
    </w:p>
    <w:p>
      <w:pPr>
        <w:pStyle w:val="BodyText"/>
        <w:spacing w:before="10"/>
      </w:pPr>
    </w:p>
    <w:p>
      <w:pPr>
        <w:pStyle w:val="BodyText"/>
        <w:ind w:left="61" w:right="41" w:firstLine="86"/>
      </w:pPr>
      <w:r>
        <w:rPr/>
        <w:t>[1] H. Muroi and S. Adachi, “Model validation criteria for system</w:t>
      </w:r>
      <w:r>
        <w:rPr>
          <w:spacing w:val="-7"/>
        </w:rPr>
        <w:t> </w:t>
      </w:r>
      <w:r>
        <w:rPr/>
        <w:t>identification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domain,”</w:t>
      </w:r>
      <w:r>
        <w:rPr>
          <w:spacing w:val="-7"/>
        </w:rPr>
        <w:t> </w:t>
      </w:r>
      <w:r>
        <w:rPr/>
        <w:t>IFAC-PapersOnLine,</w:t>
      </w:r>
    </w:p>
    <w:p>
      <w:pPr>
        <w:pStyle w:val="BodyText"/>
        <w:spacing w:line="228" w:lineRule="exact"/>
        <w:ind w:left="1203"/>
      </w:pPr>
      <w:r>
        <w:rPr/>
        <w:t>vol.</w:t>
      </w:r>
      <w:r>
        <w:rPr>
          <w:spacing w:val="-3"/>
        </w:rPr>
        <w:t> </w:t>
      </w:r>
      <w:r>
        <w:rPr/>
        <w:t>48,</w:t>
      </w:r>
      <w:r>
        <w:rPr>
          <w:spacing w:val="-3"/>
        </w:rPr>
        <w:t> </w:t>
      </w:r>
      <w:r>
        <w:rPr/>
        <w:t>no.</w:t>
      </w:r>
      <w:r>
        <w:rPr>
          <w:spacing w:val="-3"/>
        </w:rPr>
        <w:t> </w:t>
      </w:r>
      <w:r>
        <w:rPr/>
        <w:t>28,</w:t>
      </w:r>
      <w:r>
        <w:rPr>
          <w:spacing w:val="-3"/>
        </w:rPr>
        <w:t> </w:t>
      </w:r>
      <w:r>
        <w:rPr/>
        <w:t>pp.</w:t>
      </w:r>
      <w:r>
        <w:rPr>
          <w:spacing w:val="-3"/>
        </w:rPr>
        <w:t> </w:t>
      </w:r>
      <w:r>
        <w:rPr/>
        <w:t>86–91,</w:t>
      </w:r>
      <w:r>
        <w:rPr>
          <w:spacing w:val="-2"/>
        </w:rPr>
        <w:t> </w:t>
      </w:r>
      <w:r>
        <w:rPr>
          <w:spacing w:val="-4"/>
        </w:rPr>
        <w:t>2015</w:t>
      </w:r>
    </w:p>
    <w:p>
      <w:pPr>
        <w:pStyle w:val="BodyText"/>
        <w:spacing w:after="0" w:line="228" w:lineRule="exact"/>
        <w:sectPr>
          <w:type w:val="continuous"/>
          <w:pgSz w:w="11910" w:h="16840"/>
          <w:pgMar w:top="1900" w:bottom="280" w:left="850" w:right="425"/>
          <w:cols w:num="2" w:equalWidth="0">
            <w:col w:w="4964" w:space="282"/>
            <w:col w:w="5389"/>
          </w:cols>
        </w:sectPr>
      </w:pPr>
    </w:p>
    <w:p>
      <w:pPr>
        <w:tabs>
          <w:tab w:pos="1247" w:val="left" w:leader="none"/>
          <w:tab w:pos="3415" w:val="left" w:leader="none"/>
        </w:tabs>
        <w:spacing w:line="179" w:lineRule="exact" w:before="141"/>
        <w:ind w:left="818" w:right="0" w:firstLine="0"/>
        <w:jc w:val="left"/>
        <w:rPr>
          <w:rFonts w:ascii="Cambria Math" w:eastAsia="Cambria Math"/>
          <w:position w:val="-2"/>
          <w:sz w:val="14"/>
        </w:rPr>
      </w:pPr>
      <w:r>
        <w:rPr>
          <w:rFonts w:ascii="Cambria Math" w:eastAsia="Cambria Math"/>
          <w:spacing w:val="-10"/>
          <w:position w:val="-4"/>
          <w:sz w:val="20"/>
        </w:rPr>
        <w:t>1</w:t>
      </w:r>
      <w:r>
        <w:rPr>
          <w:rFonts w:ascii="Cambria Math" w:eastAsia="Cambria Math"/>
          <w:position w:val="-4"/>
          <w:sz w:val="20"/>
        </w:rPr>
        <w:tab/>
      </w:r>
      <w:r>
        <w:rPr>
          <w:rFonts w:ascii="Cambria Math" w:eastAsia="Cambria Math"/>
          <w:spacing w:val="-10"/>
          <w:sz w:val="14"/>
        </w:rPr>
        <w:t>𝑁</w:t>
      </w:r>
      <w:r>
        <w:rPr>
          <w:rFonts w:ascii="Cambria Math" w:eastAsia="Cambria Math"/>
          <w:sz w:val="14"/>
        </w:rPr>
        <w:tab/>
      </w:r>
      <w:r>
        <w:rPr>
          <w:rFonts w:ascii="Cambria Math" w:eastAsia="Cambria Math"/>
          <w:spacing w:val="-10"/>
          <w:position w:val="-2"/>
          <w:sz w:val="14"/>
        </w:rPr>
        <w:t>2</w:t>
      </w:r>
    </w:p>
    <w:p>
      <w:pPr>
        <w:tabs>
          <w:tab w:pos="1519" w:val="left" w:leader="none"/>
        </w:tabs>
        <w:spacing w:line="213" w:lineRule="exact" w:before="0"/>
        <w:ind w:left="2" w:right="0" w:firstLine="0"/>
        <w:jc w:val="left"/>
        <w:rPr>
          <w:rFonts w:ascii="Cambria Math" w:hAnsi="Cambria Math" w:eastAsia="Cambria Math"/>
          <w:sz w:val="20"/>
        </w:rPr>
      </w:pPr>
      <w:r>
        <w:rPr>
          <w:rFonts w:ascii="Cambria Math" w:hAnsi="Cambria Math" w:eastAsia="Cambria Math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92608">
                <wp:simplePos x="0" y="0"/>
                <wp:positionH relativeFrom="page">
                  <wp:posOffset>1047292</wp:posOffset>
                </wp:positionH>
                <wp:positionV relativeFrom="paragraph">
                  <wp:posOffset>90042</wp:posOffset>
                </wp:positionV>
                <wp:extent cx="92710" cy="12700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9271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Cambria Math" w:eastAsia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spacing w:val="-12"/>
                                <w:sz w:val="20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82.463997pt;margin-top:7.089987pt;width:7.3pt;height:10pt;mso-position-horizontal-relative:page;mso-position-vertical-relative:paragraph;z-index:-15823872" type="#_x0000_t202" id="docshape3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 Math" w:eastAsia="Cambria Math"/>
                          <w:sz w:val="20"/>
                        </w:rPr>
                      </w:pPr>
                      <w:r>
                        <w:rPr>
                          <w:rFonts w:ascii="Cambria Math" w:eastAsia="Cambria Math"/>
                          <w:spacing w:val="-12"/>
                          <w:sz w:val="20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 Math" w:hAnsi="Cambria Math" w:eastAsia="Cambria Math"/>
          <w:sz w:val="20"/>
        </w:rPr>
        <w:t>𝑅𝑀𝑆𝐸</w:t>
      </w:r>
      <w:r>
        <w:rPr>
          <w:rFonts w:ascii="Cambria Math" w:hAnsi="Cambria Math" w:eastAsia="Cambria Math"/>
          <w:spacing w:val="16"/>
          <w:sz w:val="20"/>
        </w:rPr>
        <w:t> </w:t>
      </w:r>
      <w:r>
        <w:rPr>
          <w:rFonts w:ascii="Cambria Math" w:hAnsi="Cambria Math" w:eastAsia="Cambria Math"/>
          <w:sz w:val="20"/>
        </w:rPr>
        <w:t>=</w:t>
      </w:r>
      <w:r>
        <w:rPr>
          <w:rFonts w:ascii="Cambria Math" w:hAnsi="Cambria Math" w:eastAsia="Cambria Math"/>
          <w:spacing w:val="8"/>
          <w:sz w:val="20"/>
        </w:rPr>
        <w:t> </w:t>
      </w:r>
      <w:r>
        <w:rPr>
          <w:rFonts w:ascii="Cambria Math" w:hAnsi="Cambria Math" w:eastAsia="Cambria Math"/>
          <w:spacing w:val="11"/>
          <w:position w:val="5"/>
          <w:sz w:val="20"/>
        </w:rPr>
        <w:drawing>
          <wp:inline distT="0" distB="0" distL="0" distR="0">
            <wp:extent cx="96012" cy="761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/>
          <w:spacing w:val="11"/>
          <w:position w:val="5"/>
          <w:sz w:val="20"/>
        </w:rPr>
      </w:r>
      <w:r>
        <w:rPr>
          <w:spacing w:val="-28"/>
          <w:sz w:val="20"/>
        </w:rPr>
        <w:t> </w:t>
      </w:r>
      <w:r>
        <w:rPr>
          <w:rFonts w:ascii="Cambria Math" w:hAnsi="Cambria Math" w:eastAsia="Cambria Math"/>
          <w:spacing w:val="-10"/>
          <w:sz w:val="20"/>
        </w:rPr>
        <w:t>∑</w:t>
      </w:r>
      <w:r>
        <w:rPr>
          <w:rFonts w:ascii="Cambria Math" w:hAnsi="Cambria Math" w:eastAsia="Cambria Math"/>
          <w:sz w:val="20"/>
        </w:rPr>
        <w:tab/>
        <w:t>(𝑦</w:t>
      </w:r>
      <w:r>
        <w:rPr>
          <w:position w:val="-3"/>
          <w:sz w:val="14"/>
        </w:rPr>
        <w:t>planta</w:t>
      </w:r>
      <w:r>
        <w:rPr>
          <w:rFonts w:ascii="Cambria Math" w:hAnsi="Cambria Math" w:eastAsia="Cambria Math"/>
          <w:position w:val="1"/>
          <w:sz w:val="20"/>
        </w:rPr>
        <w:t>(</w:t>
      </w:r>
      <w:r>
        <w:rPr>
          <w:rFonts w:ascii="Cambria Math" w:hAnsi="Cambria Math" w:eastAsia="Cambria Math"/>
          <w:sz w:val="20"/>
        </w:rPr>
        <w:t>𝑖</w:t>
      </w:r>
      <w:r>
        <w:rPr>
          <w:rFonts w:ascii="Cambria Math" w:hAnsi="Cambria Math" w:eastAsia="Cambria Math"/>
          <w:position w:val="1"/>
          <w:sz w:val="20"/>
        </w:rPr>
        <w:t>)</w:t>
      </w:r>
      <w:r>
        <w:rPr>
          <w:rFonts w:ascii="Cambria Math" w:hAnsi="Cambria Math" w:eastAsia="Cambria Math"/>
          <w:spacing w:val="8"/>
          <w:position w:val="1"/>
          <w:sz w:val="20"/>
        </w:rPr>
        <w:t> </w:t>
      </w:r>
      <w:r>
        <w:rPr>
          <w:rFonts w:ascii="Cambria Math" w:hAnsi="Cambria Math" w:eastAsia="Cambria Math"/>
          <w:sz w:val="20"/>
        </w:rPr>
        <w:t>−</w:t>
      </w:r>
      <w:r>
        <w:rPr>
          <w:rFonts w:ascii="Cambria Math" w:hAnsi="Cambria Math" w:eastAsia="Cambria Math"/>
          <w:spacing w:val="5"/>
          <w:sz w:val="20"/>
        </w:rPr>
        <w:t> </w:t>
      </w:r>
      <w:r>
        <w:rPr>
          <w:rFonts w:ascii="Cambria Math" w:hAnsi="Cambria Math" w:eastAsia="Cambria Math"/>
          <w:spacing w:val="-2"/>
          <w:sz w:val="20"/>
        </w:rPr>
        <w:t>𝑦</w:t>
      </w:r>
      <w:r>
        <w:rPr>
          <w:spacing w:val="-2"/>
          <w:position w:val="-3"/>
          <w:sz w:val="14"/>
        </w:rPr>
        <w:t>modelo</w:t>
      </w:r>
      <w:r>
        <w:rPr>
          <w:rFonts w:ascii="Cambria Math" w:hAnsi="Cambria Math" w:eastAsia="Cambria Math"/>
          <w:spacing w:val="-2"/>
          <w:position w:val="1"/>
          <w:sz w:val="20"/>
        </w:rPr>
        <w:t>(</w:t>
      </w:r>
      <w:r>
        <w:rPr>
          <w:rFonts w:ascii="Cambria Math" w:hAnsi="Cambria Math" w:eastAsia="Cambria Math"/>
          <w:spacing w:val="-2"/>
          <w:sz w:val="20"/>
        </w:rPr>
        <w:t>𝑖</w:t>
      </w:r>
      <w:r>
        <w:rPr>
          <w:rFonts w:ascii="Cambria Math" w:hAnsi="Cambria Math" w:eastAsia="Cambria Math"/>
          <w:spacing w:val="-2"/>
          <w:position w:val="1"/>
          <w:sz w:val="20"/>
        </w:rPr>
        <w:t>)</w:t>
      </w:r>
      <w:r>
        <w:rPr>
          <w:rFonts w:ascii="Cambria Math" w:hAnsi="Cambria Math" w:eastAsia="Cambria Math"/>
          <w:spacing w:val="-2"/>
          <w:sz w:val="20"/>
        </w:rPr>
        <w:t>)</w:t>
      </w:r>
    </w:p>
    <w:p>
      <w:pPr>
        <w:spacing w:line="144" w:lineRule="exact" w:before="0"/>
        <w:ind w:left="1248" w:right="0" w:firstLine="0"/>
        <w:jc w:val="left"/>
        <w:rPr>
          <w:rFonts w:ascii="Cambria Math" w:eastAsia="Cambria Math"/>
          <w:sz w:val="14"/>
        </w:rPr>
      </w:pPr>
      <w:r>
        <w:rPr>
          <w:rFonts w:ascii="Cambria Math" w:eastAsia="Cambria Math"/>
          <w:spacing w:val="-5"/>
          <w:w w:val="105"/>
          <w:sz w:val="14"/>
        </w:rPr>
        <w:t>𝑖=1</w:t>
      </w:r>
    </w:p>
    <w:sectPr>
      <w:type w:val="continuous"/>
      <w:pgSz w:w="11910" w:h="16840"/>
      <w:pgMar w:top="1900" w:bottom="280" w:left="850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921" w:hanging="20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306" w:hanging="303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9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675" w:hanging="3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31" w:hanging="3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186" w:hanging="3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942" w:hanging="3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97" w:hanging="3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53" w:hanging="3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09" w:hanging="303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1812"/>
    </w:pPr>
    <w:rPr>
      <w:rFonts w:ascii="Times New Roman" w:hAnsi="Times New Roman" w:eastAsia="Times New Roman" w:cs="Times New Roman"/>
      <w:b/>
      <w:bCs/>
      <w:sz w:val="28"/>
      <w:szCs w:val="28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354" w:hanging="352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4"/>
      <w:ind w:left="107"/>
    </w:pPr>
    <w:rPr>
      <w:rFonts w:ascii="Trebuchet MS" w:hAnsi="Trebuchet MS" w:eastAsia="Trebuchet MS" w:cs="Trebuchet MS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Ruck</dc:creator>
  <dc:title>INSTRUCTIONS TO AUTHORS FOR THE PREPARATION OF MANUSCRIPTS</dc:title>
  <dcterms:created xsi:type="dcterms:W3CDTF">2025-10-07T01:03:23Z</dcterms:created>
  <dcterms:modified xsi:type="dcterms:W3CDTF">2025-10-07T01:03:23Z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2025-10-07T00:00:00Z</vt:filetime>
  </property>
  <property fmtid="{D5CDD505-2E9C-101B-9397-08002B2CF9AE}" pid="5" name="MSIP_Label_19540963-e559-4020-8a90-fe8a502c2801_ActionId">
    <vt:lpwstr>0f401a95-33ad-4db5-adfc-58f285bad079</vt:lpwstr>
  </property>
  <property fmtid="{D5CDD505-2E9C-101B-9397-08002B2CF9AE}" pid="6" name="MSIP_Label_19540963-e559-4020-8a90-fe8a502c2801_ContentBits">
    <vt:lpwstr>0</vt:lpwstr>
  </property>
  <property fmtid="{D5CDD505-2E9C-101B-9397-08002B2CF9AE}" pid="7" name="MSIP_Label_19540963-e559-4020-8a90-fe8a502c2801_Enabled">
    <vt:lpwstr>true</vt:lpwstr>
  </property>
  <property fmtid="{D5CDD505-2E9C-101B-9397-08002B2CF9AE}" pid="8" name="MSIP_Label_19540963-e559-4020-8a90-fe8a502c2801_Method">
    <vt:lpwstr>Standard</vt:lpwstr>
  </property>
  <property fmtid="{D5CDD505-2E9C-101B-9397-08002B2CF9AE}" pid="9" name="MSIP_Label_19540963-e559-4020-8a90-fe8a502c2801_Name">
    <vt:lpwstr>19540963-e559-4020-8a90-fe8a502c2801</vt:lpwstr>
  </property>
  <property fmtid="{D5CDD505-2E9C-101B-9397-08002B2CF9AE}" pid="10" name="MSIP_Label_19540963-e559-4020-8a90-fe8a502c2801_SetDate">
    <vt:lpwstr>2025-09-16T16:46:10Z</vt:lpwstr>
  </property>
  <property fmtid="{D5CDD505-2E9C-101B-9397-08002B2CF9AE}" pid="11" name="MSIP_Label_19540963-e559-4020-8a90-fe8a502c2801_SiteId">
    <vt:lpwstr>f25493ae-1c98-41d7-8a33-0be75f5fe603</vt:lpwstr>
  </property>
  <property fmtid="{D5CDD505-2E9C-101B-9397-08002B2CF9AE}" pid="12" name="MSIP_Label_19540963-e559-4020-8a90-fe8a502c2801_Tag">
    <vt:lpwstr>10, 3, 0, 1</vt:lpwstr>
  </property>
  <property fmtid="{D5CDD505-2E9C-101B-9397-08002B2CF9AE}" pid="13" name="Producer">
    <vt:lpwstr>Microsoft® Word for Microsoft 365</vt:lpwstr>
  </property>
</Properties>
</file>