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heading=h.gjdgxs" w:id="0"/>
      <w:bookmarkEnd w:id="0"/>
      <w:r w:rsidDel="00000000" w:rsidR="00000000" w:rsidRPr="00000000">
        <w:rPr>
          <w:b w:val="1"/>
          <w:sz w:val="32"/>
          <w:szCs w:val="32"/>
          <w:rtl w:val="0"/>
        </w:rPr>
        <w:t xml:space="preserve">NTUST OOP Midterm Problem Design</w:t>
      </w:r>
      <w:r w:rsidDel="00000000" w:rsidR="00000000" w:rsidRPr="00000000">
        <w:rPr>
          <w:rtl w:val="0"/>
        </w:rPr>
      </w:r>
    </w:p>
    <w:tbl>
      <w:tblPr>
        <w:tblStyle w:val="Table1"/>
        <w:tblW w:w="96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4"/>
        <w:tblGridChange w:id="0">
          <w:tblGrid>
            <w:gridCol w:w="9634"/>
          </w:tblGrid>
        </w:tblGridChange>
      </w:tblGrid>
      <w:tr>
        <w:trPr>
          <w:cantSplit w:val="0"/>
          <w:trHeight w:val="680" w:hRule="atLeast"/>
          <w:tblHeader w:val="0"/>
        </w:trPr>
        <w:tc>
          <w:tcPr>
            <w:shd w:fill="auto" w:val="clear"/>
            <w:vAlign w:val="center"/>
          </w:tcPr>
          <w:p w:rsidR="00000000" w:rsidDel="00000000" w:rsidP="00000000" w:rsidRDefault="00000000" w:rsidRPr="00000000" w14:paraId="00000002">
            <w:pPr>
              <w:jc w:val="both"/>
              <w:rPr>
                <w:sz w:val="28"/>
                <w:szCs w:val="28"/>
              </w:rPr>
            </w:pPr>
            <w:r w:rsidDel="00000000" w:rsidR="00000000" w:rsidRPr="00000000">
              <w:rPr>
                <w:b w:val="1"/>
                <w:sz w:val="28"/>
                <w:szCs w:val="28"/>
                <w:rtl w:val="0"/>
              </w:rPr>
              <w:t xml:space="preserve">Subject:</w:t>
            </w:r>
            <w:r w:rsidDel="00000000" w:rsidR="00000000" w:rsidRPr="00000000">
              <w:rPr>
                <w:rtl w:val="0"/>
              </w:rPr>
              <w:t xml:space="preserve"> </w:t>
            </w:r>
            <w:r w:rsidDel="00000000" w:rsidR="00000000" w:rsidRPr="00000000">
              <w:rPr>
                <w:b w:val="1"/>
                <w:sz w:val="28"/>
                <w:szCs w:val="28"/>
                <w:rtl w:val="0"/>
              </w:rPr>
              <w:t xml:space="preserve">Arithmetic Equations In String</w:t>
            </w:r>
            <w:r w:rsidDel="00000000" w:rsidR="00000000" w:rsidRPr="00000000">
              <w:rPr>
                <w:rtl w:val="0"/>
              </w:rPr>
            </w:r>
          </w:p>
        </w:tc>
      </w:tr>
      <w:tr>
        <w:trPr>
          <w:cantSplit w:val="0"/>
          <w:trHeight w:val="680" w:hRule="atLeast"/>
          <w:tblHeader w:val="0"/>
        </w:trPr>
        <w:tc>
          <w:tcPr>
            <w:shd w:fill="auto" w:val="clear"/>
            <w:vAlign w:val="center"/>
          </w:tcPr>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Author: </w:t>
            </w:r>
            <w:r w:rsidDel="00000000" w:rsidR="00000000" w:rsidRPr="00000000">
              <w:rPr>
                <w:rFonts w:ascii="DFKai-SB" w:cs="DFKai-SB" w:eastAsia="DFKai-SB" w:hAnsi="DFKai-SB"/>
                <w:b w:val="1"/>
                <w:sz w:val="28"/>
                <w:szCs w:val="28"/>
                <w:rtl w:val="0"/>
              </w:rPr>
              <w:t xml:space="preserve">游竣傑</w:t>
            </w:r>
            <w:r w:rsidDel="00000000" w:rsidR="00000000" w:rsidRPr="00000000">
              <w:rPr>
                <w:b w:val="1"/>
                <w:sz w:val="28"/>
                <w:szCs w:val="28"/>
                <w:rtl w:val="0"/>
              </w:rPr>
              <w:t xml:space="preserve"> (JUN-JIE YOU)</w:t>
            </w:r>
          </w:p>
        </w:tc>
      </w:tr>
      <w:tr>
        <w:trPr>
          <w:cantSplit w:val="0"/>
          <w:trHeight w:val="680" w:hRule="atLeast"/>
          <w:tblHeader w:val="0"/>
        </w:trPr>
        <w:tc>
          <w:tcPr>
            <w:shd w:fill="auto" w:val="clear"/>
            <w:vAlign w:val="center"/>
          </w:tcPr>
          <w:p w:rsidR="00000000" w:rsidDel="00000000" w:rsidP="00000000" w:rsidRDefault="00000000" w:rsidRPr="00000000" w14:paraId="00000004">
            <w:pPr>
              <w:jc w:val="both"/>
              <w:rPr>
                <w:sz w:val="28"/>
                <w:szCs w:val="28"/>
              </w:rPr>
            </w:pPr>
            <w:r w:rsidDel="00000000" w:rsidR="00000000" w:rsidRPr="00000000">
              <w:rPr>
                <w:b w:val="1"/>
                <w:sz w:val="28"/>
                <w:szCs w:val="28"/>
                <w:rtl w:val="0"/>
              </w:rPr>
              <w:t xml:space="preserve">Main testing concept:</w:t>
            </w:r>
            <w:r w:rsidDel="00000000" w:rsidR="00000000" w:rsidRPr="00000000">
              <w:rPr>
                <w:sz w:val="28"/>
                <w:szCs w:val="28"/>
                <w:rtl w:val="0"/>
              </w:rPr>
              <w:t xml:space="preserve"> String</w:t>
            </w:r>
          </w:p>
          <w:tbl>
            <w:tblPr>
              <w:tblStyle w:val="Table2"/>
              <w:tblW w:w="941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82"/>
              <w:gridCol w:w="4536"/>
              <w:tblGridChange w:id="0">
                <w:tblGrid>
                  <w:gridCol w:w="4882"/>
                  <w:gridCol w:w="4536"/>
                </w:tblGrid>
              </w:tblGridChange>
            </w:tblGrid>
            <w:tr>
              <w:trPr>
                <w:cantSplit w:val="0"/>
                <w:tblHeader w:val="0"/>
              </w:trPr>
              <w:tc>
                <w:tcPr>
                  <w:tcBorders>
                    <w:bottom w:color="000000" w:space="0" w:sz="4" w:val="single"/>
                  </w:tcBorders>
                </w:tcPr>
                <w:p w:rsidR="00000000" w:rsidDel="00000000" w:rsidP="00000000" w:rsidRDefault="00000000" w:rsidRPr="00000000" w14:paraId="00000005">
                  <w:pPr>
                    <w:jc w:val="center"/>
                    <w:rPr>
                      <w:b w:val="1"/>
                    </w:rPr>
                  </w:pPr>
                  <w:r w:rsidDel="00000000" w:rsidR="00000000" w:rsidRPr="00000000">
                    <w:rPr>
                      <w:b w:val="1"/>
                      <w:rtl w:val="0"/>
                    </w:rPr>
                    <w:t xml:space="preserve">Basics</w:t>
                  </w:r>
                </w:p>
              </w:tc>
              <w:tc>
                <w:tcPr>
                  <w:tcBorders>
                    <w:bottom w:color="000000" w:space="0" w:sz="4" w:val="single"/>
                  </w:tcBorders>
                </w:tcPr>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Functions</w:t>
                  </w:r>
                </w:p>
              </w:tc>
            </w:tr>
            <w:tr>
              <w:trPr>
                <w:cantSplit w:val="0"/>
                <w:trHeight w:val="2490" w:hRule="atLeast"/>
                <w:tblHeader w:val="0"/>
              </w:trPr>
              <w:tc>
                <w:tcPr>
                  <w:tcBorders>
                    <w:top w:color="000000" w:space="0" w:sz="4" w:val="single"/>
                  </w:tcBorders>
                </w:tcPr>
                <w:p w:rsidR="00000000" w:rsidDel="00000000" w:rsidP="00000000" w:rsidRDefault="00000000" w:rsidRPr="00000000" w14:paraId="00000007">
                  <w:pPr>
                    <w:rPr>
                      <w:sz w:val="18"/>
                      <w:szCs w:val="18"/>
                    </w:rPr>
                  </w:pPr>
                  <w:r w:rsidDel="00000000" w:rsidR="00000000" w:rsidRPr="00000000">
                    <w:rPr>
                      <w:sz w:val="18"/>
                      <w:szCs w:val="18"/>
                      <w:rtl w:val="0"/>
                    </w:rPr>
                    <w:t xml:space="preserve">■ C++ BASICS </w:t>
                  </w:r>
                </w:p>
                <w:p w:rsidR="00000000" w:rsidDel="00000000" w:rsidP="00000000" w:rsidRDefault="00000000" w:rsidRPr="00000000" w14:paraId="00000008">
                  <w:pPr>
                    <w:rPr>
                      <w:sz w:val="18"/>
                      <w:szCs w:val="18"/>
                    </w:rPr>
                  </w:pPr>
                  <w:r w:rsidDel="00000000" w:rsidR="00000000" w:rsidRPr="00000000">
                    <w:rPr>
                      <w:sz w:val="18"/>
                      <w:szCs w:val="18"/>
                      <w:rtl w:val="0"/>
                    </w:rPr>
                    <w:t xml:space="preserve">■ FLOW OF CONTROL </w:t>
                  </w:r>
                </w:p>
                <w:p w:rsidR="00000000" w:rsidDel="00000000" w:rsidP="00000000" w:rsidRDefault="00000000" w:rsidRPr="00000000" w14:paraId="00000009">
                  <w:pPr>
                    <w:rPr>
                      <w:sz w:val="18"/>
                      <w:szCs w:val="18"/>
                    </w:rPr>
                  </w:pPr>
                  <w:r w:rsidDel="00000000" w:rsidR="00000000" w:rsidRPr="00000000">
                    <w:rPr>
                      <w:sz w:val="18"/>
                      <w:szCs w:val="18"/>
                      <w:rtl w:val="0"/>
                    </w:rPr>
                    <w:t xml:space="preserve">□ FUNCTION BASICS </w:t>
                  </w:r>
                </w:p>
                <w:p w:rsidR="00000000" w:rsidDel="00000000" w:rsidP="00000000" w:rsidRDefault="00000000" w:rsidRPr="00000000" w14:paraId="0000000A">
                  <w:pPr>
                    <w:rPr>
                      <w:sz w:val="18"/>
                      <w:szCs w:val="18"/>
                    </w:rPr>
                  </w:pPr>
                  <w:r w:rsidDel="00000000" w:rsidR="00000000" w:rsidRPr="00000000">
                    <w:rPr>
                      <w:sz w:val="18"/>
                      <w:szCs w:val="18"/>
                      <w:rtl w:val="0"/>
                    </w:rPr>
                    <w:t xml:space="preserve">□ PARAMETERS AND OVERLOADING </w:t>
                  </w:r>
                </w:p>
                <w:p w:rsidR="00000000" w:rsidDel="00000000" w:rsidP="00000000" w:rsidRDefault="00000000" w:rsidRPr="00000000" w14:paraId="0000000B">
                  <w:pPr>
                    <w:rPr>
                      <w:sz w:val="18"/>
                      <w:szCs w:val="18"/>
                    </w:rPr>
                  </w:pPr>
                  <w:r w:rsidDel="00000000" w:rsidR="00000000" w:rsidRPr="00000000">
                    <w:rPr>
                      <w:sz w:val="18"/>
                      <w:szCs w:val="18"/>
                      <w:rtl w:val="0"/>
                    </w:rPr>
                    <w:t xml:space="preserve">□ ARRAYS </w:t>
                  </w:r>
                </w:p>
                <w:p w:rsidR="00000000" w:rsidDel="00000000" w:rsidP="00000000" w:rsidRDefault="00000000" w:rsidRPr="00000000" w14:paraId="0000000C">
                  <w:pPr>
                    <w:rPr>
                      <w:sz w:val="18"/>
                      <w:szCs w:val="18"/>
                    </w:rPr>
                  </w:pPr>
                  <w:r w:rsidDel="00000000" w:rsidR="00000000" w:rsidRPr="00000000">
                    <w:rPr>
                      <w:sz w:val="18"/>
                      <w:szCs w:val="18"/>
                      <w:rtl w:val="0"/>
                    </w:rPr>
                    <w:t xml:space="preserve">□ STRUCTURES AND CLASSES </w:t>
                  </w:r>
                </w:p>
                <w:p w:rsidR="00000000" w:rsidDel="00000000" w:rsidP="00000000" w:rsidRDefault="00000000" w:rsidRPr="00000000" w14:paraId="0000000D">
                  <w:pPr>
                    <w:rPr>
                      <w:sz w:val="18"/>
                      <w:szCs w:val="18"/>
                    </w:rPr>
                  </w:pPr>
                  <w:r w:rsidDel="00000000" w:rsidR="00000000" w:rsidRPr="00000000">
                    <w:rPr>
                      <w:sz w:val="18"/>
                      <w:szCs w:val="18"/>
                      <w:rtl w:val="0"/>
                    </w:rPr>
                    <w:t xml:space="preserve">□ CONSTRUCTORS AND OTHER TOOLS </w:t>
                  </w:r>
                </w:p>
                <w:p w:rsidR="00000000" w:rsidDel="00000000" w:rsidP="00000000" w:rsidRDefault="00000000" w:rsidRPr="00000000" w14:paraId="0000000E">
                  <w:pPr>
                    <w:rPr>
                      <w:sz w:val="18"/>
                      <w:szCs w:val="18"/>
                    </w:rPr>
                  </w:pPr>
                  <w:r w:rsidDel="00000000" w:rsidR="00000000" w:rsidRPr="00000000">
                    <w:rPr>
                      <w:sz w:val="18"/>
                      <w:szCs w:val="18"/>
                      <w:rtl w:val="0"/>
                    </w:rPr>
                    <w:t xml:space="preserve">□ OPERATOR OVERLOADING, FRIENDS,AND REFERENCES </w:t>
                  </w:r>
                </w:p>
                <w:p w:rsidR="00000000" w:rsidDel="00000000" w:rsidP="00000000" w:rsidRDefault="00000000" w:rsidRPr="00000000" w14:paraId="0000000F">
                  <w:pPr>
                    <w:rPr>
                      <w:sz w:val="18"/>
                      <w:szCs w:val="18"/>
                    </w:rPr>
                  </w:pPr>
                  <w:r w:rsidDel="00000000" w:rsidR="00000000" w:rsidRPr="00000000">
                    <w:rPr>
                      <w:sz w:val="18"/>
                      <w:szCs w:val="18"/>
                      <w:rtl w:val="0"/>
                    </w:rPr>
                    <w:t xml:space="preserve">■ STRINGS </w:t>
                  </w:r>
                </w:p>
                <w:p w:rsidR="00000000" w:rsidDel="00000000" w:rsidP="00000000" w:rsidRDefault="00000000" w:rsidRPr="00000000" w14:paraId="00000010">
                  <w:pPr>
                    <w:rPr>
                      <w:sz w:val="18"/>
                      <w:szCs w:val="18"/>
                    </w:rPr>
                  </w:pPr>
                  <w:r w:rsidDel="00000000" w:rsidR="00000000" w:rsidRPr="00000000">
                    <w:rPr>
                      <w:sz w:val="18"/>
                      <w:szCs w:val="18"/>
                      <w:rtl w:val="0"/>
                    </w:rPr>
                    <w:t xml:space="preserve">□ POINTERS AND DYNAMIC ARRAYS </w:t>
                  </w:r>
                </w:p>
              </w:tc>
              <w:tc>
                <w:tcPr>
                  <w:tcBorders>
                    <w:top w:color="000000" w:space="0" w:sz="4" w:val="single"/>
                  </w:tcBorders>
                </w:tcPr>
                <w:p w:rsidR="00000000" w:rsidDel="00000000" w:rsidP="00000000" w:rsidRDefault="00000000" w:rsidRPr="00000000" w14:paraId="00000011">
                  <w:pPr>
                    <w:rPr>
                      <w:sz w:val="18"/>
                      <w:szCs w:val="18"/>
                    </w:rPr>
                  </w:pPr>
                  <w:r w:rsidDel="00000000" w:rsidR="00000000" w:rsidRPr="00000000">
                    <w:rPr>
                      <w:sz w:val="18"/>
                      <w:szCs w:val="18"/>
                      <w:rtl w:val="0"/>
                    </w:rPr>
                    <w:t xml:space="preserve">□ SEPARATE COMPILATION AND NAMESPACES </w:t>
                  </w:r>
                </w:p>
                <w:p w:rsidR="00000000" w:rsidDel="00000000" w:rsidP="00000000" w:rsidRDefault="00000000" w:rsidRPr="00000000" w14:paraId="00000012">
                  <w:pPr>
                    <w:rPr>
                      <w:sz w:val="18"/>
                      <w:szCs w:val="18"/>
                    </w:rPr>
                  </w:pPr>
                  <w:r w:rsidDel="00000000" w:rsidR="00000000" w:rsidRPr="00000000">
                    <w:rPr>
                      <w:sz w:val="18"/>
                      <w:szCs w:val="18"/>
                      <w:rtl w:val="0"/>
                    </w:rPr>
                    <w:t xml:space="preserve">□ STREAMS AND FILE I/O </w:t>
                  </w:r>
                </w:p>
                <w:p w:rsidR="00000000" w:rsidDel="00000000" w:rsidP="00000000" w:rsidRDefault="00000000" w:rsidRPr="00000000" w14:paraId="00000013">
                  <w:pPr>
                    <w:rPr>
                      <w:sz w:val="18"/>
                      <w:szCs w:val="18"/>
                    </w:rPr>
                  </w:pPr>
                  <w:r w:rsidDel="00000000" w:rsidR="00000000" w:rsidRPr="00000000">
                    <w:rPr>
                      <w:sz w:val="18"/>
                      <w:szCs w:val="18"/>
                      <w:rtl w:val="0"/>
                    </w:rPr>
                    <w:t xml:space="preserve">□ RECURSION </w:t>
                  </w:r>
                </w:p>
                <w:p w:rsidR="00000000" w:rsidDel="00000000" w:rsidP="00000000" w:rsidRDefault="00000000" w:rsidRPr="00000000" w14:paraId="00000014">
                  <w:pPr>
                    <w:rPr>
                      <w:sz w:val="18"/>
                      <w:szCs w:val="18"/>
                    </w:rPr>
                  </w:pPr>
                  <w:r w:rsidDel="00000000" w:rsidR="00000000" w:rsidRPr="00000000">
                    <w:rPr>
                      <w:sz w:val="18"/>
                      <w:szCs w:val="18"/>
                      <w:rtl w:val="0"/>
                    </w:rPr>
                    <w:t xml:space="preserve">□ INHERITANCE </w:t>
                  </w:r>
                </w:p>
                <w:p w:rsidR="00000000" w:rsidDel="00000000" w:rsidP="00000000" w:rsidRDefault="00000000" w:rsidRPr="00000000" w14:paraId="00000015">
                  <w:pPr>
                    <w:rPr>
                      <w:sz w:val="18"/>
                      <w:szCs w:val="18"/>
                    </w:rPr>
                  </w:pPr>
                  <w:r w:rsidDel="00000000" w:rsidR="00000000" w:rsidRPr="00000000">
                    <w:rPr>
                      <w:sz w:val="18"/>
                      <w:szCs w:val="18"/>
                      <w:rtl w:val="0"/>
                    </w:rPr>
                    <w:t xml:space="preserve">□ POLYMORPHISM AND VIRTUAL FUNCTIONS </w:t>
                  </w:r>
                </w:p>
                <w:p w:rsidR="00000000" w:rsidDel="00000000" w:rsidP="00000000" w:rsidRDefault="00000000" w:rsidRPr="00000000" w14:paraId="00000016">
                  <w:pPr>
                    <w:rPr>
                      <w:sz w:val="18"/>
                      <w:szCs w:val="18"/>
                    </w:rPr>
                  </w:pPr>
                  <w:r w:rsidDel="00000000" w:rsidR="00000000" w:rsidRPr="00000000">
                    <w:rPr>
                      <w:sz w:val="18"/>
                      <w:szCs w:val="18"/>
                      <w:rtl w:val="0"/>
                    </w:rPr>
                    <w:t xml:space="preserve">□ TEMPLATES </w:t>
                  </w:r>
                </w:p>
                <w:p w:rsidR="00000000" w:rsidDel="00000000" w:rsidP="00000000" w:rsidRDefault="00000000" w:rsidRPr="00000000" w14:paraId="00000017">
                  <w:pPr>
                    <w:rPr>
                      <w:sz w:val="18"/>
                      <w:szCs w:val="18"/>
                    </w:rPr>
                  </w:pPr>
                  <w:r w:rsidDel="00000000" w:rsidR="00000000" w:rsidRPr="00000000">
                    <w:rPr>
                      <w:sz w:val="18"/>
                      <w:szCs w:val="18"/>
                      <w:rtl w:val="0"/>
                    </w:rPr>
                    <w:t xml:space="preserve">□ LINKED DATA STRUCTURES </w:t>
                  </w:r>
                </w:p>
                <w:p w:rsidR="00000000" w:rsidDel="00000000" w:rsidP="00000000" w:rsidRDefault="00000000" w:rsidRPr="00000000" w14:paraId="00000018">
                  <w:pPr>
                    <w:rPr>
                      <w:sz w:val="18"/>
                      <w:szCs w:val="18"/>
                    </w:rPr>
                  </w:pPr>
                  <w:r w:rsidDel="00000000" w:rsidR="00000000" w:rsidRPr="00000000">
                    <w:rPr>
                      <w:sz w:val="18"/>
                      <w:szCs w:val="18"/>
                      <w:rtl w:val="0"/>
                    </w:rPr>
                    <w:t xml:space="preserve">□ EXCEPTION HANDLING </w:t>
                  </w:r>
                </w:p>
                <w:p w:rsidR="00000000" w:rsidDel="00000000" w:rsidP="00000000" w:rsidRDefault="00000000" w:rsidRPr="00000000" w14:paraId="00000019">
                  <w:pPr>
                    <w:rPr>
                      <w:sz w:val="18"/>
                      <w:szCs w:val="18"/>
                    </w:rPr>
                  </w:pPr>
                  <w:r w:rsidDel="00000000" w:rsidR="00000000" w:rsidRPr="00000000">
                    <w:rPr>
                      <w:sz w:val="18"/>
                      <w:szCs w:val="18"/>
                      <w:rtl w:val="0"/>
                    </w:rPr>
                    <w:t xml:space="preserve">□ STANDARD TEMPLATE LIBRARY </w:t>
                  </w:r>
                </w:p>
                <w:p w:rsidR="00000000" w:rsidDel="00000000" w:rsidP="00000000" w:rsidRDefault="00000000" w:rsidRPr="00000000" w14:paraId="0000001A">
                  <w:pPr>
                    <w:rPr>
                      <w:sz w:val="18"/>
                      <w:szCs w:val="18"/>
                    </w:rPr>
                  </w:pPr>
                  <w:r w:rsidDel="00000000" w:rsidR="00000000" w:rsidRPr="00000000">
                    <w:rPr>
                      <w:sz w:val="18"/>
                      <w:szCs w:val="18"/>
                      <w:rtl w:val="0"/>
                    </w:rPr>
                    <w:t xml:space="preserve">□ PATTERNS AND UML</w:t>
                  </w:r>
                </w:p>
              </w:tc>
            </w:tr>
          </w:tbl>
          <w:p w:rsidR="00000000" w:rsidDel="00000000" w:rsidP="00000000" w:rsidRDefault="00000000" w:rsidRPr="00000000" w14:paraId="0000001B">
            <w:pPr>
              <w:jc w:val="both"/>
              <w:rPr>
                <w:sz w:val="28"/>
                <w:szCs w:val="28"/>
              </w:rPr>
            </w:pPr>
            <w:r w:rsidDel="00000000" w:rsidR="00000000" w:rsidRPr="00000000">
              <w:rPr>
                <w:rtl w:val="0"/>
              </w:rPr>
            </w:r>
          </w:p>
        </w:tc>
      </w:tr>
      <w:tr>
        <w:trPr>
          <w:cantSplit w:val="0"/>
          <w:trHeight w:val="3280" w:hRule="atLeast"/>
          <w:tblHeader w:val="0"/>
        </w:trPr>
        <w:tc>
          <w:tcPr/>
          <w:p w:rsidR="00000000" w:rsidDel="00000000" w:rsidP="00000000" w:rsidRDefault="00000000" w:rsidRPr="00000000" w14:paraId="0000001C">
            <w:pPr>
              <w:spacing w:after="120" w:lineRule="auto"/>
              <w:ind w:left="731" w:hanging="731"/>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1D">
            <w:pPr>
              <w:spacing w:after="120" w:lineRule="auto"/>
              <w:jc w:val="both"/>
              <w:rPr/>
            </w:pPr>
            <w:r w:rsidDel="00000000" w:rsidR="00000000" w:rsidRPr="00000000">
              <w:rPr>
                <w:rtl w:val="0"/>
              </w:rPr>
              <w:t xml:space="preserve">Arithmetic is the fundamental branch of mathematics that studies numbers and their operations. In particular, it deals with numerical calculations using the arithmetic operations of addition, subtraction, multiplication, and division. The order of operations is a collection of rules about which operation should perform first where multiplication and division should be executed first and addition and subtraction should be applied second. For example, to evaluate 1+2*3, the multiplication should be applied first, and the addition should be applied after the multiplication. Thus, the expression should have the value of 1 + (2 × 3) = 7, and not (1 + 2) × 3 = 9. When we would like to override the operator precedence, or even simply emphasize them, the parentheses ( ) can be used. For example, (2 + 3) × 4 = 20 forces the addition to be done before the multiplication. </w:t>
            </w:r>
          </w:p>
          <w:p w:rsidR="00000000" w:rsidDel="00000000" w:rsidP="00000000" w:rsidRDefault="00000000" w:rsidRPr="00000000" w14:paraId="0000001E">
            <w:pPr>
              <w:spacing w:after="120" w:lineRule="auto"/>
              <w:ind w:left="734" w:hanging="734"/>
              <w:rPr>
                <w:b w:val="1"/>
                <w:sz w:val="28"/>
                <w:szCs w:val="28"/>
              </w:rPr>
            </w:pPr>
            <w:r w:rsidDel="00000000" w:rsidR="00000000" w:rsidRPr="00000000">
              <w:rPr>
                <w:b w:val="1"/>
                <w:sz w:val="28"/>
                <w:szCs w:val="28"/>
                <w:rtl w:val="0"/>
              </w:rPr>
              <w:t xml:space="preserve">Input:</w:t>
            </w:r>
          </w:p>
          <w:p w:rsidR="00000000" w:rsidDel="00000000" w:rsidP="00000000" w:rsidRDefault="00000000" w:rsidRPr="00000000" w14:paraId="0000001F">
            <w:pPr>
              <w:spacing w:after="120" w:lineRule="auto"/>
              <w:jc w:val="both"/>
              <w:rPr/>
            </w:pPr>
            <w:r w:rsidDel="00000000" w:rsidR="00000000" w:rsidRPr="00000000">
              <w:rPr>
                <w:rtl w:val="0"/>
              </w:rPr>
              <w:t xml:space="preserve">Each test case may contain multiple equations. Each equation is placed on a separate line.</w:t>
            </w:r>
            <w:r w:rsidDel="00000000" w:rsidR="00000000" w:rsidRPr="00000000">
              <w:rPr>
                <w:rtl w:val="0"/>
              </w:rPr>
              <w:t xml:space="preserve"> Equations consist of operators and operands. There are four types of operators in equations:  </w:t>
            </w:r>
            <w:r w:rsidDel="00000000" w:rsidR="00000000" w:rsidRPr="00000000">
              <w:rPr>
                <w:color w:val="ff0000"/>
                <w:rtl w:val="0"/>
              </w:rPr>
              <w:t xml:space="preserve">addition, subtraction,</w:t>
            </w:r>
            <w:r w:rsidDel="00000000" w:rsidR="00000000" w:rsidRPr="00000000">
              <w:rPr>
                <w:rtl w:val="0"/>
              </w:rPr>
              <w:t xml:space="preserve"> </w:t>
            </w:r>
            <w:r w:rsidDel="00000000" w:rsidR="00000000" w:rsidRPr="00000000">
              <w:rPr>
                <w:color w:val="ff0000"/>
                <w:rtl w:val="0"/>
              </w:rPr>
              <w:t xml:space="preserve">multiplication </w:t>
            </w:r>
            <w:r w:rsidDel="00000000" w:rsidR="00000000" w:rsidRPr="00000000">
              <w:rPr>
                <w:rtl w:val="0"/>
              </w:rPr>
              <w:t xml:space="preserve">and </w:t>
            </w:r>
            <w:r w:rsidDel="00000000" w:rsidR="00000000" w:rsidRPr="00000000">
              <w:rPr>
                <w:color w:val="ff0000"/>
                <w:rtl w:val="0"/>
              </w:rPr>
              <w:t xml:space="preserve">division</w:t>
            </w:r>
            <w:r w:rsidDel="00000000" w:rsidR="00000000" w:rsidRPr="00000000">
              <w:rPr>
                <w:rtl w:val="0"/>
              </w:rPr>
              <w:t xml:space="preserve">. There are also </w:t>
            </w:r>
            <w:r w:rsidDel="00000000" w:rsidR="00000000" w:rsidRPr="00000000">
              <w:rPr>
                <w:color w:val="ff0000"/>
                <w:rtl w:val="0"/>
              </w:rPr>
              <w:t xml:space="preserve">parentheses </w:t>
            </w:r>
            <w:r w:rsidDel="00000000" w:rsidR="00000000" w:rsidRPr="00000000">
              <w:rPr>
                <w:rtl w:val="0"/>
              </w:rPr>
              <w:t xml:space="preserve">in some of the equations. </w:t>
            </w:r>
            <w:r w:rsidDel="00000000" w:rsidR="00000000" w:rsidRPr="00000000">
              <w:rPr>
                <w:rtl w:val="0"/>
              </w:rPr>
              <w:t xml:space="preserve">All parentheses of input are in pairs.</w:t>
            </w:r>
            <w:r w:rsidDel="00000000" w:rsidR="00000000" w:rsidRPr="00000000">
              <w:rPr>
                <w:rtl w:val="0"/>
              </w:rPr>
              <w:t xml:space="preserve"> The operands of input are </w:t>
            </w:r>
            <w:r w:rsidDel="00000000" w:rsidR="00000000" w:rsidRPr="00000000">
              <w:rPr>
                <w:b w:val="1"/>
                <w:rtl w:val="0"/>
              </w:rPr>
              <w:t xml:space="preserve">Z</w:t>
            </w:r>
            <w:r w:rsidDel="00000000" w:rsidR="00000000" w:rsidRPr="00000000">
              <w:rPr>
                <w:b w:val="1"/>
                <w:vertAlign w:val="superscript"/>
                <w:rtl w:val="0"/>
              </w:rPr>
              <w:t xml:space="preserve">+</w:t>
            </w:r>
            <w:r w:rsidDel="00000000" w:rsidR="00000000" w:rsidRPr="00000000">
              <w:rPr>
                <w:b w:val="1"/>
                <w:rtl w:val="0"/>
              </w:rPr>
              <w:t xml:space="preserve"> or zero, </w:t>
            </w:r>
            <w:r w:rsidDel="00000000" w:rsidR="00000000" w:rsidRPr="00000000">
              <w:rPr>
                <w:rtl w:val="0"/>
              </w:rPr>
              <w:t xml:space="preserve">and the operands are only composed of numbers.</w:t>
            </w:r>
            <w:r w:rsidDel="00000000" w:rsidR="00000000" w:rsidRPr="00000000">
              <w:rPr>
                <w:b w:val="1"/>
                <w:rtl w:val="0"/>
              </w:rPr>
              <w:t xml:space="preserve"> </w:t>
            </w:r>
            <w:r w:rsidDel="00000000" w:rsidR="00000000" w:rsidRPr="00000000">
              <w:rPr>
                <w:rtl w:val="0"/>
              </w:rPr>
              <w:t xml:space="preserve">Furthermore, t</w:t>
            </w:r>
            <w:r w:rsidDel="00000000" w:rsidR="00000000" w:rsidRPr="00000000">
              <w:rPr>
                <w:sz w:val="28"/>
                <w:szCs w:val="28"/>
                <w:rtl w:val="0"/>
              </w:rPr>
              <w:t xml:space="preserve">he number may be out of the range of</w:t>
            </w:r>
            <w:r w:rsidDel="00000000" w:rsidR="00000000" w:rsidRPr="00000000">
              <w:rPr>
                <w:rFonts w:ascii="Arial" w:cs="Arial" w:eastAsia="Arial" w:hAnsi="Arial"/>
                <w:sz w:val="28"/>
                <w:szCs w:val="28"/>
                <w:rtl w:val="0"/>
              </w:rPr>
              <w:t xml:space="preserve"> unsigned long</w:t>
            </w:r>
            <w:r w:rsidDel="00000000" w:rsidR="00000000" w:rsidRPr="00000000">
              <w:rPr>
                <w:sz w:val="28"/>
                <w:szCs w:val="28"/>
                <w:rtl w:val="0"/>
              </w:rPr>
              <w:t xml:space="preserve">, please store and calculate numbers in string.</w:t>
            </w:r>
            <w:r w:rsidDel="00000000" w:rsidR="00000000" w:rsidRPr="00000000">
              <w:rPr>
                <w:rtl w:val="0"/>
              </w:rPr>
            </w:r>
          </w:p>
          <w:p w:rsidR="00000000" w:rsidDel="00000000" w:rsidP="00000000" w:rsidRDefault="00000000" w:rsidRPr="00000000" w14:paraId="00000020">
            <w:pPr>
              <w:spacing w:after="120" w:lineRule="auto"/>
              <w:ind w:left="734" w:hanging="734"/>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1">
            <w:pPr>
              <w:spacing w:after="120" w:lineRule="auto"/>
              <w:rPr/>
            </w:pPr>
            <w:r w:rsidDel="00000000" w:rsidR="00000000" w:rsidRPr="00000000">
              <w:rPr>
                <w:rtl w:val="0"/>
              </w:rPr>
              <w:t xml:space="preserve">Please perform the </w:t>
            </w:r>
            <w:r w:rsidDel="00000000" w:rsidR="00000000" w:rsidRPr="00000000">
              <w:rPr>
                <w:color w:val="ff0000"/>
                <w:rtl w:val="0"/>
              </w:rPr>
              <w:t xml:space="preserve">result</w:t>
            </w:r>
            <w:r w:rsidDel="00000000" w:rsidR="00000000" w:rsidRPr="00000000">
              <w:rPr>
                <w:rtl w:val="0"/>
              </w:rPr>
              <w:t xml:space="preserve"> of equations. All numbers of output should be integer numbers or zero.</w:t>
            </w:r>
          </w:p>
          <w:p w:rsidR="00000000" w:rsidDel="00000000" w:rsidP="00000000" w:rsidRDefault="00000000" w:rsidRPr="00000000" w14:paraId="00000022">
            <w:pPr>
              <w:spacing w:after="120" w:lineRule="auto"/>
              <w:ind w:left="734" w:hanging="734"/>
              <w:rPr>
                <w:b w:val="1"/>
                <w:sz w:val="28"/>
                <w:szCs w:val="28"/>
              </w:rPr>
            </w:pPr>
            <w:sdt>
              <w:sdtPr>
                <w:tag w:val="goog_rdk_0"/>
              </w:sdtPr>
              <w:sdtContent>
                <w:r w:rsidDel="00000000" w:rsidR="00000000" w:rsidRPr="00000000">
                  <w:rPr>
                    <w:rFonts w:ascii="Gungsuh" w:cs="Gungsuh" w:eastAsia="Gungsuh" w:hAnsi="Gungsuh"/>
                    <w:b w:val="1"/>
                    <w:sz w:val="28"/>
                    <w:szCs w:val="28"/>
                    <w:rtl w:val="0"/>
                  </w:rPr>
                  <w:t xml:space="preserve">Sample Input / Output：</w:t>
                </w:r>
              </w:sdtContent>
            </w:sdt>
          </w:p>
          <w:tbl>
            <w:tblPr>
              <w:tblStyle w:val="Table3"/>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20"/>
              <w:gridCol w:w="2985"/>
              <w:tblGridChange w:id="0">
                <w:tblGrid>
                  <w:gridCol w:w="6420"/>
                  <w:gridCol w:w="2985"/>
                </w:tblGrid>
              </w:tblGridChange>
            </w:tblGrid>
            <w:tr>
              <w:trPr>
                <w:cantSplit w:val="0"/>
                <w:tblHeader w:val="0"/>
              </w:trPr>
              <w:tc>
                <w:tcPr/>
                <w:p w:rsidR="00000000" w:rsidDel="00000000" w:rsidP="00000000" w:rsidRDefault="00000000" w:rsidRPr="00000000" w14:paraId="00000023">
                  <w:pPr>
                    <w:rPr/>
                  </w:pPr>
                  <w:r w:rsidDel="00000000" w:rsidR="00000000" w:rsidRPr="00000000">
                    <w:rPr>
                      <w:rtl w:val="0"/>
                    </w:rPr>
                    <w:t xml:space="preserve">Sample Input</w:t>
                  </w:r>
                </w:p>
              </w:tc>
              <w:tc>
                <w:tcPr/>
                <w:p w:rsidR="00000000" w:rsidDel="00000000" w:rsidP="00000000" w:rsidRDefault="00000000" w:rsidRPr="00000000" w14:paraId="00000024">
                  <w:pPr>
                    <w:rPr/>
                  </w:pPr>
                  <w:r w:rsidDel="00000000" w:rsidR="00000000" w:rsidRPr="00000000">
                    <w:rPr>
                      <w:rtl w:val="0"/>
                    </w:rPr>
                    <w:t xml:space="preserve">Sample Output</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(25+3)*125/5</w:t>
                  </w:r>
                </w:p>
                <w:p w:rsidR="00000000" w:rsidDel="00000000" w:rsidP="00000000" w:rsidRDefault="00000000" w:rsidRPr="00000000" w14:paraId="00000026">
                  <w:pPr>
                    <w:rPr/>
                  </w:pPr>
                  <w:r w:rsidDel="00000000" w:rsidR="00000000" w:rsidRPr="00000000">
                    <w:rPr>
                      <w:rtl w:val="0"/>
                    </w:rPr>
                    <w:t xml:space="preserve">333333333333333333333333333333333333333333333333333333333333333333333333333333333333333333333333333333333333333333333333333333333*3+1</w:t>
                  </w:r>
                </w:p>
                <w:p w:rsidR="00000000" w:rsidDel="00000000" w:rsidP="00000000" w:rsidRDefault="00000000" w:rsidRPr="00000000" w14:paraId="00000027">
                  <w:pPr>
                    <w:rPr/>
                  </w:pPr>
                  <w:r w:rsidDel="00000000" w:rsidR="00000000" w:rsidRPr="00000000">
                    <w:rPr>
                      <w:rtl w:val="0"/>
                    </w:rPr>
                    <w:t xml:space="preserve">49/(5+2)-128/(4*4)-42</w:t>
                  </w:r>
                </w:p>
              </w:tc>
              <w:tc>
                <w:tcPr/>
                <w:p w:rsidR="00000000" w:rsidDel="00000000" w:rsidP="00000000" w:rsidRDefault="00000000" w:rsidRPr="00000000" w14:paraId="00000028">
                  <w:pPr>
                    <w:rPr/>
                  </w:pPr>
                  <w:r w:rsidDel="00000000" w:rsidR="00000000" w:rsidRPr="00000000">
                    <w:rPr>
                      <w:rtl w:val="0"/>
                    </w:rPr>
                    <w:t xml:space="preserve">700</w:t>
                  </w:r>
                </w:p>
                <w:p w:rsidR="00000000" w:rsidDel="00000000" w:rsidP="00000000" w:rsidRDefault="00000000" w:rsidRPr="00000000" w14:paraId="00000029">
                  <w:pPr>
                    <w:rPr/>
                  </w:pPr>
                  <w:r w:rsidDel="00000000" w:rsidR="00000000" w:rsidRPr="00000000">
                    <w:rPr>
                      <w:rtl w:val="0"/>
                    </w:rPr>
                    <w:t xml:space="preserve">1000000000000000000000000000000000000000000000000000000000000000000000000000000000000000000000000000000000000000000000000000000000</w:t>
                  </w:r>
                </w:p>
                <w:p w:rsidR="00000000" w:rsidDel="00000000" w:rsidP="00000000" w:rsidRDefault="00000000" w:rsidRPr="00000000" w14:paraId="0000002A">
                  <w:pPr>
                    <w:rPr/>
                  </w:pPr>
                  <w:r w:rsidDel="00000000" w:rsidR="00000000" w:rsidRPr="00000000">
                    <w:rPr>
                      <w:rtl w:val="0"/>
                    </w:rPr>
                    <w:t xml:space="preserve">-43</w:t>
                  </w:r>
                </w:p>
              </w:tc>
            </w:tr>
          </w:tbl>
          <w:p w:rsidR="00000000" w:rsidDel="00000000" w:rsidP="00000000" w:rsidRDefault="00000000" w:rsidRPr="00000000" w14:paraId="0000002B">
            <w:pPr>
              <w:rPr>
                <w:color w:val="000000"/>
              </w:rPr>
            </w:pPr>
            <w:bookmarkStart w:colFirst="0" w:colLast="0" w:name="_heading=h.1fob9te" w:id="1"/>
            <w:bookmarkEnd w:id="1"/>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b w:val="1"/>
              </w:rPr>
            </w:pPr>
            <w:r w:rsidDel="00000000" w:rsidR="00000000" w:rsidRPr="00000000">
              <w:rPr>
                <w:b w:val="1"/>
                <w:sz w:val="28"/>
                <w:szCs w:val="28"/>
                <w:rtl w:val="0"/>
              </w:rPr>
              <w:t xml:space="preserve">□ </w:t>
            </w:r>
            <w:r w:rsidDel="00000000" w:rsidR="00000000" w:rsidRPr="00000000">
              <w:rPr>
                <w:b w:val="1"/>
                <w:rtl w:val="0"/>
              </w:rPr>
              <w:t xml:space="preserve">Eazy, Only basic programming syntax and structure are required.</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 </w:t>
            </w:r>
            <w:r w:rsidDel="00000000" w:rsidR="00000000" w:rsidRPr="00000000">
              <w:rPr>
                <w:b w:val="1"/>
                <w:rtl w:val="0"/>
              </w:rPr>
              <w:t xml:space="preserve">Medium, Multiple programming grammars and structures are required.</w:t>
            </w: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 </w:t>
            </w:r>
            <w:r w:rsidDel="00000000" w:rsidR="00000000" w:rsidRPr="00000000">
              <w:rPr>
                <w:b w:val="1"/>
                <w:rtl w:val="0"/>
              </w:rPr>
              <w:t xml:space="preserve">Hard, Need to use multiple program structures or more complex data types.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Expected solving time:</w:t>
            </w:r>
          </w:p>
          <w:p w:rsidR="00000000" w:rsidDel="00000000" w:rsidP="00000000" w:rsidRDefault="00000000" w:rsidRPr="00000000" w14:paraId="00000030">
            <w:pPr>
              <w:rPr/>
            </w:pPr>
            <w:r w:rsidDel="00000000" w:rsidR="00000000" w:rsidRPr="00000000">
              <w:rPr>
                <w:rtl w:val="0"/>
              </w:rPr>
              <w:t xml:space="preserve">90 minutes</w:t>
            </w:r>
          </w:p>
        </w:tc>
      </w:tr>
      <w:tr>
        <w:trPr>
          <w:cantSplit w:val="0"/>
          <w:trHeight w:val="1080" w:hRule="atLeast"/>
          <w:tblHeader w:val="0"/>
        </w:trPr>
        <w:tc>
          <w:tcPr/>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Other notes:</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There are not any</w:t>
            </w:r>
            <w:r w:rsidDel="00000000" w:rsidR="00000000" w:rsidRPr="00000000">
              <w:rPr>
                <w:b w:val="1"/>
                <w:sz w:val="28"/>
                <w:szCs w:val="28"/>
                <w:rtl w:val="0"/>
              </w:rPr>
              <w:t xml:space="preserve"> decimals in the process of this problem.</w:t>
            </w: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Operands won’t divide by zero in the process of this problem.</w:t>
            </w:r>
            <w:r w:rsidDel="00000000" w:rsidR="00000000" w:rsidRPr="00000000">
              <w:rPr>
                <w:rtl w:val="0"/>
              </w:rPr>
            </w:r>
          </w:p>
        </w:tc>
      </w:tr>
    </w:tbl>
    <w:p w:rsidR="00000000" w:rsidDel="00000000" w:rsidP="00000000" w:rsidRDefault="00000000" w:rsidRPr="00000000" w14:paraId="00000034">
      <w:pPr>
        <w:rPr/>
      </w:pPr>
      <w:bookmarkStart w:colFirst="0" w:colLast="0" w:name="_heading=h.30j0zll" w:id="2"/>
      <w:bookmarkEnd w:id="2"/>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FKai-SB"/>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1965B6"/>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annotation text"/>
    <w:basedOn w:val="a"/>
    <w:link w:val="a5"/>
    <w:uiPriority w:val="99"/>
    <w:semiHidden w:val="1"/>
    <w:unhideWhenUsed w:val="1"/>
    <w:rsid w:val="001965B6"/>
  </w:style>
  <w:style w:type="character" w:styleId="a5" w:customStyle="1">
    <w:name w:val="註解文字 字元"/>
    <w:basedOn w:val="a0"/>
    <w:link w:val="a4"/>
    <w:uiPriority w:val="99"/>
    <w:semiHidden w:val="1"/>
    <w:rsid w:val="001965B6"/>
    <w:rPr>
      <w:rFonts w:ascii="Times New Roman" w:cs="Times New Roman" w:hAnsi="Times New Roman"/>
      <w:kern w:val="0"/>
      <w:szCs w:val="24"/>
    </w:rPr>
  </w:style>
  <w:style w:type="character" w:styleId="a6">
    <w:name w:val="annotation reference"/>
    <w:basedOn w:val="a0"/>
    <w:uiPriority w:val="99"/>
    <w:semiHidden w:val="1"/>
    <w:unhideWhenUsed w:val="1"/>
    <w:rsid w:val="001965B6"/>
    <w:rPr>
      <w:sz w:val="18"/>
      <w:szCs w:val="18"/>
    </w:rPr>
  </w:style>
  <w:style w:type="paragraph" w:styleId="a7">
    <w:name w:val="header"/>
    <w:basedOn w:val="a"/>
    <w:link w:val="a8"/>
    <w:uiPriority w:val="99"/>
    <w:unhideWhenUsed w:val="1"/>
    <w:rsid w:val="003024E0"/>
    <w:pPr>
      <w:tabs>
        <w:tab w:val="center" w:pos="4153"/>
        <w:tab w:val="right" w:pos="8306"/>
      </w:tabs>
      <w:snapToGrid w:val="0"/>
    </w:pPr>
    <w:rPr>
      <w:sz w:val="20"/>
      <w:szCs w:val="20"/>
    </w:rPr>
  </w:style>
  <w:style w:type="character" w:styleId="a8" w:customStyle="1">
    <w:name w:val="頁首 字元"/>
    <w:basedOn w:val="a0"/>
    <w:link w:val="a7"/>
    <w:uiPriority w:val="99"/>
    <w:rsid w:val="003024E0"/>
    <w:rPr>
      <w:rFonts w:ascii="Times New Roman" w:cs="Times New Roman" w:hAnsi="Times New Roman"/>
      <w:kern w:val="0"/>
      <w:sz w:val="20"/>
      <w:szCs w:val="20"/>
    </w:rPr>
  </w:style>
  <w:style w:type="paragraph" w:styleId="a9">
    <w:name w:val="footer"/>
    <w:basedOn w:val="a"/>
    <w:link w:val="aa"/>
    <w:uiPriority w:val="99"/>
    <w:unhideWhenUsed w:val="1"/>
    <w:rsid w:val="003024E0"/>
    <w:pPr>
      <w:tabs>
        <w:tab w:val="center" w:pos="4153"/>
        <w:tab w:val="right" w:pos="8306"/>
      </w:tabs>
      <w:snapToGrid w:val="0"/>
    </w:pPr>
    <w:rPr>
      <w:sz w:val="20"/>
      <w:szCs w:val="20"/>
    </w:rPr>
  </w:style>
  <w:style w:type="character" w:styleId="aa" w:customStyle="1">
    <w:name w:val="頁尾 字元"/>
    <w:basedOn w:val="a0"/>
    <w:link w:val="a9"/>
    <w:uiPriority w:val="99"/>
    <w:rsid w:val="003024E0"/>
    <w:rPr>
      <w:rFonts w:ascii="Times New Roman" w:cs="Times New Roman" w:hAnsi="Times New Roman"/>
      <w:kern w:val="0"/>
      <w:sz w:val="20"/>
      <w:szCs w:val="20"/>
    </w:rPr>
  </w:style>
  <w:style w:type="paragraph" w:styleId="ab">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115.0" w:type="dxa"/>
        <w:right w:w="115.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paragraph" w:styleId="af0">
    <w:name w:val="annotation subject"/>
    <w:basedOn w:val="a4"/>
    <w:next w:val="a4"/>
    <w:link w:val="af1"/>
    <w:uiPriority w:val="99"/>
    <w:semiHidden w:val="1"/>
    <w:unhideWhenUsed w:val="1"/>
    <w:rsid w:val="007C5933"/>
    <w:rPr>
      <w:b w:val="1"/>
      <w:bCs w:val="1"/>
    </w:rPr>
  </w:style>
  <w:style w:type="character" w:styleId="af1" w:customStyle="1">
    <w:name w:val="註解主旨 字元"/>
    <w:basedOn w:val="a5"/>
    <w:link w:val="af0"/>
    <w:uiPriority w:val="99"/>
    <w:semiHidden w:val="1"/>
    <w:rsid w:val="007C5933"/>
    <w:rPr>
      <w:rFonts w:ascii="Times New Roman" w:cs="Times New Roman" w:hAnsi="Times New Roman"/>
      <w:b w:val="1"/>
      <w:bCs w:val="1"/>
      <w:kern w:val="0"/>
      <w:szCs w:val="24"/>
    </w:rPr>
  </w:style>
  <w:style w:type="paragraph" w:styleId="af2">
    <w:name w:val="Balloon Text"/>
    <w:basedOn w:val="a"/>
    <w:link w:val="af3"/>
    <w:uiPriority w:val="99"/>
    <w:semiHidden w:val="1"/>
    <w:unhideWhenUsed w:val="1"/>
    <w:rsid w:val="007C5933"/>
    <w:rPr>
      <w:rFonts w:asciiTheme="majorHAnsi" w:cstheme="majorBidi" w:eastAsiaTheme="majorEastAsia" w:hAnsiTheme="majorHAnsi"/>
      <w:sz w:val="18"/>
      <w:szCs w:val="18"/>
    </w:rPr>
  </w:style>
  <w:style w:type="character" w:styleId="af3" w:customStyle="1">
    <w:name w:val="註解方塊文字 字元"/>
    <w:basedOn w:val="a0"/>
    <w:link w:val="af2"/>
    <w:uiPriority w:val="99"/>
    <w:semiHidden w:val="1"/>
    <w:rsid w:val="007C5933"/>
    <w:rPr>
      <w:rFonts w:asciiTheme="majorHAnsi" w:cstheme="majorBidi" w:eastAsiaTheme="majorEastAsia" w:hAnsiTheme="majorHAnsi"/>
      <w:sz w:val="18"/>
      <w:szCs w:val="18"/>
    </w:r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tUoonExqZEhHtoHL8OIBGuFIHA==">CgMxLjAaFAoBMBIPCg0IB0IJEgdHdW5nc3VoMghoLmdqZGd4czIJaC4xZm9iOXRlMgloLjMwajB6bGw4AHIhMTBRbzgyLXRIRmZxdGp6cDNPZkxSbGhNMFlNSkI3bmty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2023-04-07T01:15:00Z</dcterms:created>
  <dc:creator>昕璇 陳</dc:creator>
</cp:coreProperties>
</file>