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0F9" w:rsidRDefault="00E718F2">
      <w:pPr>
        <w:rPr>
          <w:rFonts w:ascii="Arial" w:hAnsi="Arial" w:cs="Arial"/>
        </w:rPr>
      </w:pPr>
      <w:r>
        <w:rPr>
          <w:rFonts w:ascii="Arial" w:hAnsi="Arial" w:cs="Arial"/>
        </w:rPr>
        <w:t>1. Launcher install and proceed.</w:t>
      </w:r>
    </w:p>
    <w:p w:rsidR="00E718F2" w:rsidRDefault="00E718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434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F2" w:rsidRDefault="00E718F2">
      <w:pPr>
        <w:rPr>
          <w:rFonts w:ascii="Arial" w:hAnsi="Arial" w:cs="Arial"/>
        </w:rPr>
      </w:pPr>
    </w:p>
    <w:p w:rsidR="00E718F2" w:rsidRDefault="00E718F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18F2" w:rsidRDefault="00E718F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2. Select installation path.</w:t>
      </w:r>
    </w:p>
    <w:p w:rsidR="00E718F2" w:rsidRDefault="00E718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91075" cy="375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nkin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F2" w:rsidRDefault="00E718F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18F2" w:rsidRDefault="00E718F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Begin installation.</w:t>
      </w:r>
    </w:p>
    <w:p w:rsidR="00E718F2" w:rsidRDefault="00E718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2917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enkins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F2" w:rsidRDefault="00E718F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18F2" w:rsidRDefault="00E718F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4. Installation progressing.</w:t>
      </w:r>
    </w:p>
    <w:p w:rsidR="00E718F2" w:rsidRDefault="00E718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2917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enkins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F2" w:rsidRDefault="00E718F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18F2" w:rsidRDefault="00E718F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 Installation completed.</w:t>
      </w:r>
    </w:p>
    <w:p w:rsidR="00E718F2" w:rsidRPr="00E718F2" w:rsidRDefault="00E718F2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>
            <wp:extent cx="4857750" cy="3781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enkins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18F2" w:rsidRPr="00E718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F2"/>
    <w:rsid w:val="00E718F2"/>
    <w:rsid w:val="00F7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F34A6-E108-4E61-B9FB-599B945E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beans</dc:creator>
  <cp:keywords/>
  <dc:description/>
  <cp:lastModifiedBy>beans</cp:lastModifiedBy>
  <cp:revision>1</cp:revision>
  <dcterms:created xsi:type="dcterms:W3CDTF">2014-02-06T07:24:00Z</dcterms:created>
  <dcterms:modified xsi:type="dcterms:W3CDTF">2014-02-06T07:30:00Z</dcterms:modified>
</cp:coreProperties>
</file>