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E0300" w14:textId="77777777" w:rsidR="00CA235B" w:rsidRDefault="00000000">
      <w:pPr>
        <w:spacing w:before="1400"/>
        <w:jc w:val="center"/>
      </w:pPr>
      <w:r>
        <w:rPr>
          <w:b/>
          <w:color w:val="17365D"/>
          <w:sz w:val="56"/>
        </w:rPr>
        <w:t>DATA VAULT 1.0 &amp; 2.0</w:t>
      </w:r>
    </w:p>
    <w:p w14:paraId="14C606A1" w14:textId="77777777" w:rsidR="00CA235B" w:rsidRDefault="00000000">
      <w:pPr>
        <w:jc w:val="center"/>
      </w:pPr>
      <w:r>
        <w:rPr>
          <w:b/>
          <w:color w:val="2F75B5"/>
          <w:sz w:val="44"/>
        </w:rPr>
        <w:t>Retail Fuel Sales Data Warehouse</w:t>
      </w:r>
    </w:p>
    <w:p w14:paraId="6D6254A8" w14:textId="77777777" w:rsidR="00CA235B" w:rsidRDefault="00CA235B"/>
    <w:tbl>
      <w:tblPr>
        <w:tblStyle w:val="TableGrid"/>
        <w:tblW w:w="0" w:type="auto"/>
        <w:jc w:val="center"/>
        <w:tblLook w:val="04A0" w:firstRow="1" w:lastRow="0" w:firstColumn="1" w:lastColumn="0" w:noHBand="0" w:noVBand="1"/>
      </w:tblPr>
      <w:tblGrid>
        <w:gridCol w:w="5078"/>
        <w:gridCol w:w="5078"/>
      </w:tblGrid>
      <w:tr w:rsidR="00CA235B" w14:paraId="6D4DA92A" w14:textId="77777777">
        <w:trPr>
          <w:jc w:val="center"/>
        </w:trPr>
        <w:tc>
          <w:tcPr>
            <w:tcW w:w="5083" w:type="dxa"/>
            <w:shd w:val="clear" w:color="auto" w:fill="1F4E78"/>
            <w:vAlign w:val="center"/>
          </w:tcPr>
          <w:p w14:paraId="705695A8" w14:textId="77777777" w:rsidR="00CA235B" w:rsidRDefault="00000000">
            <w:r>
              <w:rPr>
                <w:b/>
                <w:color w:val="FFFFFF"/>
              </w:rPr>
              <w:t>Project Type</w:t>
            </w:r>
          </w:p>
        </w:tc>
        <w:tc>
          <w:tcPr>
            <w:tcW w:w="5083" w:type="dxa"/>
            <w:vAlign w:val="center"/>
          </w:tcPr>
          <w:p w14:paraId="44B84C23" w14:textId="77777777" w:rsidR="00CA235B" w:rsidRDefault="00000000">
            <w:r>
              <w:t>End-to-end data warehouse portfolio project</w:t>
            </w:r>
          </w:p>
        </w:tc>
      </w:tr>
      <w:tr w:rsidR="00CA235B" w14:paraId="3180D34C" w14:textId="77777777">
        <w:trPr>
          <w:jc w:val="center"/>
        </w:trPr>
        <w:tc>
          <w:tcPr>
            <w:tcW w:w="5083" w:type="dxa"/>
            <w:shd w:val="clear" w:color="auto" w:fill="1F4E78"/>
            <w:vAlign w:val="center"/>
          </w:tcPr>
          <w:p w14:paraId="575F90EA" w14:textId="77777777" w:rsidR="00CA235B" w:rsidRDefault="00000000">
            <w:r>
              <w:rPr>
                <w:b/>
                <w:color w:val="FFFFFF"/>
              </w:rPr>
              <w:t>Domain</w:t>
            </w:r>
          </w:p>
        </w:tc>
        <w:tc>
          <w:tcPr>
            <w:tcW w:w="5083" w:type="dxa"/>
            <w:vAlign w:val="center"/>
          </w:tcPr>
          <w:p w14:paraId="08474724" w14:textId="77777777" w:rsidR="00CA235B" w:rsidRDefault="00000000">
            <w:r>
              <w:t>Fictional retail fuel sales</w:t>
            </w:r>
          </w:p>
        </w:tc>
      </w:tr>
      <w:tr w:rsidR="00CA235B" w14:paraId="34C2297D" w14:textId="77777777">
        <w:trPr>
          <w:jc w:val="center"/>
        </w:trPr>
        <w:tc>
          <w:tcPr>
            <w:tcW w:w="5083" w:type="dxa"/>
            <w:shd w:val="clear" w:color="auto" w:fill="1F4E78"/>
            <w:vAlign w:val="center"/>
          </w:tcPr>
          <w:p w14:paraId="5085A8A1" w14:textId="77777777" w:rsidR="00CA235B" w:rsidRDefault="00000000">
            <w:r>
              <w:rPr>
                <w:b/>
                <w:color w:val="FFFFFF"/>
              </w:rPr>
              <w:t>Coverage</w:t>
            </w:r>
          </w:p>
        </w:tc>
        <w:tc>
          <w:tcPr>
            <w:tcW w:w="5083" w:type="dxa"/>
            <w:vAlign w:val="center"/>
          </w:tcPr>
          <w:p w14:paraId="32A310A4" w14:textId="77777777" w:rsidR="00CA235B" w:rsidRDefault="00000000">
            <w:r>
              <w:t>DV1.0, DV2.0, Raw Vault, Business Vault and Star Schema</w:t>
            </w:r>
          </w:p>
        </w:tc>
      </w:tr>
    </w:tbl>
    <w:p w14:paraId="17BE65F2" w14:textId="77777777" w:rsidR="00CA235B" w:rsidRDefault="00CA235B"/>
    <w:p w14:paraId="615EB80C" w14:textId="77777777" w:rsidR="00CA235B" w:rsidRDefault="00000000">
      <w:r>
        <w:br w:type="page"/>
      </w:r>
    </w:p>
    <w:p w14:paraId="09C79FB2" w14:textId="77777777" w:rsidR="00CA235B" w:rsidRDefault="00000000">
      <w:pPr>
        <w:pStyle w:val="Heading1"/>
      </w:pPr>
      <w:r>
        <w:lastRenderedPageBreak/>
        <w:t>1. Executive Overview</w:t>
      </w:r>
    </w:p>
    <w:p w14:paraId="4A462264" w14:textId="77777777" w:rsidR="00CA235B" w:rsidRDefault="00000000">
      <w:r>
        <w:t>This project builds the same retail-fuel business domain using Data Vault 1.0 and Data Vault 2.0. The purpose is to demonstrate not only table design, but also ingestion, historization, auditability, automation, business rules and downstream analytics. The repository is structured so that a recruiter or interviewer can understand the architecture quickly and run the solution locally.</w:t>
      </w:r>
    </w:p>
    <w:tbl>
      <w:tblPr>
        <w:tblStyle w:val="TableGrid"/>
        <w:tblW w:w="0" w:type="auto"/>
        <w:jc w:val="center"/>
        <w:tblLook w:val="04A0" w:firstRow="1" w:lastRow="0" w:firstColumn="1" w:lastColumn="0" w:noHBand="0" w:noVBand="1"/>
      </w:tblPr>
      <w:tblGrid>
        <w:gridCol w:w="2118"/>
        <w:gridCol w:w="8038"/>
      </w:tblGrid>
      <w:tr w:rsidR="00CA235B" w14:paraId="1AB0E95A" w14:textId="77777777">
        <w:trPr>
          <w:jc w:val="center"/>
        </w:trPr>
        <w:tc>
          <w:tcPr>
            <w:tcW w:w="2160" w:type="dxa"/>
            <w:shd w:val="clear" w:color="auto" w:fill="1F4E78"/>
            <w:vAlign w:val="center"/>
          </w:tcPr>
          <w:p w14:paraId="7FA22F0A" w14:textId="77777777" w:rsidR="00CA235B" w:rsidRDefault="00000000">
            <w:r>
              <w:rPr>
                <w:b/>
                <w:color w:val="FFFFFF"/>
                <w:sz w:val="18"/>
              </w:rPr>
              <w:t>Objective</w:t>
            </w:r>
          </w:p>
        </w:tc>
        <w:tc>
          <w:tcPr>
            <w:tcW w:w="8352" w:type="dxa"/>
            <w:shd w:val="clear" w:color="auto" w:fill="1F4E78"/>
            <w:vAlign w:val="center"/>
          </w:tcPr>
          <w:p w14:paraId="0BF3953D" w14:textId="77777777" w:rsidR="00CA235B" w:rsidRDefault="00000000">
            <w:r>
              <w:rPr>
                <w:b/>
                <w:color w:val="FFFFFF"/>
                <w:sz w:val="18"/>
              </w:rPr>
              <w:t>What the repository demonstrates</w:t>
            </w:r>
          </w:p>
        </w:tc>
      </w:tr>
      <w:tr w:rsidR="00CA235B" w14:paraId="0F6A856C" w14:textId="77777777">
        <w:trPr>
          <w:jc w:val="center"/>
        </w:trPr>
        <w:tc>
          <w:tcPr>
            <w:tcW w:w="2160" w:type="dxa"/>
            <w:vAlign w:val="center"/>
          </w:tcPr>
          <w:p w14:paraId="0FF4F146" w14:textId="77777777" w:rsidR="00CA235B" w:rsidRDefault="00000000">
            <w:r>
              <w:rPr>
                <w:sz w:val="17"/>
              </w:rPr>
              <w:t>Business modeling</w:t>
            </w:r>
          </w:p>
        </w:tc>
        <w:tc>
          <w:tcPr>
            <w:tcW w:w="8352" w:type="dxa"/>
            <w:vAlign w:val="center"/>
          </w:tcPr>
          <w:p w14:paraId="42D8BA29" w14:textId="77777777" w:rsidR="00CA235B" w:rsidRDefault="00000000">
            <w:r>
              <w:rPr>
                <w:sz w:val="17"/>
              </w:rPr>
              <w:t>Business keys, relationships, descriptive history and transaction context.</w:t>
            </w:r>
          </w:p>
        </w:tc>
      </w:tr>
      <w:tr w:rsidR="00CA235B" w14:paraId="0D45A0A8" w14:textId="77777777">
        <w:trPr>
          <w:jc w:val="center"/>
        </w:trPr>
        <w:tc>
          <w:tcPr>
            <w:tcW w:w="2160" w:type="dxa"/>
            <w:shd w:val="clear" w:color="auto" w:fill="EAF2F8"/>
            <w:vAlign w:val="center"/>
          </w:tcPr>
          <w:p w14:paraId="048D4180" w14:textId="77777777" w:rsidR="00CA235B" w:rsidRDefault="00000000">
            <w:r>
              <w:rPr>
                <w:sz w:val="17"/>
              </w:rPr>
              <w:t>Data Vault 1.0</w:t>
            </w:r>
          </w:p>
        </w:tc>
        <w:tc>
          <w:tcPr>
            <w:tcW w:w="8352" w:type="dxa"/>
            <w:shd w:val="clear" w:color="auto" w:fill="EAF2F8"/>
            <w:vAlign w:val="center"/>
          </w:tcPr>
          <w:p w14:paraId="3A1686FE" w14:textId="77777777" w:rsidR="00CA235B" w:rsidRDefault="00000000">
            <w:r>
              <w:rPr>
                <w:sz w:val="17"/>
              </w:rPr>
              <w:t>Hubs, Links and Satellites with warehouse-generated surrogate keys.</w:t>
            </w:r>
          </w:p>
        </w:tc>
      </w:tr>
      <w:tr w:rsidR="00CA235B" w14:paraId="2B429349" w14:textId="77777777">
        <w:trPr>
          <w:jc w:val="center"/>
        </w:trPr>
        <w:tc>
          <w:tcPr>
            <w:tcW w:w="2160" w:type="dxa"/>
            <w:vAlign w:val="center"/>
          </w:tcPr>
          <w:p w14:paraId="43311377" w14:textId="77777777" w:rsidR="00CA235B" w:rsidRDefault="00000000">
            <w:r>
              <w:rPr>
                <w:sz w:val="17"/>
              </w:rPr>
              <w:t>Data Vault 2.0</w:t>
            </w:r>
          </w:p>
        </w:tc>
        <w:tc>
          <w:tcPr>
            <w:tcW w:w="8352" w:type="dxa"/>
            <w:vAlign w:val="center"/>
          </w:tcPr>
          <w:p w14:paraId="4CC48C2E" w14:textId="77777777" w:rsidR="00CA235B" w:rsidRDefault="00000000">
            <w:r>
              <w:rPr>
                <w:sz w:val="17"/>
              </w:rPr>
              <w:t>Deterministic hash keys, HashDiff change detection, scalable loading patterns and metadata.</w:t>
            </w:r>
          </w:p>
        </w:tc>
      </w:tr>
      <w:tr w:rsidR="00CA235B" w14:paraId="758504AF" w14:textId="77777777">
        <w:trPr>
          <w:jc w:val="center"/>
        </w:trPr>
        <w:tc>
          <w:tcPr>
            <w:tcW w:w="2160" w:type="dxa"/>
            <w:shd w:val="clear" w:color="auto" w:fill="EAF2F8"/>
            <w:vAlign w:val="center"/>
          </w:tcPr>
          <w:p w14:paraId="34191171" w14:textId="77777777" w:rsidR="00CA235B" w:rsidRDefault="00000000">
            <w:r>
              <w:rPr>
                <w:sz w:val="17"/>
              </w:rPr>
              <w:t>Business Vault</w:t>
            </w:r>
          </w:p>
        </w:tc>
        <w:tc>
          <w:tcPr>
            <w:tcW w:w="8352" w:type="dxa"/>
            <w:shd w:val="clear" w:color="auto" w:fill="EAF2F8"/>
            <w:vAlign w:val="center"/>
          </w:tcPr>
          <w:p w14:paraId="40BEDF30" w14:textId="77777777" w:rsidR="00CA235B" w:rsidRDefault="00000000">
            <w:r>
              <w:rPr>
                <w:sz w:val="17"/>
              </w:rPr>
              <w:t>PIT, Bridge and derived business-rule objects.</w:t>
            </w:r>
          </w:p>
        </w:tc>
      </w:tr>
      <w:tr w:rsidR="00CA235B" w14:paraId="0750A0C7" w14:textId="77777777">
        <w:trPr>
          <w:jc w:val="center"/>
        </w:trPr>
        <w:tc>
          <w:tcPr>
            <w:tcW w:w="2160" w:type="dxa"/>
            <w:vAlign w:val="center"/>
          </w:tcPr>
          <w:p w14:paraId="0B119C06" w14:textId="77777777" w:rsidR="00CA235B" w:rsidRDefault="00000000">
            <w:r>
              <w:rPr>
                <w:sz w:val="17"/>
              </w:rPr>
              <w:t>Consumption</w:t>
            </w:r>
          </w:p>
        </w:tc>
        <w:tc>
          <w:tcPr>
            <w:tcW w:w="8352" w:type="dxa"/>
            <w:vAlign w:val="center"/>
          </w:tcPr>
          <w:p w14:paraId="3D9B3BC4" w14:textId="77777777" w:rsidR="00CA235B" w:rsidRDefault="00000000">
            <w:r>
              <w:rPr>
                <w:sz w:val="17"/>
              </w:rPr>
              <w:t>Dimensional information mart with dimensions and a sales fact.</w:t>
            </w:r>
          </w:p>
        </w:tc>
      </w:tr>
      <w:tr w:rsidR="00CA235B" w14:paraId="432FB826" w14:textId="77777777">
        <w:trPr>
          <w:jc w:val="center"/>
        </w:trPr>
        <w:tc>
          <w:tcPr>
            <w:tcW w:w="2160" w:type="dxa"/>
            <w:shd w:val="clear" w:color="auto" w:fill="EAF2F8"/>
            <w:vAlign w:val="center"/>
          </w:tcPr>
          <w:p w14:paraId="3B34AC37" w14:textId="77777777" w:rsidR="00CA235B" w:rsidRDefault="00000000">
            <w:r>
              <w:rPr>
                <w:sz w:val="17"/>
              </w:rPr>
              <w:t>Engineering quality</w:t>
            </w:r>
          </w:p>
        </w:tc>
        <w:tc>
          <w:tcPr>
            <w:tcW w:w="8352" w:type="dxa"/>
            <w:shd w:val="clear" w:color="auto" w:fill="EAF2F8"/>
            <w:vAlign w:val="center"/>
          </w:tcPr>
          <w:p w14:paraId="6EBF7D1D" w14:textId="77777777" w:rsidR="00CA235B" w:rsidRDefault="00000000">
            <w:r>
              <w:rPr>
                <w:sz w:val="17"/>
              </w:rPr>
              <w:t>Docker setup, SQL/Python loading, tests, reconciliation and documentation.</w:t>
            </w:r>
          </w:p>
        </w:tc>
      </w:tr>
    </w:tbl>
    <w:p w14:paraId="18B851F7" w14:textId="77777777" w:rsidR="00CA235B" w:rsidRDefault="00CA235B"/>
    <w:p w14:paraId="722D2122" w14:textId="77777777" w:rsidR="00CA235B" w:rsidRDefault="00000000">
      <w:pPr>
        <w:pStyle w:val="Heading2"/>
      </w:pPr>
      <w:r>
        <w:t>1.1 Portfolio statement</w:t>
      </w:r>
    </w:p>
    <w:p w14:paraId="485CFC3A" w14:textId="77777777" w:rsidR="00CA235B" w:rsidRDefault="00000000">
      <w:pPr>
        <w:pStyle w:val="CodeBlock"/>
        <w:rPr>
          <w:rFonts w:hint="eastAsia"/>
        </w:rPr>
      </w:pPr>
      <w:r>
        <w:t>I designed and implemented an end-to-end retail-fuel analytical platform using both Data Vault 1.0 and Data Vault 2.0. The project demonstrates business-key modeling, Hubs, Links, Satellites, deterministic hash keys, HashDiff-based historization, PIT and Bridge structures, data-quality controls, and a downstream dimensional information mart.</w:t>
      </w:r>
    </w:p>
    <w:p w14:paraId="3245260C" w14:textId="77777777" w:rsidR="00CA235B" w:rsidRDefault="00000000">
      <w:pPr>
        <w:pStyle w:val="Heading2"/>
      </w:pPr>
      <w:r>
        <w:t>1.2 Scope boundaries</w:t>
      </w:r>
    </w:p>
    <w:p w14:paraId="21D16032" w14:textId="77777777" w:rsidR="00CA235B" w:rsidRDefault="00000000">
      <w:pPr>
        <w:pStyle w:val="ListBullet"/>
      </w:pPr>
      <w:r>
        <w:t>All organizations, stations, customers and transactions are fictional.</w:t>
      </w:r>
    </w:p>
    <w:p w14:paraId="78641CBA" w14:textId="77777777" w:rsidR="00CA235B" w:rsidRDefault="00000000">
      <w:pPr>
        <w:pStyle w:val="ListBullet"/>
      </w:pPr>
      <w:r>
        <w:t>CSV files simulate multiple operational source systems.</w:t>
      </w:r>
    </w:p>
    <w:p w14:paraId="33AEFF1C" w14:textId="77777777" w:rsidR="00CA235B" w:rsidRDefault="00000000">
      <w:pPr>
        <w:pStyle w:val="ListBullet"/>
      </w:pPr>
      <w:r>
        <w:t>The solution is educational and portfolio-oriented, not a production sizing benchmark.</w:t>
      </w:r>
    </w:p>
    <w:p w14:paraId="5B7DB29B" w14:textId="77777777" w:rsidR="00CA235B" w:rsidRDefault="00000000">
      <w:pPr>
        <w:pStyle w:val="ListBullet"/>
      </w:pPr>
      <w:r>
        <w:t>DV1.0 and DV2.0 are implemented separately to make their differences visible.</w:t>
      </w:r>
    </w:p>
    <w:p w14:paraId="0039D18F" w14:textId="77777777" w:rsidR="00CA235B" w:rsidRDefault="00000000">
      <w:pPr>
        <w:pStyle w:val="ListBullet"/>
      </w:pPr>
      <w:r>
        <w:t>The same business scenario and source data are used in both implementations.</w:t>
      </w:r>
    </w:p>
    <w:p w14:paraId="452907FB" w14:textId="77777777" w:rsidR="00CA235B" w:rsidRDefault="00000000">
      <w:pPr>
        <w:pStyle w:val="Heading1"/>
      </w:pPr>
      <w:r>
        <w:t>2. Business Scenario</w:t>
      </w:r>
    </w:p>
    <w:p w14:paraId="52240864" w14:textId="77777777" w:rsidR="00CA235B" w:rsidRDefault="00000000">
      <w:r>
        <w:t>ABC Fuel Retail Ltd. operates fuel stations and wants a historical analytical platform combining customer, station, product, transaction and payment data. Source extracts can arrive independently, descriptive attributes can change, and the warehouse must preserve history and lineage.</w:t>
      </w:r>
    </w:p>
    <w:p w14:paraId="4B62D53F" w14:textId="77777777" w:rsidR="00CA235B" w:rsidRDefault="00000000">
      <w:pPr>
        <w:pStyle w:val="Heading2"/>
      </w:pPr>
      <w:r>
        <w:t>2.1 Business questions</w:t>
      </w:r>
    </w:p>
    <w:p w14:paraId="299BA176" w14:textId="77777777" w:rsidR="00CA235B" w:rsidRDefault="00000000">
      <w:pPr>
        <w:pStyle w:val="ListBullet"/>
      </w:pPr>
      <w:r>
        <w:t>How much fuel was sold by station, product and day?</w:t>
      </w:r>
    </w:p>
    <w:p w14:paraId="528E01F6" w14:textId="77777777" w:rsidR="00CA235B" w:rsidRDefault="00000000">
      <w:pPr>
        <w:pStyle w:val="ListBullet"/>
      </w:pPr>
      <w:r>
        <w:t>Which customer and station attributes were valid when a transaction occurred?</w:t>
      </w:r>
    </w:p>
    <w:p w14:paraId="2CEE08E5" w14:textId="77777777" w:rsidR="00CA235B" w:rsidRDefault="00000000">
      <w:pPr>
        <w:pStyle w:val="ListBullet"/>
      </w:pPr>
      <w:r>
        <w:t>How can source changes be loaded without overwriting history?</w:t>
      </w:r>
    </w:p>
    <w:p w14:paraId="42D7FA74" w14:textId="77777777" w:rsidR="00CA235B" w:rsidRDefault="00000000">
      <w:pPr>
        <w:pStyle w:val="ListBullet"/>
      </w:pPr>
      <w:r>
        <w:t>How can new source systems be integrated while preserving traceability?</w:t>
      </w:r>
    </w:p>
    <w:p w14:paraId="72B015FF" w14:textId="77777777" w:rsidR="00CA235B" w:rsidRDefault="00000000">
      <w:pPr>
        <w:pStyle w:val="ListBullet"/>
      </w:pPr>
      <w:r>
        <w:t>How can Data Vault data be converted into a BI-friendly star schema?</w:t>
      </w:r>
    </w:p>
    <w:p w14:paraId="6848BA04" w14:textId="77777777" w:rsidR="00CA235B" w:rsidRDefault="00000000">
      <w:pPr>
        <w:pStyle w:val="Heading2"/>
      </w:pPr>
      <w:r>
        <w:t>2.2 Conceptual flow</w:t>
      </w:r>
    </w:p>
    <w:p w14:paraId="49151853" w14:textId="1FA760EC" w:rsidR="00CA235B" w:rsidRDefault="00000000">
      <w:pPr>
        <w:pStyle w:val="CodeBlock"/>
        <w:rPr>
          <w:rFonts w:hint="eastAsia"/>
        </w:rPr>
      </w:pPr>
      <w:r>
        <w:br/>
        <w:t>Sources -&gt; Landing -&gt; Staging -&gt; Raw Vault -&gt; Business Vault -&gt; Information Mart -&gt; Analytics</w:t>
      </w:r>
    </w:p>
    <w:p w14:paraId="4952FF12" w14:textId="77777777" w:rsidR="00CA235B" w:rsidRDefault="00000000">
      <w:pPr>
        <w:pStyle w:val="Heading1"/>
      </w:pPr>
      <w:r>
        <w:lastRenderedPageBreak/>
        <w:t>3. Source Data Design</w:t>
      </w:r>
    </w:p>
    <w:tbl>
      <w:tblPr>
        <w:tblStyle w:val="TableGrid"/>
        <w:tblW w:w="0" w:type="auto"/>
        <w:jc w:val="center"/>
        <w:tblLook w:val="04A0" w:firstRow="1" w:lastRow="0" w:firstColumn="1" w:lastColumn="0" w:noHBand="0" w:noVBand="1"/>
      </w:tblPr>
      <w:tblGrid>
        <w:gridCol w:w="1796"/>
        <w:gridCol w:w="2075"/>
        <w:gridCol w:w="1722"/>
        <w:gridCol w:w="4563"/>
      </w:tblGrid>
      <w:tr w:rsidR="00CA235B" w14:paraId="05BB23CE" w14:textId="77777777">
        <w:trPr>
          <w:jc w:val="center"/>
        </w:trPr>
        <w:tc>
          <w:tcPr>
            <w:tcW w:w="1800" w:type="dxa"/>
            <w:shd w:val="clear" w:color="auto" w:fill="1F4E78"/>
            <w:vAlign w:val="center"/>
          </w:tcPr>
          <w:p w14:paraId="101023FE" w14:textId="77777777" w:rsidR="00CA235B" w:rsidRDefault="00000000">
            <w:r>
              <w:rPr>
                <w:b/>
                <w:color w:val="FFFFFF"/>
                <w:sz w:val="18"/>
              </w:rPr>
              <w:t>Source file</w:t>
            </w:r>
          </w:p>
        </w:tc>
        <w:tc>
          <w:tcPr>
            <w:tcW w:w="2088" w:type="dxa"/>
            <w:shd w:val="clear" w:color="auto" w:fill="1F4E78"/>
            <w:vAlign w:val="center"/>
          </w:tcPr>
          <w:p w14:paraId="56418191" w14:textId="77777777" w:rsidR="00CA235B" w:rsidRDefault="00000000">
            <w:r>
              <w:rPr>
                <w:b/>
                <w:color w:val="FFFFFF"/>
                <w:sz w:val="18"/>
              </w:rPr>
              <w:t>Record grain</w:t>
            </w:r>
          </w:p>
        </w:tc>
        <w:tc>
          <w:tcPr>
            <w:tcW w:w="1728" w:type="dxa"/>
            <w:shd w:val="clear" w:color="auto" w:fill="1F4E78"/>
            <w:vAlign w:val="center"/>
          </w:tcPr>
          <w:p w14:paraId="2A147DA8" w14:textId="77777777" w:rsidR="00CA235B" w:rsidRDefault="00000000">
            <w:r>
              <w:rPr>
                <w:b/>
                <w:color w:val="FFFFFF"/>
                <w:sz w:val="18"/>
              </w:rPr>
              <w:t>Business key</w:t>
            </w:r>
          </w:p>
        </w:tc>
        <w:tc>
          <w:tcPr>
            <w:tcW w:w="4608" w:type="dxa"/>
            <w:shd w:val="clear" w:color="auto" w:fill="1F4E78"/>
            <w:vAlign w:val="center"/>
          </w:tcPr>
          <w:p w14:paraId="6F2551AC" w14:textId="77777777" w:rsidR="00CA235B" w:rsidRDefault="00000000">
            <w:r>
              <w:rPr>
                <w:b/>
                <w:color w:val="FFFFFF"/>
                <w:sz w:val="18"/>
              </w:rPr>
              <w:t>Important attributes</w:t>
            </w:r>
          </w:p>
        </w:tc>
      </w:tr>
      <w:tr w:rsidR="00CA235B" w14:paraId="65BE51ED" w14:textId="77777777">
        <w:trPr>
          <w:jc w:val="center"/>
        </w:trPr>
        <w:tc>
          <w:tcPr>
            <w:tcW w:w="1800" w:type="dxa"/>
            <w:vAlign w:val="center"/>
          </w:tcPr>
          <w:p w14:paraId="77595419" w14:textId="77777777" w:rsidR="00CA235B" w:rsidRDefault="00000000">
            <w:r>
              <w:rPr>
                <w:sz w:val="17"/>
              </w:rPr>
              <w:t>customers.csv</w:t>
            </w:r>
          </w:p>
        </w:tc>
        <w:tc>
          <w:tcPr>
            <w:tcW w:w="2088" w:type="dxa"/>
            <w:vAlign w:val="center"/>
          </w:tcPr>
          <w:p w14:paraId="38FC411D" w14:textId="77777777" w:rsidR="00CA235B" w:rsidRDefault="00000000">
            <w:r>
              <w:rPr>
                <w:sz w:val="17"/>
              </w:rPr>
              <w:t>One row per customer extract</w:t>
            </w:r>
          </w:p>
        </w:tc>
        <w:tc>
          <w:tcPr>
            <w:tcW w:w="1728" w:type="dxa"/>
            <w:vAlign w:val="center"/>
          </w:tcPr>
          <w:p w14:paraId="405ABD18" w14:textId="77777777" w:rsidR="00CA235B" w:rsidRDefault="00000000">
            <w:r>
              <w:rPr>
                <w:sz w:val="17"/>
              </w:rPr>
              <w:t>customer_id</w:t>
            </w:r>
          </w:p>
        </w:tc>
        <w:tc>
          <w:tcPr>
            <w:tcW w:w="4608" w:type="dxa"/>
            <w:vAlign w:val="center"/>
          </w:tcPr>
          <w:p w14:paraId="74150719" w14:textId="77777777" w:rsidR="00CA235B" w:rsidRDefault="00000000">
            <w:r>
              <w:rPr>
                <w:sz w:val="17"/>
              </w:rPr>
              <w:t>name, city, mobile, segment</w:t>
            </w:r>
          </w:p>
        </w:tc>
      </w:tr>
      <w:tr w:rsidR="00CA235B" w14:paraId="3314B649" w14:textId="77777777">
        <w:trPr>
          <w:jc w:val="center"/>
        </w:trPr>
        <w:tc>
          <w:tcPr>
            <w:tcW w:w="1800" w:type="dxa"/>
            <w:shd w:val="clear" w:color="auto" w:fill="EAF2F8"/>
            <w:vAlign w:val="center"/>
          </w:tcPr>
          <w:p w14:paraId="5159D713" w14:textId="77777777" w:rsidR="00CA235B" w:rsidRDefault="00000000">
            <w:r>
              <w:rPr>
                <w:sz w:val="17"/>
              </w:rPr>
              <w:t>stations.csv</w:t>
            </w:r>
          </w:p>
        </w:tc>
        <w:tc>
          <w:tcPr>
            <w:tcW w:w="2088" w:type="dxa"/>
            <w:shd w:val="clear" w:color="auto" w:fill="EAF2F8"/>
            <w:vAlign w:val="center"/>
          </w:tcPr>
          <w:p w14:paraId="7E9CD5E8" w14:textId="77777777" w:rsidR="00CA235B" w:rsidRDefault="00000000">
            <w:r>
              <w:rPr>
                <w:sz w:val="17"/>
              </w:rPr>
              <w:t>One row per station extract</w:t>
            </w:r>
          </w:p>
        </w:tc>
        <w:tc>
          <w:tcPr>
            <w:tcW w:w="1728" w:type="dxa"/>
            <w:shd w:val="clear" w:color="auto" w:fill="EAF2F8"/>
            <w:vAlign w:val="center"/>
          </w:tcPr>
          <w:p w14:paraId="61C71599" w14:textId="77777777" w:rsidR="00CA235B" w:rsidRDefault="00000000">
            <w:r>
              <w:rPr>
                <w:sz w:val="17"/>
              </w:rPr>
              <w:t>station_id</w:t>
            </w:r>
          </w:p>
        </w:tc>
        <w:tc>
          <w:tcPr>
            <w:tcW w:w="4608" w:type="dxa"/>
            <w:shd w:val="clear" w:color="auto" w:fill="EAF2F8"/>
            <w:vAlign w:val="center"/>
          </w:tcPr>
          <w:p w14:paraId="2D947336" w14:textId="77777777" w:rsidR="00CA235B" w:rsidRDefault="00000000">
            <w:r>
              <w:rPr>
                <w:sz w:val="17"/>
              </w:rPr>
              <w:t>station name, city, state, dealer type</w:t>
            </w:r>
          </w:p>
        </w:tc>
      </w:tr>
      <w:tr w:rsidR="00CA235B" w14:paraId="3FF11109" w14:textId="77777777">
        <w:trPr>
          <w:jc w:val="center"/>
        </w:trPr>
        <w:tc>
          <w:tcPr>
            <w:tcW w:w="1800" w:type="dxa"/>
            <w:vAlign w:val="center"/>
          </w:tcPr>
          <w:p w14:paraId="3CA1D5ED" w14:textId="77777777" w:rsidR="00CA235B" w:rsidRDefault="00000000">
            <w:r>
              <w:rPr>
                <w:sz w:val="17"/>
              </w:rPr>
              <w:t>products.csv</w:t>
            </w:r>
          </w:p>
        </w:tc>
        <w:tc>
          <w:tcPr>
            <w:tcW w:w="2088" w:type="dxa"/>
            <w:vAlign w:val="center"/>
          </w:tcPr>
          <w:p w14:paraId="2798C2E9" w14:textId="77777777" w:rsidR="00CA235B" w:rsidRDefault="00000000">
            <w:r>
              <w:rPr>
                <w:sz w:val="17"/>
              </w:rPr>
              <w:t>One row per product extract</w:t>
            </w:r>
          </w:p>
        </w:tc>
        <w:tc>
          <w:tcPr>
            <w:tcW w:w="1728" w:type="dxa"/>
            <w:vAlign w:val="center"/>
          </w:tcPr>
          <w:p w14:paraId="2A7A2802" w14:textId="77777777" w:rsidR="00CA235B" w:rsidRDefault="00000000">
            <w:r>
              <w:rPr>
                <w:sz w:val="17"/>
              </w:rPr>
              <w:t>product_id</w:t>
            </w:r>
          </w:p>
        </w:tc>
        <w:tc>
          <w:tcPr>
            <w:tcW w:w="4608" w:type="dxa"/>
            <w:vAlign w:val="center"/>
          </w:tcPr>
          <w:p w14:paraId="2B5D9385" w14:textId="77777777" w:rsidR="00CA235B" w:rsidRDefault="00000000">
            <w:r>
              <w:rPr>
                <w:sz w:val="17"/>
              </w:rPr>
              <w:t>product name, category, unit price</w:t>
            </w:r>
          </w:p>
        </w:tc>
      </w:tr>
      <w:tr w:rsidR="00CA235B" w14:paraId="32E0ECA6" w14:textId="77777777">
        <w:trPr>
          <w:jc w:val="center"/>
        </w:trPr>
        <w:tc>
          <w:tcPr>
            <w:tcW w:w="1800" w:type="dxa"/>
            <w:shd w:val="clear" w:color="auto" w:fill="EAF2F8"/>
            <w:vAlign w:val="center"/>
          </w:tcPr>
          <w:p w14:paraId="1E275732" w14:textId="77777777" w:rsidR="00CA235B" w:rsidRDefault="00000000">
            <w:r>
              <w:rPr>
                <w:sz w:val="17"/>
              </w:rPr>
              <w:t>transactions.csv</w:t>
            </w:r>
          </w:p>
        </w:tc>
        <w:tc>
          <w:tcPr>
            <w:tcW w:w="2088" w:type="dxa"/>
            <w:shd w:val="clear" w:color="auto" w:fill="EAF2F8"/>
            <w:vAlign w:val="center"/>
          </w:tcPr>
          <w:p w14:paraId="6648D33B" w14:textId="77777777" w:rsidR="00CA235B" w:rsidRDefault="00000000">
            <w:r>
              <w:rPr>
                <w:sz w:val="17"/>
              </w:rPr>
              <w:t>One row per fuel transaction</w:t>
            </w:r>
          </w:p>
        </w:tc>
        <w:tc>
          <w:tcPr>
            <w:tcW w:w="1728" w:type="dxa"/>
            <w:shd w:val="clear" w:color="auto" w:fill="EAF2F8"/>
            <w:vAlign w:val="center"/>
          </w:tcPr>
          <w:p w14:paraId="12DC75DF" w14:textId="77777777" w:rsidR="00CA235B" w:rsidRDefault="00000000">
            <w:r>
              <w:rPr>
                <w:sz w:val="17"/>
              </w:rPr>
              <w:t>transaction_id</w:t>
            </w:r>
          </w:p>
        </w:tc>
        <w:tc>
          <w:tcPr>
            <w:tcW w:w="4608" w:type="dxa"/>
            <w:shd w:val="clear" w:color="auto" w:fill="EAF2F8"/>
            <w:vAlign w:val="center"/>
          </w:tcPr>
          <w:p w14:paraId="2EA2B405" w14:textId="77777777" w:rsidR="00CA235B" w:rsidRDefault="00000000">
            <w:r>
              <w:rPr>
                <w:sz w:val="17"/>
              </w:rPr>
              <w:t>customer, station, product, quantity, amount, transaction timestamp</w:t>
            </w:r>
          </w:p>
        </w:tc>
      </w:tr>
      <w:tr w:rsidR="00CA235B" w14:paraId="6BFDA98E" w14:textId="77777777">
        <w:trPr>
          <w:jc w:val="center"/>
        </w:trPr>
        <w:tc>
          <w:tcPr>
            <w:tcW w:w="1800" w:type="dxa"/>
            <w:vAlign w:val="center"/>
          </w:tcPr>
          <w:p w14:paraId="79E3650F" w14:textId="77777777" w:rsidR="00CA235B" w:rsidRDefault="00000000">
            <w:r>
              <w:rPr>
                <w:sz w:val="17"/>
              </w:rPr>
              <w:t>payments.csv</w:t>
            </w:r>
          </w:p>
        </w:tc>
        <w:tc>
          <w:tcPr>
            <w:tcW w:w="2088" w:type="dxa"/>
            <w:vAlign w:val="center"/>
          </w:tcPr>
          <w:p w14:paraId="23A8D89A" w14:textId="77777777" w:rsidR="00CA235B" w:rsidRDefault="00000000">
            <w:r>
              <w:rPr>
                <w:sz w:val="17"/>
              </w:rPr>
              <w:t>One row per payment</w:t>
            </w:r>
          </w:p>
        </w:tc>
        <w:tc>
          <w:tcPr>
            <w:tcW w:w="1728" w:type="dxa"/>
            <w:vAlign w:val="center"/>
          </w:tcPr>
          <w:p w14:paraId="1F8A5201" w14:textId="77777777" w:rsidR="00CA235B" w:rsidRDefault="00000000">
            <w:r>
              <w:rPr>
                <w:sz w:val="17"/>
              </w:rPr>
              <w:t>payment_id</w:t>
            </w:r>
          </w:p>
        </w:tc>
        <w:tc>
          <w:tcPr>
            <w:tcW w:w="4608" w:type="dxa"/>
            <w:vAlign w:val="center"/>
          </w:tcPr>
          <w:p w14:paraId="1878C3D6" w14:textId="77777777" w:rsidR="00CA235B" w:rsidRDefault="00000000">
            <w:r>
              <w:rPr>
                <w:sz w:val="17"/>
              </w:rPr>
              <w:t>transaction, method, status, paid amount</w:t>
            </w:r>
          </w:p>
        </w:tc>
      </w:tr>
    </w:tbl>
    <w:p w14:paraId="7D5E8AFE" w14:textId="77777777" w:rsidR="00CA235B" w:rsidRDefault="00CA235B"/>
    <w:p w14:paraId="2F072D62" w14:textId="77777777" w:rsidR="00CA235B" w:rsidRDefault="00000000">
      <w:pPr>
        <w:pStyle w:val="Heading2"/>
      </w:pPr>
      <w:r>
        <w:t>3.1 Sample CSV data</w:t>
      </w:r>
    </w:p>
    <w:p w14:paraId="4164CCDD" w14:textId="77777777" w:rsidR="00CA235B" w:rsidRDefault="00000000">
      <w:pPr>
        <w:pStyle w:val="CodeBlock"/>
        <w:rPr>
          <w:rFonts w:hint="eastAsia"/>
        </w:rPr>
      </w:pPr>
      <w:r>
        <w:t># customers.csv</w:t>
      </w:r>
      <w:r>
        <w:br/>
        <w:t>customer_id,customer_name,city,mobile,segment,extract_date</w:t>
      </w:r>
      <w:r>
        <w:br/>
        <w:t>C001,Rahul Sharma,Mumbai,9000000001,Retail,2026-01-10</w:t>
      </w:r>
      <w:r>
        <w:br/>
        <w:t>C002,Neha Singh,Thane,9000000002,Premium,2026-01-10</w:t>
      </w:r>
      <w:r>
        <w:br/>
      </w:r>
      <w:r>
        <w:br/>
        <w:t># transactions.csv</w:t>
      </w:r>
      <w:r>
        <w:br/>
        <w:t>transaction_id,customer_id,station_id,product_id,txn_ts,quantity,amount</w:t>
      </w:r>
      <w:r>
        <w:br/>
        <w:t>T1001,C001,S001,P001,2026-01-10 09:15:00,20.00,2100.00</w:t>
      </w:r>
      <w:r>
        <w:br/>
        <w:t>T1002,C002,S002,P002,2026-01-10 10:05:00,15.00,1500.00</w:t>
      </w:r>
    </w:p>
    <w:p w14:paraId="5313FFF8" w14:textId="77777777" w:rsidR="00CA235B" w:rsidRDefault="00000000">
      <w:pPr>
        <w:pStyle w:val="Heading2"/>
      </w:pPr>
      <w:r>
        <w:t>3.2 Incremental-change scenario</w:t>
      </w:r>
    </w:p>
    <w:p w14:paraId="414FA416" w14:textId="77777777" w:rsidR="00CA235B" w:rsidRDefault="00000000">
      <w:r>
        <w:t>Include a second-day customer extract in which customer C001 moves from Mumbai to Thane. This allows the repository to prove that the Hub identity remains stable while a new Satellite version is inserted.</w:t>
      </w:r>
    </w:p>
    <w:tbl>
      <w:tblPr>
        <w:tblStyle w:val="TableGrid"/>
        <w:tblW w:w="0" w:type="auto"/>
        <w:jc w:val="center"/>
        <w:tblLook w:val="04A0" w:firstRow="1" w:lastRow="0" w:firstColumn="1" w:lastColumn="0" w:noHBand="0" w:noVBand="1"/>
      </w:tblPr>
      <w:tblGrid>
        <w:gridCol w:w="1110"/>
        <w:gridCol w:w="1408"/>
        <w:gridCol w:w="2052"/>
        <w:gridCol w:w="1524"/>
        <w:gridCol w:w="4062"/>
      </w:tblGrid>
      <w:tr w:rsidR="00CA235B" w14:paraId="2D52FFB8" w14:textId="77777777">
        <w:trPr>
          <w:jc w:val="center"/>
        </w:trPr>
        <w:tc>
          <w:tcPr>
            <w:tcW w:w="1152" w:type="dxa"/>
            <w:shd w:val="clear" w:color="auto" w:fill="1F4E78"/>
            <w:vAlign w:val="center"/>
          </w:tcPr>
          <w:p w14:paraId="2756B56A" w14:textId="77777777" w:rsidR="00CA235B" w:rsidRDefault="00000000">
            <w:r>
              <w:rPr>
                <w:b/>
                <w:color w:val="FFFFFF"/>
                <w:sz w:val="18"/>
              </w:rPr>
              <w:t>Load</w:t>
            </w:r>
          </w:p>
        </w:tc>
        <w:tc>
          <w:tcPr>
            <w:tcW w:w="1440" w:type="dxa"/>
            <w:shd w:val="clear" w:color="auto" w:fill="1F4E78"/>
            <w:vAlign w:val="center"/>
          </w:tcPr>
          <w:p w14:paraId="447A59AE" w14:textId="77777777" w:rsidR="00CA235B" w:rsidRDefault="00000000">
            <w:r>
              <w:rPr>
                <w:b/>
                <w:color w:val="FFFFFF"/>
                <w:sz w:val="18"/>
              </w:rPr>
              <w:t>Customer ID</w:t>
            </w:r>
          </w:p>
        </w:tc>
        <w:tc>
          <w:tcPr>
            <w:tcW w:w="2160" w:type="dxa"/>
            <w:shd w:val="clear" w:color="auto" w:fill="1F4E78"/>
            <w:vAlign w:val="center"/>
          </w:tcPr>
          <w:p w14:paraId="24CF4E91" w14:textId="77777777" w:rsidR="00CA235B" w:rsidRDefault="00000000">
            <w:r>
              <w:rPr>
                <w:b/>
                <w:color w:val="FFFFFF"/>
                <w:sz w:val="18"/>
              </w:rPr>
              <w:t>Name</w:t>
            </w:r>
          </w:p>
        </w:tc>
        <w:tc>
          <w:tcPr>
            <w:tcW w:w="1584" w:type="dxa"/>
            <w:shd w:val="clear" w:color="auto" w:fill="1F4E78"/>
            <w:vAlign w:val="center"/>
          </w:tcPr>
          <w:p w14:paraId="4005C8CC" w14:textId="77777777" w:rsidR="00CA235B" w:rsidRDefault="00000000">
            <w:r>
              <w:rPr>
                <w:b/>
                <w:color w:val="FFFFFF"/>
                <w:sz w:val="18"/>
              </w:rPr>
              <w:t>City</w:t>
            </w:r>
          </w:p>
        </w:tc>
        <w:tc>
          <w:tcPr>
            <w:tcW w:w="4320" w:type="dxa"/>
            <w:shd w:val="clear" w:color="auto" w:fill="1F4E78"/>
            <w:vAlign w:val="center"/>
          </w:tcPr>
          <w:p w14:paraId="38F515D3" w14:textId="77777777" w:rsidR="00CA235B" w:rsidRDefault="00000000">
            <w:r>
              <w:rPr>
                <w:b/>
                <w:color w:val="FFFFFF"/>
                <w:sz w:val="18"/>
              </w:rPr>
              <w:t>Expected result</w:t>
            </w:r>
          </w:p>
        </w:tc>
      </w:tr>
      <w:tr w:rsidR="00CA235B" w14:paraId="603AB06A" w14:textId="77777777">
        <w:trPr>
          <w:jc w:val="center"/>
        </w:trPr>
        <w:tc>
          <w:tcPr>
            <w:tcW w:w="1152" w:type="dxa"/>
            <w:vAlign w:val="center"/>
          </w:tcPr>
          <w:p w14:paraId="6428F4EE" w14:textId="77777777" w:rsidR="00CA235B" w:rsidRDefault="00000000">
            <w:r>
              <w:rPr>
                <w:sz w:val="17"/>
              </w:rPr>
              <w:t>Day 1</w:t>
            </w:r>
          </w:p>
        </w:tc>
        <w:tc>
          <w:tcPr>
            <w:tcW w:w="1440" w:type="dxa"/>
            <w:vAlign w:val="center"/>
          </w:tcPr>
          <w:p w14:paraId="12494C6B" w14:textId="77777777" w:rsidR="00CA235B" w:rsidRDefault="00000000">
            <w:r>
              <w:rPr>
                <w:sz w:val="17"/>
              </w:rPr>
              <w:t>C001</w:t>
            </w:r>
          </w:p>
        </w:tc>
        <w:tc>
          <w:tcPr>
            <w:tcW w:w="2160" w:type="dxa"/>
            <w:vAlign w:val="center"/>
          </w:tcPr>
          <w:p w14:paraId="21056550" w14:textId="77777777" w:rsidR="00CA235B" w:rsidRDefault="00000000">
            <w:r>
              <w:rPr>
                <w:sz w:val="17"/>
              </w:rPr>
              <w:t>Rahul Sharma</w:t>
            </w:r>
          </w:p>
        </w:tc>
        <w:tc>
          <w:tcPr>
            <w:tcW w:w="1584" w:type="dxa"/>
            <w:vAlign w:val="center"/>
          </w:tcPr>
          <w:p w14:paraId="670C69A1" w14:textId="77777777" w:rsidR="00CA235B" w:rsidRDefault="00000000">
            <w:r>
              <w:rPr>
                <w:sz w:val="17"/>
              </w:rPr>
              <w:t>Mumbai</w:t>
            </w:r>
          </w:p>
        </w:tc>
        <w:tc>
          <w:tcPr>
            <w:tcW w:w="4320" w:type="dxa"/>
            <w:vAlign w:val="center"/>
          </w:tcPr>
          <w:p w14:paraId="623D2ED6" w14:textId="77777777" w:rsidR="00CA235B" w:rsidRDefault="00000000">
            <w:r>
              <w:rPr>
                <w:sz w:val="17"/>
              </w:rPr>
              <w:t>Create Hub row and first Satellite row.</w:t>
            </w:r>
          </w:p>
        </w:tc>
      </w:tr>
      <w:tr w:rsidR="00CA235B" w14:paraId="71D85228" w14:textId="77777777">
        <w:trPr>
          <w:jc w:val="center"/>
        </w:trPr>
        <w:tc>
          <w:tcPr>
            <w:tcW w:w="1152" w:type="dxa"/>
            <w:shd w:val="clear" w:color="auto" w:fill="EAF2F8"/>
            <w:vAlign w:val="center"/>
          </w:tcPr>
          <w:p w14:paraId="468EC932" w14:textId="77777777" w:rsidR="00CA235B" w:rsidRDefault="00000000">
            <w:r>
              <w:rPr>
                <w:sz w:val="17"/>
              </w:rPr>
              <w:t>Day 2</w:t>
            </w:r>
          </w:p>
        </w:tc>
        <w:tc>
          <w:tcPr>
            <w:tcW w:w="1440" w:type="dxa"/>
            <w:shd w:val="clear" w:color="auto" w:fill="EAF2F8"/>
            <w:vAlign w:val="center"/>
          </w:tcPr>
          <w:p w14:paraId="6EC95236" w14:textId="77777777" w:rsidR="00CA235B" w:rsidRDefault="00000000">
            <w:r>
              <w:rPr>
                <w:sz w:val="17"/>
              </w:rPr>
              <w:t>C001</w:t>
            </w:r>
          </w:p>
        </w:tc>
        <w:tc>
          <w:tcPr>
            <w:tcW w:w="2160" w:type="dxa"/>
            <w:shd w:val="clear" w:color="auto" w:fill="EAF2F8"/>
            <w:vAlign w:val="center"/>
          </w:tcPr>
          <w:p w14:paraId="3C63D3A9" w14:textId="77777777" w:rsidR="00CA235B" w:rsidRDefault="00000000">
            <w:r>
              <w:rPr>
                <w:sz w:val="17"/>
              </w:rPr>
              <w:t>Rahul Sharma</w:t>
            </w:r>
          </w:p>
        </w:tc>
        <w:tc>
          <w:tcPr>
            <w:tcW w:w="1584" w:type="dxa"/>
            <w:shd w:val="clear" w:color="auto" w:fill="EAF2F8"/>
            <w:vAlign w:val="center"/>
          </w:tcPr>
          <w:p w14:paraId="5CBBBF8D" w14:textId="77777777" w:rsidR="00CA235B" w:rsidRDefault="00000000">
            <w:r>
              <w:rPr>
                <w:sz w:val="17"/>
              </w:rPr>
              <w:t>Thane</w:t>
            </w:r>
          </w:p>
        </w:tc>
        <w:tc>
          <w:tcPr>
            <w:tcW w:w="4320" w:type="dxa"/>
            <w:shd w:val="clear" w:color="auto" w:fill="EAF2F8"/>
            <w:vAlign w:val="center"/>
          </w:tcPr>
          <w:p w14:paraId="29B0772A" w14:textId="77777777" w:rsidR="00CA235B" w:rsidRDefault="00000000">
            <w:r>
              <w:rPr>
                <w:sz w:val="17"/>
              </w:rPr>
              <w:t>Reuse the Hub row; insert a new Satellite version because descriptive data changed.</w:t>
            </w:r>
          </w:p>
        </w:tc>
      </w:tr>
      <w:tr w:rsidR="00CA235B" w14:paraId="03F21DF6" w14:textId="77777777">
        <w:trPr>
          <w:jc w:val="center"/>
        </w:trPr>
        <w:tc>
          <w:tcPr>
            <w:tcW w:w="1152" w:type="dxa"/>
            <w:vAlign w:val="center"/>
          </w:tcPr>
          <w:p w14:paraId="12D4C8D0" w14:textId="77777777" w:rsidR="00CA235B" w:rsidRDefault="00000000">
            <w:r>
              <w:rPr>
                <w:sz w:val="17"/>
              </w:rPr>
              <w:t>Day 3</w:t>
            </w:r>
          </w:p>
        </w:tc>
        <w:tc>
          <w:tcPr>
            <w:tcW w:w="1440" w:type="dxa"/>
            <w:vAlign w:val="center"/>
          </w:tcPr>
          <w:p w14:paraId="082885D8" w14:textId="77777777" w:rsidR="00CA235B" w:rsidRDefault="00000000">
            <w:r>
              <w:rPr>
                <w:sz w:val="17"/>
              </w:rPr>
              <w:t>C001</w:t>
            </w:r>
          </w:p>
        </w:tc>
        <w:tc>
          <w:tcPr>
            <w:tcW w:w="2160" w:type="dxa"/>
            <w:vAlign w:val="center"/>
          </w:tcPr>
          <w:p w14:paraId="15A35E60" w14:textId="77777777" w:rsidR="00CA235B" w:rsidRDefault="00000000">
            <w:r>
              <w:rPr>
                <w:sz w:val="17"/>
              </w:rPr>
              <w:t>Rahul Sharma</w:t>
            </w:r>
          </w:p>
        </w:tc>
        <w:tc>
          <w:tcPr>
            <w:tcW w:w="1584" w:type="dxa"/>
            <w:vAlign w:val="center"/>
          </w:tcPr>
          <w:p w14:paraId="3768577A" w14:textId="77777777" w:rsidR="00CA235B" w:rsidRDefault="00000000">
            <w:r>
              <w:rPr>
                <w:sz w:val="17"/>
              </w:rPr>
              <w:t>Thane</w:t>
            </w:r>
          </w:p>
        </w:tc>
        <w:tc>
          <w:tcPr>
            <w:tcW w:w="4320" w:type="dxa"/>
            <w:vAlign w:val="center"/>
          </w:tcPr>
          <w:p w14:paraId="38F0AB8D" w14:textId="77777777" w:rsidR="00CA235B" w:rsidRDefault="00000000">
            <w:r>
              <w:rPr>
                <w:sz w:val="17"/>
              </w:rPr>
              <w:t>No new Satellite row because descriptive data did not change.</w:t>
            </w:r>
          </w:p>
        </w:tc>
      </w:tr>
    </w:tbl>
    <w:p w14:paraId="7A7422C2" w14:textId="77777777" w:rsidR="00CA235B" w:rsidRDefault="00CA235B"/>
    <w:p w14:paraId="546655C0" w14:textId="77777777" w:rsidR="00CA235B" w:rsidRDefault="00000000">
      <w:pPr>
        <w:pStyle w:val="Heading1"/>
      </w:pPr>
      <w:r>
        <w:t>4. Solution Architecture</w:t>
      </w:r>
    </w:p>
    <w:p w14:paraId="74F48887" w14:textId="77777777" w:rsidR="00CA235B" w:rsidRDefault="00000000">
      <w:pPr>
        <w:pStyle w:val="CodeBlock"/>
        <w:rPr>
          <w:rFonts w:hint="eastAsia"/>
        </w:rPr>
      </w:pPr>
      <w:r>
        <w:t>+------------------------------+</w:t>
      </w:r>
      <w:r>
        <w:br/>
        <w:t>| CSV SOURCE EXTRACTS          |</w:t>
      </w:r>
      <w:r>
        <w:br/>
        <w:t>| Customer | Station | Sales   |</w:t>
      </w:r>
      <w:r>
        <w:br/>
        <w:t>+--------------+---------------+</w:t>
      </w:r>
      <w:r>
        <w:br/>
        <w:t xml:space="preserve">               |</w:t>
      </w:r>
      <w:r>
        <w:br/>
        <w:t xml:space="preserve">               v</w:t>
      </w:r>
      <w:r>
        <w:br/>
        <w:t>+------------------------------+</w:t>
      </w:r>
      <w:r>
        <w:br/>
        <w:t>| LANDING / STAGING            |</w:t>
      </w:r>
      <w:r>
        <w:br/>
        <w:t>| Raw columns, batch metadata, |</w:t>
      </w:r>
      <w:r>
        <w:br/>
        <w:t>| standardization and checks   |</w:t>
      </w:r>
      <w:r>
        <w:br/>
        <w:t>+--------------+---------------+</w:t>
      </w:r>
      <w:r>
        <w:br/>
        <w:t xml:space="preserve">               |</w:t>
      </w:r>
      <w:r>
        <w:br/>
        <w:t xml:space="preserve">               v</w:t>
      </w:r>
      <w:r>
        <w:br/>
        <w:t>+------------------------------+</w:t>
      </w:r>
      <w:r>
        <w:br/>
        <w:t>| RAW DATA VAULT               |</w:t>
      </w:r>
      <w:r>
        <w:br/>
        <w:t>| Hubs | Links | Satellites    |</w:t>
      </w:r>
      <w:r>
        <w:br/>
      </w:r>
      <w:r>
        <w:lastRenderedPageBreak/>
        <w:t>+--------------+---------------+</w:t>
      </w:r>
      <w:r>
        <w:br/>
        <w:t xml:space="preserve">               |</w:t>
      </w:r>
      <w:r>
        <w:br/>
        <w:t xml:space="preserve">               v</w:t>
      </w:r>
      <w:r>
        <w:br/>
        <w:t>+------------------------------+</w:t>
      </w:r>
      <w:r>
        <w:br/>
        <w:t>| BUSINESS VAULT               |</w:t>
      </w:r>
      <w:r>
        <w:br/>
        <w:t>| PIT | Bridge | Derived rules |</w:t>
      </w:r>
      <w:r>
        <w:br/>
        <w:t>+--------------+---------------+</w:t>
      </w:r>
      <w:r>
        <w:br/>
        <w:t xml:space="preserve">               |</w:t>
      </w:r>
      <w:r>
        <w:br/>
        <w:t xml:space="preserve">               v</w:t>
      </w:r>
      <w:r>
        <w:br/>
        <w:t>+------------------------------+</w:t>
      </w:r>
      <w:r>
        <w:br/>
        <w:t>| INFORMATION MART             |</w:t>
      </w:r>
      <w:r>
        <w:br/>
        <w:t>| Dimensions | Fact Sales      |</w:t>
      </w:r>
      <w:r>
        <w:br/>
        <w:t>+--------------+---------------+</w:t>
      </w:r>
      <w:r>
        <w:br/>
        <w:t xml:space="preserve">               |</w:t>
      </w:r>
      <w:r>
        <w:br/>
        <w:t xml:space="preserve">               v</w:t>
      </w:r>
      <w:r>
        <w:br/>
        <w:t>+------------------------------+</w:t>
      </w:r>
      <w:r>
        <w:br/>
        <w:t>| SQL ANALYSIS / BI            |</w:t>
      </w:r>
      <w:r>
        <w:br/>
        <w:t>+------------------------------+</w:t>
      </w:r>
    </w:p>
    <w:p w14:paraId="6426A4D1" w14:textId="77777777" w:rsidR="00CA235B" w:rsidRDefault="00000000">
      <w:pPr>
        <w:pStyle w:val="Heading2"/>
      </w:pPr>
      <w:r>
        <w:t>4.1 Recommended technology stack</w:t>
      </w:r>
    </w:p>
    <w:tbl>
      <w:tblPr>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90"/>
        <w:gridCol w:w="1920"/>
        <w:gridCol w:w="6630"/>
      </w:tblGrid>
      <w:tr w:rsidR="006B021B" w:rsidRPr="006B021B" w14:paraId="264DF751" w14:textId="77777777" w:rsidTr="006B021B">
        <w:trPr>
          <w:trHeight w:val="300"/>
        </w:trPr>
        <w:tc>
          <w:tcPr>
            <w:tcW w:w="1590" w:type="dxa"/>
            <w:shd w:val="clear" w:color="auto" w:fill="F5F5F5"/>
            <w:vAlign w:val="center"/>
            <w:hideMark/>
          </w:tcPr>
          <w:p w14:paraId="45E84CB2" w14:textId="77777777" w:rsidR="006B021B" w:rsidRPr="006B021B" w:rsidRDefault="006B021B" w:rsidP="006B021B">
            <w:r w:rsidRPr="006B021B">
              <w:rPr>
                <w:b/>
                <w:bCs/>
              </w:rPr>
              <w:t>Component</w:t>
            </w:r>
            <w:r w:rsidRPr="006B021B">
              <w:t> </w:t>
            </w:r>
          </w:p>
        </w:tc>
        <w:tc>
          <w:tcPr>
            <w:tcW w:w="1920" w:type="dxa"/>
            <w:shd w:val="clear" w:color="auto" w:fill="F5F5F5"/>
            <w:vAlign w:val="center"/>
            <w:hideMark/>
          </w:tcPr>
          <w:p w14:paraId="7BD32AAB" w14:textId="77777777" w:rsidR="006B021B" w:rsidRPr="006B021B" w:rsidRDefault="006B021B" w:rsidP="006B021B">
            <w:r w:rsidRPr="006B021B">
              <w:rPr>
                <w:b/>
                <w:bCs/>
              </w:rPr>
              <w:t>Recommended Choice</w:t>
            </w:r>
            <w:r w:rsidRPr="006B021B">
              <w:t> </w:t>
            </w:r>
          </w:p>
        </w:tc>
        <w:tc>
          <w:tcPr>
            <w:tcW w:w="6630" w:type="dxa"/>
            <w:shd w:val="clear" w:color="auto" w:fill="F5F5F5"/>
            <w:vAlign w:val="center"/>
            <w:hideMark/>
          </w:tcPr>
          <w:p w14:paraId="6F18D270" w14:textId="77777777" w:rsidR="006B021B" w:rsidRPr="006B021B" w:rsidRDefault="006B021B" w:rsidP="006B021B">
            <w:r w:rsidRPr="006B021B">
              <w:rPr>
                <w:b/>
                <w:bCs/>
              </w:rPr>
              <w:t>Reason</w:t>
            </w:r>
            <w:r w:rsidRPr="006B021B">
              <w:t> </w:t>
            </w:r>
          </w:p>
        </w:tc>
      </w:tr>
      <w:tr w:rsidR="006B021B" w:rsidRPr="006B021B" w14:paraId="7A422F3F" w14:textId="77777777" w:rsidTr="006B021B">
        <w:trPr>
          <w:trHeight w:val="300"/>
        </w:trPr>
        <w:tc>
          <w:tcPr>
            <w:tcW w:w="1590" w:type="dxa"/>
            <w:shd w:val="clear" w:color="auto" w:fill="F5F5F5"/>
            <w:vAlign w:val="center"/>
            <w:hideMark/>
          </w:tcPr>
          <w:p w14:paraId="1815B62B" w14:textId="77777777" w:rsidR="006B021B" w:rsidRPr="006B021B" w:rsidRDefault="006B021B" w:rsidP="006B021B">
            <w:r w:rsidRPr="006B021B">
              <w:rPr>
                <w:b/>
                <w:bCs/>
              </w:rPr>
              <w:t>Data Warehouse</w:t>
            </w:r>
            <w:r w:rsidRPr="006B021B">
              <w:t> </w:t>
            </w:r>
          </w:p>
        </w:tc>
        <w:tc>
          <w:tcPr>
            <w:tcW w:w="1920" w:type="dxa"/>
            <w:vAlign w:val="center"/>
            <w:hideMark/>
          </w:tcPr>
          <w:p w14:paraId="13FA5E00" w14:textId="77777777" w:rsidR="006B021B" w:rsidRPr="006B021B" w:rsidRDefault="006B021B" w:rsidP="006B021B">
            <w:r w:rsidRPr="006B021B">
              <w:t>Amazon Redshift </w:t>
            </w:r>
          </w:p>
        </w:tc>
        <w:tc>
          <w:tcPr>
            <w:tcW w:w="6630" w:type="dxa"/>
            <w:vAlign w:val="center"/>
            <w:hideMark/>
          </w:tcPr>
          <w:p w14:paraId="06F4D954" w14:textId="77777777" w:rsidR="006B021B" w:rsidRPr="006B021B" w:rsidRDefault="006B021B" w:rsidP="006B021B">
            <w:r w:rsidRPr="006B021B">
              <w:t>Used for storing and querying the final Data Vault structures such as Hubs, Links, Satellites, and reporting layers. </w:t>
            </w:r>
          </w:p>
        </w:tc>
      </w:tr>
      <w:tr w:rsidR="006B021B" w:rsidRPr="006B021B" w14:paraId="4624C707" w14:textId="77777777" w:rsidTr="006B021B">
        <w:trPr>
          <w:trHeight w:val="300"/>
        </w:trPr>
        <w:tc>
          <w:tcPr>
            <w:tcW w:w="1590" w:type="dxa"/>
            <w:shd w:val="clear" w:color="auto" w:fill="F5F5F5"/>
            <w:vAlign w:val="center"/>
            <w:hideMark/>
          </w:tcPr>
          <w:p w14:paraId="581B8BE1" w14:textId="77777777" w:rsidR="006B021B" w:rsidRPr="006B021B" w:rsidRDefault="006B021B" w:rsidP="006B021B">
            <w:r w:rsidRPr="006B021B">
              <w:rPr>
                <w:b/>
                <w:bCs/>
              </w:rPr>
              <w:t>Data Processing</w:t>
            </w:r>
            <w:r w:rsidRPr="006B021B">
              <w:t> </w:t>
            </w:r>
          </w:p>
        </w:tc>
        <w:tc>
          <w:tcPr>
            <w:tcW w:w="1920" w:type="dxa"/>
            <w:vAlign w:val="center"/>
            <w:hideMark/>
          </w:tcPr>
          <w:p w14:paraId="33D22AA7" w14:textId="77777777" w:rsidR="006B021B" w:rsidRPr="006B021B" w:rsidRDefault="006B021B" w:rsidP="006B021B">
            <w:r w:rsidRPr="006B021B">
              <w:t xml:space="preserve">AWS EMR with Apache Spark / </w:t>
            </w:r>
            <w:proofErr w:type="spellStart"/>
            <w:r w:rsidRPr="006B021B">
              <w:t>PySpark</w:t>
            </w:r>
            <w:proofErr w:type="spellEnd"/>
            <w:r w:rsidRPr="006B021B">
              <w:t> </w:t>
            </w:r>
          </w:p>
        </w:tc>
        <w:tc>
          <w:tcPr>
            <w:tcW w:w="6630" w:type="dxa"/>
            <w:vAlign w:val="center"/>
            <w:hideMark/>
          </w:tcPr>
          <w:p w14:paraId="20BB226F" w14:textId="77777777" w:rsidR="006B021B" w:rsidRPr="006B021B" w:rsidRDefault="006B021B" w:rsidP="006B021B">
            <w:r w:rsidRPr="006B021B">
              <w:t xml:space="preserve">Provides distributed processing for ingestion, transformation, hash-key generation, </w:t>
            </w:r>
            <w:proofErr w:type="spellStart"/>
            <w:r w:rsidRPr="006B021B">
              <w:t>HashDiff</w:t>
            </w:r>
            <w:proofErr w:type="spellEnd"/>
            <w:r w:rsidRPr="006B021B">
              <w:t xml:space="preserve"> calculation, deduplication, and large-volume data processing. </w:t>
            </w:r>
          </w:p>
        </w:tc>
      </w:tr>
      <w:tr w:rsidR="006B021B" w:rsidRPr="006B021B" w14:paraId="45E81C73" w14:textId="77777777" w:rsidTr="006B021B">
        <w:trPr>
          <w:trHeight w:val="300"/>
        </w:trPr>
        <w:tc>
          <w:tcPr>
            <w:tcW w:w="1590" w:type="dxa"/>
            <w:shd w:val="clear" w:color="auto" w:fill="F5F5F5"/>
            <w:vAlign w:val="center"/>
            <w:hideMark/>
          </w:tcPr>
          <w:p w14:paraId="0BF4350F" w14:textId="77777777" w:rsidR="006B021B" w:rsidRPr="006B021B" w:rsidRDefault="006B021B" w:rsidP="006B021B">
            <w:r w:rsidRPr="006B021B">
              <w:rPr>
                <w:b/>
                <w:bCs/>
              </w:rPr>
              <w:t>Storage /</w:t>
            </w:r>
            <w:r w:rsidRPr="006B021B">
              <w:t> </w:t>
            </w:r>
          </w:p>
        </w:tc>
        <w:tc>
          <w:tcPr>
            <w:tcW w:w="1920" w:type="dxa"/>
            <w:vAlign w:val="center"/>
            <w:hideMark/>
          </w:tcPr>
          <w:p w14:paraId="32A427F0" w14:textId="77777777" w:rsidR="006B021B" w:rsidRPr="006B021B" w:rsidRDefault="006B021B" w:rsidP="006B021B">
            <w:r w:rsidRPr="006B021B">
              <w:t>Amazon S3 </w:t>
            </w:r>
          </w:p>
        </w:tc>
        <w:tc>
          <w:tcPr>
            <w:tcW w:w="6630" w:type="dxa"/>
            <w:vAlign w:val="center"/>
            <w:hideMark/>
          </w:tcPr>
          <w:p w14:paraId="5E9CF176" w14:textId="77777777" w:rsidR="006B021B" w:rsidRPr="006B021B" w:rsidRDefault="006B021B" w:rsidP="006B021B">
            <w:r w:rsidRPr="006B021B">
              <w:t>Acts as the landing and staging area for source files before they are processed through EMR. </w:t>
            </w:r>
          </w:p>
        </w:tc>
      </w:tr>
      <w:tr w:rsidR="006B021B" w:rsidRPr="006B021B" w14:paraId="7138718C" w14:textId="77777777" w:rsidTr="006B021B">
        <w:trPr>
          <w:trHeight w:val="300"/>
        </w:trPr>
        <w:tc>
          <w:tcPr>
            <w:tcW w:w="1590" w:type="dxa"/>
            <w:shd w:val="clear" w:color="auto" w:fill="F5F5F5"/>
            <w:vAlign w:val="center"/>
            <w:hideMark/>
          </w:tcPr>
          <w:p w14:paraId="749846C9" w14:textId="77777777" w:rsidR="006B021B" w:rsidRPr="006B021B" w:rsidRDefault="006B021B" w:rsidP="006B021B">
            <w:r w:rsidRPr="006B021B">
              <w:rPr>
                <w:b/>
                <w:bCs/>
              </w:rPr>
              <w:t>Transformation</w:t>
            </w:r>
            <w:r w:rsidRPr="006B021B">
              <w:t> </w:t>
            </w:r>
          </w:p>
        </w:tc>
        <w:tc>
          <w:tcPr>
            <w:tcW w:w="1920" w:type="dxa"/>
            <w:vAlign w:val="center"/>
            <w:hideMark/>
          </w:tcPr>
          <w:p w14:paraId="10E07326" w14:textId="77777777" w:rsidR="006B021B" w:rsidRPr="006B021B" w:rsidRDefault="006B021B" w:rsidP="006B021B">
            <w:proofErr w:type="spellStart"/>
            <w:r w:rsidRPr="006B021B">
              <w:t>PySpark</w:t>
            </w:r>
            <w:proofErr w:type="spellEnd"/>
            <w:r w:rsidRPr="006B021B">
              <w:t xml:space="preserve"> + Redshift SQL </w:t>
            </w:r>
          </w:p>
        </w:tc>
        <w:tc>
          <w:tcPr>
            <w:tcW w:w="6630" w:type="dxa"/>
            <w:vAlign w:val="center"/>
            <w:hideMark/>
          </w:tcPr>
          <w:p w14:paraId="0DAE4276" w14:textId="77777777" w:rsidR="006B021B" w:rsidRPr="006B021B" w:rsidRDefault="006B021B" w:rsidP="006B021B">
            <w:proofErr w:type="spellStart"/>
            <w:r w:rsidRPr="006B021B">
              <w:t>PySpark</w:t>
            </w:r>
            <w:proofErr w:type="spellEnd"/>
            <w:r w:rsidRPr="006B021B">
              <w:t xml:space="preserve"> handles scalable Data Vault loading logic, while Redshift SQL handles warehouse-side transformations, validation, and consumption views. </w:t>
            </w:r>
          </w:p>
        </w:tc>
      </w:tr>
      <w:tr w:rsidR="006B021B" w:rsidRPr="006B021B" w14:paraId="759399DB" w14:textId="77777777" w:rsidTr="006B021B">
        <w:trPr>
          <w:trHeight w:val="300"/>
        </w:trPr>
        <w:tc>
          <w:tcPr>
            <w:tcW w:w="1590" w:type="dxa"/>
            <w:shd w:val="clear" w:color="auto" w:fill="F5F5F5"/>
            <w:vAlign w:val="center"/>
            <w:hideMark/>
          </w:tcPr>
          <w:p w14:paraId="1D68E90B" w14:textId="77777777" w:rsidR="006B021B" w:rsidRPr="006B021B" w:rsidRDefault="006B021B" w:rsidP="006B021B">
            <w:r w:rsidRPr="006B021B">
              <w:rPr>
                <w:b/>
                <w:bCs/>
              </w:rPr>
              <w:t>Orchestration</w:t>
            </w:r>
            <w:r w:rsidRPr="006B021B">
              <w:t> </w:t>
            </w:r>
          </w:p>
        </w:tc>
        <w:tc>
          <w:tcPr>
            <w:tcW w:w="1920" w:type="dxa"/>
            <w:vAlign w:val="center"/>
            <w:hideMark/>
          </w:tcPr>
          <w:p w14:paraId="5CC11519" w14:textId="77777777" w:rsidR="006B021B" w:rsidRPr="006B021B" w:rsidRDefault="006B021B" w:rsidP="006B021B">
            <w:r w:rsidRPr="006B021B">
              <w:t>Apache Airflow </w:t>
            </w:r>
          </w:p>
        </w:tc>
        <w:tc>
          <w:tcPr>
            <w:tcW w:w="6630" w:type="dxa"/>
            <w:vAlign w:val="center"/>
            <w:hideMark/>
          </w:tcPr>
          <w:p w14:paraId="76535292" w14:textId="77777777" w:rsidR="006B021B" w:rsidRPr="006B021B" w:rsidRDefault="006B021B" w:rsidP="006B021B">
            <w:r w:rsidRPr="006B021B">
              <w:t>Provides a good demonstration of enterprise-style workflow orchestration across S3, EMR, and Redshift. </w:t>
            </w:r>
          </w:p>
        </w:tc>
      </w:tr>
      <w:tr w:rsidR="006B021B" w:rsidRPr="006B021B" w14:paraId="4E589ACD" w14:textId="77777777" w:rsidTr="006B021B">
        <w:trPr>
          <w:trHeight w:val="300"/>
        </w:trPr>
        <w:tc>
          <w:tcPr>
            <w:tcW w:w="1590" w:type="dxa"/>
            <w:shd w:val="clear" w:color="auto" w:fill="F5F5F5"/>
            <w:vAlign w:val="center"/>
            <w:hideMark/>
          </w:tcPr>
          <w:p w14:paraId="3A825946" w14:textId="77777777" w:rsidR="006B021B" w:rsidRPr="006B021B" w:rsidRDefault="006B021B" w:rsidP="006B021B">
            <w:r w:rsidRPr="006B021B">
              <w:rPr>
                <w:b/>
                <w:bCs/>
              </w:rPr>
              <w:t>Data Vault Framework</w:t>
            </w:r>
            <w:r w:rsidRPr="006B021B">
              <w:t> </w:t>
            </w:r>
          </w:p>
        </w:tc>
        <w:tc>
          <w:tcPr>
            <w:tcW w:w="1920" w:type="dxa"/>
            <w:vAlign w:val="center"/>
            <w:hideMark/>
          </w:tcPr>
          <w:p w14:paraId="35A7AFDE" w14:textId="77777777" w:rsidR="006B021B" w:rsidRPr="006B021B" w:rsidRDefault="006B021B" w:rsidP="006B021B">
            <w:r w:rsidRPr="006B021B">
              <w:t>Data Vault 2.0 </w:t>
            </w:r>
          </w:p>
        </w:tc>
        <w:tc>
          <w:tcPr>
            <w:tcW w:w="6630" w:type="dxa"/>
            <w:vAlign w:val="center"/>
            <w:hideMark/>
          </w:tcPr>
          <w:p w14:paraId="7D129E87" w14:textId="77777777" w:rsidR="006B021B" w:rsidRPr="006B021B" w:rsidRDefault="006B021B" w:rsidP="006B021B">
            <w:r w:rsidRPr="006B021B">
              <w:t xml:space="preserve">Implements Hubs, Links, Satellites, Hash Keys, </w:t>
            </w:r>
            <w:proofErr w:type="spellStart"/>
            <w:r w:rsidRPr="006B021B">
              <w:t>HashDiff</w:t>
            </w:r>
            <w:proofErr w:type="spellEnd"/>
            <w:r w:rsidRPr="006B021B">
              <w:t>, record sources, load timestamps, and incremental loading patterns. </w:t>
            </w:r>
          </w:p>
        </w:tc>
      </w:tr>
      <w:tr w:rsidR="006B021B" w:rsidRPr="006B021B" w14:paraId="3834429A" w14:textId="77777777" w:rsidTr="006B021B">
        <w:trPr>
          <w:trHeight w:val="300"/>
        </w:trPr>
        <w:tc>
          <w:tcPr>
            <w:tcW w:w="1590" w:type="dxa"/>
            <w:shd w:val="clear" w:color="auto" w:fill="F5F5F5"/>
            <w:vAlign w:val="center"/>
            <w:hideMark/>
          </w:tcPr>
          <w:p w14:paraId="38378AC2" w14:textId="77777777" w:rsidR="006B021B" w:rsidRPr="006B021B" w:rsidRDefault="006B021B" w:rsidP="006B021B">
            <w:r w:rsidRPr="006B021B">
              <w:rPr>
                <w:b/>
                <w:bCs/>
              </w:rPr>
              <w:t>Testing</w:t>
            </w:r>
            <w:r w:rsidRPr="006B021B">
              <w:t> </w:t>
            </w:r>
          </w:p>
        </w:tc>
        <w:tc>
          <w:tcPr>
            <w:tcW w:w="1920" w:type="dxa"/>
            <w:vAlign w:val="center"/>
            <w:hideMark/>
          </w:tcPr>
          <w:p w14:paraId="45D2F79D" w14:textId="16FAFED1" w:rsidR="006B021B" w:rsidRPr="006B021B" w:rsidRDefault="006B021B" w:rsidP="006B021B">
            <w:r w:rsidRPr="006B021B">
              <w:t>SQL validation queries </w:t>
            </w:r>
          </w:p>
        </w:tc>
        <w:tc>
          <w:tcPr>
            <w:tcW w:w="6630" w:type="dxa"/>
            <w:vAlign w:val="center"/>
            <w:hideMark/>
          </w:tcPr>
          <w:p w14:paraId="49721248" w14:textId="77777777" w:rsidR="006B021B" w:rsidRPr="006B021B" w:rsidRDefault="006B021B" w:rsidP="006B021B">
            <w:r w:rsidRPr="006B021B">
              <w:t xml:space="preserve">Validates </w:t>
            </w:r>
            <w:proofErr w:type="gramStart"/>
            <w:r w:rsidRPr="006B021B">
              <w:t>hash-generation</w:t>
            </w:r>
            <w:proofErr w:type="gramEnd"/>
            <w:r w:rsidRPr="006B021B">
              <w:t xml:space="preserve"> logic, uniqueness, referential integrity, record counts, and source-to-target reconciliation. </w:t>
            </w:r>
          </w:p>
        </w:tc>
      </w:tr>
    </w:tbl>
    <w:p w14:paraId="18A91847" w14:textId="77777777" w:rsidR="00CA235B" w:rsidRDefault="00CA235B"/>
    <w:p w14:paraId="2A152287" w14:textId="77777777" w:rsidR="00CA235B" w:rsidRDefault="00000000">
      <w:pPr>
        <w:pStyle w:val="Heading1"/>
      </w:pPr>
      <w:r>
        <w:t>5. Data Vault 1.0 Implementation</w:t>
      </w:r>
    </w:p>
    <w:p w14:paraId="07DA5A81" w14:textId="77777777" w:rsidR="00CA235B" w:rsidRDefault="00000000">
      <w:r>
        <w:t>The DV1.0 implementation uses Hubs for stable business identities, Links for relationships and Satellites for descriptive history. Warehouse-generated surrogate keys can be used to make the contrast with DV2.0 hash keys explicit.</w:t>
      </w:r>
    </w:p>
    <w:p w14:paraId="5ECEC8F3" w14:textId="77777777" w:rsidR="00CA235B" w:rsidRDefault="00000000">
      <w:pPr>
        <w:pStyle w:val="Heading2"/>
      </w:pPr>
      <w:r>
        <w:t>5.1 Hubs</w:t>
      </w:r>
    </w:p>
    <w:tbl>
      <w:tblPr>
        <w:tblStyle w:val="TableGrid"/>
        <w:tblW w:w="0" w:type="auto"/>
        <w:jc w:val="center"/>
        <w:tblLook w:val="04A0" w:firstRow="1" w:lastRow="0" w:firstColumn="1" w:lastColumn="0" w:noHBand="0" w:noVBand="1"/>
      </w:tblPr>
      <w:tblGrid>
        <w:gridCol w:w="2437"/>
        <w:gridCol w:w="2293"/>
        <w:gridCol w:w="5426"/>
      </w:tblGrid>
      <w:tr w:rsidR="00CA235B" w14:paraId="5EF77DAE" w14:textId="77777777">
        <w:trPr>
          <w:jc w:val="center"/>
        </w:trPr>
        <w:tc>
          <w:tcPr>
            <w:tcW w:w="2448" w:type="dxa"/>
            <w:shd w:val="clear" w:color="auto" w:fill="1F4E78"/>
            <w:vAlign w:val="center"/>
          </w:tcPr>
          <w:p w14:paraId="3DFFF40F" w14:textId="77777777" w:rsidR="00CA235B" w:rsidRDefault="00000000">
            <w:r>
              <w:rPr>
                <w:b/>
                <w:color w:val="FFFFFF"/>
                <w:sz w:val="18"/>
              </w:rPr>
              <w:t>Table</w:t>
            </w:r>
          </w:p>
        </w:tc>
        <w:tc>
          <w:tcPr>
            <w:tcW w:w="2304" w:type="dxa"/>
            <w:shd w:val="clear" w:color="auto" w:fill="1F4E78"/>
            <w:vAlign w:val="center"/>
          </w:tcPr>
          <w:p w14:paraId="1F42BEDD" w14:textId="77777777" w:rsidR="00CA235B" w:rsidRDefault="00000000">
            <w:r>
              <w:rPr>
                <w:b/>
                <w:color w:val="FFFFFF"/>
                <w:sz w:val="18"/>
              </w:rPr>
              <w:t>Business key</w:t>
            </w:r>
          </w:p>
        </w:tc>
        <w:tc>
          <w:tcPr>
            <w:tcW w:w="5472" w:type="dxa"/>
            <w:shd w:val="clear" w:color="auto" w:fill="1F4E78"/>
            <w:vAlign w:val="center"/>
          </w:tcPr>
          <w:p w14:paraId="5EA0EED6" w14:textId="77777777" w:rsidR="00CA235B" w:rsidRDefault="00000000">
            <w:r>
              <w:rPr>
                <w:b/>
                <w:color w:val="FFFFFF"/>
                <w:sz w:val="18"/>
              </w:rPr>
              <w:t>Purpose</w:t>
            </w:r>
          </w:p>
        </w:tc>
      </w:tr>
      <w:tr w:rsidR="00CA235B" w14:paraId="5B4967B7" w14:textId="77777777">
        <w:trPr>
          <w:jc w:val="center"/>
        </w:trPr>
        <w:tc>
          <w:tcPr>
            <w:tcW w:w="2448" w:type="dxa"/>
            <w:vAlign w:val="center"/>
          </w:tcPr>
          <w:p w14:paraId="579D524D" w14:textId="77777777" w:rsidR="00CA235B" w:rsidRDefault="00000000">
            <w:r>
              <w:rPr>
                <w:sz w:val="17"/>
              </w:rPr>
              <w:t>hub_customer</w:t>
            </w:r>
          </w:p>
        </w:tc>
        <w:tc>
          <w:tcPr>
            <w:tcW w:w="2304" w:type="dxa"/>
            <w:vAlign w:val="center"/>
          </w:tcPr>
          <w:p w14:paraId="496B48DC" w14:textId="77777777" w:rsidR="00CA235B" w:rsidRDefault="00000000">
            <w:r>
              <w:rPr>
                <w:sz w:val="17"/>
              </w:rPr>
              <w:t>customer_id</w:t>
            </w:r>
          </w:p>
        </w:tc>
        <w:tc>
          <w:tcPr>
            <w:tcW w:w="5472" w:type="dxa"/>
            <w:vAlign w:val="center"/>
          </w:tcPr>
          <w:p w14:paraId="33D7078C" w14:textId="77777777" w:rsidR="00CA235B" w:rsidRDefault="00000000">
            <w:r>
              <w:rPr>
                <w:sz w:val="17"/>
              </w:rPr>
              <w:t>Unique customer identity.</w:t>
            </w:r>
          </w:p>
        </w:tc>
      </w:tr>
      <w:tr w:rsidR="00CA235B" w14:paraId="09D67952" w14:textId="77777777">
        <w:trPr>
          <w:jc w:val="center"/>
        </w:trPr>
        <w:tc>
          <w:tcPr>
            <w:tcW w:w="2448" w:type="dxa"/>
            <w:shd w:val="clear" w:color="auto" w:fill="EAF2F8"/>
            <w:vAlign w:val="center"/>
          </w:tcPr>
          <w:p w14:paraId="2A1CB9DD" w14:textId="77777777" w:rsidR="00CA235B" w:rsidRDefault="00000000">
            <w:r>
              <w:rPr>
                <w:sz w:val="17"/>
              </w:rPr>
              <w:lastRenderedPageBreak/>
              <w:t>hub_station</w:t>
            </w:r>
          </w:p>
        </w:tc>
        <w:tc>
          <w:tcPr>
            <w:tcW w:w="2304" w:type="dxa"/>
            <w:shd w:val="clear" w:color="auto" w:fill="EAF2F8"/>
            <w:vAlign w:val="center"/>
          </w:tcPr>
          <w:p w14:paraId="2B1319B8" w14:textId="77777777" w:rsidR="00CA235B" w:rsidRDefault="00000000">
            <w:r>
              <w:rPr>
                <w:sz w:val="17"/>
              </w:rPr>
              <w:t>station_id</w:t>
            </w:r>
          </w:p>
        </w:tc>
        <w:tc>
          <w:tcPr>
            <w:tcW w:w="5472" w:type="dxa"/>
            <w:shd w:val="clear" w:color="auto" w:fill="EAF2F8"/>
            <w:vAlign w:val="center"/>
          </w:tcPr>
          <w:p w14:paraId="16CE77CC" w14:textId="77777777" w:rsidR="00CA235B" w:rsidRDefault="00000000">
            <w:r>
              <w:rPr>
                <w:sz w:val="17"/>
              </w:rPr>
              <w:t>Unique station identity.</w:t>
            </w:r>
          </w:p>
        </w:tc>
      </w:tr>
      <w:tr w:rsidR="00CA235B" w14:paraId="60FE085E" w14:textId="77777777">
        <w:trPr>
          <w:jc w:val="center"/>
        </w:trPr>
        <w:tc>
          <w:tcPr>
            <w:tcW w:w="2448" w:type="dxa"/>
            <w:vAlign w:val="center"/>
          </w:tcPr>
          <w:p w14:paraId="03F8F8B6" w14:textId="77777777" w:rsidR="00CA235B" w:rsidRDefault="00000000">
            <w:r>
              <w:rPr>
                <w:sz w:val="17"/>
              </w:rPr>
              <w:t>hub_product</w:t>
            </w:r>
          </w:p>
        </w:tc>
        <w:tc>
          <w:tcPr>
            <w:tcW w:w="2304" w:type="dxa"/>
            <w:vAlign w:val="center"/>
          </w:tcPr>
          <w:p w14:paraId="016A2142" w14:textId="77777777" w:rsidR="00CA235B" w:rsidRDefault="00000000">
            <w:r>
              <w:rPr>
                <w:sz w:val="17"/>
              </w:rPr>
              <w:t>product_id</w:t>
            </w:r>
          </w:p>
        </w:tc>
        <w:tc>
          <w:tcPr>
            <w:tcW w:w="5472" w:type="dxa"/>
            <w:vAlign w:val="center"/>
          </w:tcPr>
          <w:p w14:paraId="5F8A8ADC" w14:textId="77777777" w:rsidR="00CA235B" w:rsidRDefault="00000000">
            <w:r>
              <w:rPr>
                <w:sz w:val="17"/>
              </w:rPr>
              <w:t>Unique product identity.</w:t>
            </w:r>
          </w:p>
        </w:tc>
      </w:tr>
      <w:tr w:rsidR="00CA235B" w14:paraId="35FF0F65" w14:textId="77777777">
        <w:trPr>
          <w:jc w:val="center"/>
        </w:trPr>
        <w:tc>
          <w:tcPr>
            <w:tcW w:w="2448" w:type="dxa"/>
            <w:shd w:val="clear" w:color="auto" w:fill="EAF2F8"/>
            <w:vAlign w:val="center"/>
          </w:tcPr>
          <w:p w14:paraId="0C93D96A" w14:textId="77777777" w:rsidR="00CA235B" w:rsidRDefault="00000000">
            <w:r>
              <w:rPr>
                <w:sz w:val="17"/>
              </w:rPr>
              <w:t>hub_transaction</w:t>
            </w:r>
          </w:p>
        </w:tc>
        <w:tc>
          <w:tcPr>
            <w:tcW w:w="2304" w:type="dxa"/>
            <w:shd w:val="clear" w:color="auto" w:fill="EAF2F8"/>
            <w:vAlign w:val="center"/>
          </w:tcPr>
          <w:p w14:paraId="1F087421" w14:textId="77777777" w:rsidR="00CA235B" w:rsidRDefault="00000000">
            <w:r>
              <w:rPr>
                <w:sz w:val="17"/>
              </w:rPr>
              <w:t>transaction_id</w:t>
            </w:r>
          </w:p>
        </w:tc>
        <w:tc>
          <w:tcPr>
            <w:tcW w:w="5472" w:type="dxa"/>
            <w:shd w:val="clear" w:color="auto" w:fill="EAF2F8"/>
            <w:vAlign w:val="center"/>
          </w:tcPr>
          <w:p w14:paraId="225BC771" w14:textId="77777777" w:rsidR="00CA235B" w:rsidRDefault="00000000">
            <w:r>
              <w:rPr>
                <w:sz w:val="17"/>
              </w:rPr>
              <w:t>Unique transaction identity.</w:t>
            </w:r>
          </w:p>
        </w:tc>
      </w:tr>
      <w:tr w:rsidR="00CA235B" w14:paraId="1761CDB4" w14:textId="77777777">
        <w:trPr>
          <w:jc w:val="center"/>
        </w:trPr>
        <w:tc>
          <w:tcPr>
            <w:tcW w:w="2448" w:type="dxa"/>
            <w:vAlign w:val="center"/>
          </w:tcPr>
          <w:p w14:paraId="14FE6B43" w14:textId="77777777" w:rsidR="00CA235B" w:rsidRDefault="00000000">
            <w:r>
              <w:rPr>
                <w:sz w:val="17"/>
              </w:rPr>
              <w:t>hub_payment</w:t>
            </w:r>
          </w:p>
        </w:tc>
        <w:tc>
          <w:tcPr>
            <w:tcW w:w="2304" w:type="dxa"/>
            <w:vAlign w:val="center"/>
          </w:tcPr>
          <w:p w14:paraId="7F65AD72" w14:textId="77777777" w:rsidR="00CA235B" w:rsidRDefault="00000000">
            <w:r>
              <w:rPr>
                <w:sz w:val="17"/>
              </w:rPr>
              <w:t>payment_id</w:t>
            </w:r>
          </w:p>
        </w:tc>
        <w:tc>
          <w:tcPr>
            <w:tcW w:w="5472" w:type="dxa"/>
            <w:vAlign w:val="center"/>
          </w:tcPr>
          <w:p w14:paraId="7ABBF2E2" w14:textId="77777777" w:rsidR="00CA235B" w:rsidRDefault="00000000">
            <w:r>
              <w:rPr>
                <w:sz w:val="17"/>
              </w:rPr>
              <w:t>Unique payment identity.</w:t>
            </w:r>
          </w:p>
        </w:tc>
      </w:tr>
    </w:tbl>
    <w:p w14:paraId="1E1D20C6" w14:textId="77777777" w:rsidR="00CA235B" w:rsidRDefault="00CA235B"/>
    <w:p w14:paraId="5E7F101D" w14:textId="77777777" w:rsidR="00CA235B" w:rsidRDefault="00000000">
      <w:pPr>
        <w:pStyle w:val="Heading2"/>
      </w:pPr>
      <w:r>
        <w:t>5.2 Links</w:t>
      </w:r>
    </w:p>
    <w:tbl>
      <w:tblPr>
        <w:tblStyle w:val="TableGrid"/>
        <w:tblW w:w="0" w:type="auto"/>
        <w:jc w:val="center"/>
        <w:tblLook w:val="04A0" w:firstRow="1" w:lastRow="0" w:firstColumn="1" w:lastColumn="0" w:noHBand="0" w:noVBand="1"/>
      </w:tblPr>
      <w:tblGrid>
        <w:gridCol w:w="2855"/>
        <w:gridCol w:w="3095"/>
        <w:gridCol w:w="4206"/>
      </w:tblGrid>
      <w:tr w:rsidR="00CA235B" w14:paraId="05E145F8" w14:textId="77777777">
        <w:trPr>
          <w:jc w:val="center"/>
        </w:trPr>
        <w:tc>
          <w:tcPr>
            <w:tcW w:w="2880" w:type="dxa"/>
            <w:shd w:val="clear" w:color="auto" w:fill="1F4E78"/>
            <w:vAlign w:val="center"/>
          </w:tcPr>
          <w:p w14:paraId="4B9A0D9D" w14:textId="77777777" w:rsidR="00CA235B" w:rsidRDefault="00000000">
            <w:r>
              <w:rPr>
                <w:b/>
                <w:color w:val="FFFFFF"/>
                <w:sz w:val="18"/>
              </w:rPr>
              <w:t>Table</w:t>
            </w:r>
          </w:p>
        </w:tc>
        <w:tc>
          <w:tcPr>
            <w:tcW w:w="3168" w:type="dxa"/>
            <w:shd w:val="clear" w:color="auto" w:fill="1F4E78"/>
            <w:vAlign w:val="center"/>
          </w:tcPr>
          <w:p w14:paraId="70091B25" w14:textId="77777777" w:rsidR="00CA235B" w:rsidRDefault="00000000">
            <w:r>
              <w:rPr>
                <w:b/>
                <w:color w:val="FFFFFF"/>
                <w:sz w:val="18"/>
              </w:rPr>
              <w:t>Connected Hubs</w:t>
            </w:r>
          </w:p>
        </w:tc>
        <w:tc>
          <w:tcPr>
            <w:tcW w:w="4320" w:type="dxa"/>
            <w:shd w:val="clear" w:color="auto" w:fill="1F4E78"/>
            <w:vAlign w:val="center"/>
          </w:tcPr>
          <w:p w14:paraId="286355DA" w14:textId="77777777" w:rsidR="00CA235B" w:rsidRDefault="00000000">
            <w:r>
              <w:rPr>
                <w:b/>
                <w:color w:val="FFFFFF"/>
                <w:sz w:val="18"/>
              </w:rPr>
              <w:t>Business meaning</w:t>
            </w:r>
          </w:p>
        </w:tc>
      </w:tr>
      <w:tr w:rsidR="00CA235B" w14:paraId="261E291E" w14:textId="77777777">
        <w:trPr>
          <w:jc w:val="center"/>
        </w:trPr>
        <w:tc>
          <w:tcPr>
            <w:tcW w:w="2880" w:type="dxa"/>
            <w:vAlign w:val="center"/>
          </w:tcPr>
          <w:p w14:paraId="2E45F04B" w14:textId="77777777" w:rsidR="00CA235B" w:rsidRDefault="00000000">
            <w:r>
              <w:rPr>
                <w:sz w:val="17"/>
              </w:rPr>
              <w:t>link_customer_transaction</w:t>
            </w:r>
          </w:p>
        </w:tc>
        <w:tc>
          <w:tcPr>
            <w:tcW w:w="3168" w:type="dxa"/>
            <w:vAlign w:val="center"/>
          </w:tcPr>
          <w:p w14:paraId="4C2045BC" w14:textId="77777777" w:rsidR="00CA235B" w:rsidRDefault="00000000">
            <w:r>
              <w:rPr>
                <w:sz w:val="17"/>
              </w:rPr>
              <w:t>Customer + Transaction</w:t>
            </w:r>
          </w:p>
        </w:tc>
        <w:tc>
          <w:tcPr>
            <w:tcW w:w="4320" w:type="dxa"/>
            <w:vAlign w:val="center"/>
          </w:tcPr>
          <w:p w14:paraId="0D202AFF" w14:textId="77777777" w:rsidR="00CA235B" w:rsidRDefault="00000000">
            <w:r>
              <w:rPr>
                <w:sz w:val="17"/>
              </w:rPr>
              <w:t>Customer associated with a transaction.</w:t>
            </w:r>
          </w:p>
        </w:tc>
      </w:tr>
      <w:tr w:rsidR="00CA235B" w14:paraId="23B7367D" w14:textId="77777777">
        <w:trPr>
          <w:jc w:val="center"/>
        </w:trPr>
        <w:tc>
          <w:tcPr>
            <w:tcW w:w="2880" w:type="dxa"/>
            <w:shd w:val="clear" w:color="auto" w:fill="EAF2F8"/>
            <w:vAlign w:val="center"/>
          </w:tcPr>
          <w:p w14:paraId="6E1C2B61" w14:textId="77777777" w:rsidR="00CA235B" w:rsidRDefault="00000000">
            <w:r>
              <w:rPr>
                <w:sz w:val="17"/>
              </w:rPr>
              <w:t>link_station_transaction</w:t>
            </w:r>
          </w:p>
        </w:tc>
        <w:tc>
          <w:tcPr>
            <w:tcW w:w="3168" w:type="dxa"/>
            <w:shd w:val="clear" w:color="auto" w:fill="EAF2F8"/>
            <w:vAlign w:val="center"/>
          </w:tcPr>
          <w:p w14:paraId="49B90D04" w14:textId="77777777" w:rsidR="00CA235B" w:rsidRDefault="00000000">
            <w:r>
              <w:rPr>
                <w:sz w:val="17"/>
              </w:rPr>
              <w:t>Station + Transaction</w:t>
            </w:r>
          </w:p>
        </w:tc>
        <w:tc>
          <w:tcPr>
            <w:tcW w:w="4320" w:type="dxa"/>
            <w:shd w:val="clear" w:color="auto" w:fill="EAF2F8"/>
            <w:vAlign w:val="center"/>
          </w:tcPr>
          <w:p w14:paraId="5B353821" w14:textId="77777777" w:rsidR="00CA235B" w:rsidRDefault="00000000">
            <w:r>
              <w:rPr>
                <w:sz w:val="17"/>
              </w:rPr>
              <w:t>Station at which the transaction occurred.</w:t>
            </w:r>
          </w:p>
        </w:tc>
      </w:tr>
      <w:tr w:rsidR="00CA235B" w14:paraId="2F3455A8" w14:textId="77777777">
        <w:trPr>
          <w:jc w:val="center"/>
        </w:trPr>
        <w:tc>
          <w:tcPr>
            <w:tcW w:w="2880" w:type="dxa"/>
            <w:vAlign w:val="center"/>
          </w:tcPr>
          <w:p w14:paraId="46B20D7C" w14:textId="77777777" w:rsidR="00CA235B" w:rsidRDefault="00000000">
            <w:r>
              <w:rPr>
                <w:sz w:val="17"/>
              </w:rPr>
              <w:t>link_product_transaction</w:t>
            </w:r>
          </w:p>
        </w:tc>
        <w:tc>
          <w:tcPr>
            <w:tcW w:w="3168" w:type="dxa"/>
            <w:vAlign w:val="center"/>
          </w:tcPr>
          <w:p w14:paraId="37BC311A" w14:textId="77777777" w:rsidR="00CA235B" w:rsidRDefault="00000000">
            <w:r>
              <w:rPr>
                <w:sz w:val="17"/>
              </w:rPr>
              <w:t>Product + Transaction</w:t>
            </w:r>
          </w:p>
        </w:tc>
        <w:tc>
          <w:tcPr>
            <w:tcW w:w="4320" w:type="dxa"/>
            <w:vAlign w:val="center"/>
          </w:tcPr>
          <w:p w14:paraId="49B4913B" w14:textId="77777777" w:rsidR="00CA235B" w:rsidRDefault="00000000">
            <w:r>
              <w:rPr>
                <w:sz w:val="17"/>
              </w:rPr>
              <w:t>Product sold in the transaction.</w:t>
            </w:r>
          </w:p>
        </w:tc>
      </w:tr>
      <w:tr w:rsidR="00CA235B" w14:paraId="3D82B06A" w14:textId="77777777">
        <w:trPr>
          <w:jc w:val="center"/>
        </w:trPr>
        <w:tc>
          <w:tcPr>
            <w:tcW w:w="2880" w:type="dxa"/>
            <w:shd w:val="clear" w:color="auto" w:fill="EAF2F8"/>
            <w:vAlign w:val="center"/>
          </w:tcPr>
          <w:p w14:paraId="05C6E3FA" w14:textId="77777777" w:rsidR="00CA235B" w:rsidRDefault="00000000">
            <w:r>
              <w:rPr>
                <w:sz w:val="17"/>
              </w:rPr>
              <w:t>link_transaction_payment</w:t>
            </w:r>
          </w:p>
        </w:tc>
        <w:tc>
          <w:tcPr>
            <w:tcW w:w="3168" w:type="dxa"/>
            <w:shd w:val="clear" w:color="auto" w:fill="EAF2F8"/>
            <w:vAlign w:val="center"/>
          </w:tcPr>
          <w:p w14:paraId="3A24AE69" w14:textId="77777777" w:rsidR="00CA235B" w:rsidRDefault="00000000">
            <w:r>
              <w:rPr>
                <w:sz w:val="17"/>
              </w:rPr>
              <w:t>Transaction + Payment</w:t>
            </w:r>
          </w:p>
        </w:tc>
        <w:tc>
          <w:tcPr>
            <w:tcW w:w="4320" w:type="dxa"/>
            <w:shd w:val="clear" w:color="auto" w:fill="EAF2F8"/>
            <w:vAlign w:val="center"/>
          </w:tcPr>
          <w:p w14:paraId="2C43BBA7" w14:textId="77777777" w:rsidR="00CA235B" w:rsidRDefault="00000000">
            <w:r>
              <w:rPr>
                <w:sz w:val="17"/>
              </w:rPr>
              <w:t>Payment made against a transaction.</w:t>
            </w:r>
          </w:p>
        </w:tc>
      </w:tr>
    </w:tbl>
    <w:p w14:paraId="59B69591" w14:textId="77777777" w:rsidR="00CA235B" w:rsidRDefault="00CA235B"/>
    <w:p w14:paraId="4C94CB52" w14:textId="77777777" w:rsidR="00CA235B" w:rsidRDefault="00000000">
      <w:pPr>
        <w:pStyle w:val="Heading2"/>
      </w:pPr>
      <w:r>
        <w:t>5.3 Satellites</w:t>
      </w:r>
    </w:p>
    <w:tbl>
      <w:tblPr>
        <w:tblStyle w:val="TableGrid"/>
        <w:tblW w:w="0" w:type="auto"/>
        <w:jc w:val="center"/>
        <w:tblLook w:val="04A0" w:firstRow="1" w:lastRow="0" w:firstColumn="1" w:lastColumn="0" w:noHBand="0" w:noVBand="1"/>
      </w:tblPr>
      <w:tblGrid>
        <w:gridCol w:w="2413"/>
        <w:gridCol w:w="2136"/>
        <w:gridCol w:w="5607"/>
      </w:tblGrid>
      <w:tr w:rsidR="00CA235B" w14:paraId="561982D8" w14:textId="77777777">
        <w:trPr>
          <w:jc w:val="center"/>
        </w:trPr>
        <w:tc>
          <w:tcPr>
            <w:tcW w:w="2448" w:type="dxa"/>
            <w:shd w:val="clear" w:color="auto" w:fill="1F4E78"/>
            <w:vAlign w:val="center"/>
          </w:tcPr>
          <w:p w14:paraId="0348D4FF" w14:textId="77777777" w:rsidR="00CA235B" w:rsidRDefault="00000000">
            <w:r>
              <w:rPr>
                <w:b/>
                <w:color w:val="FFFFFF"/>
                <w:sz w:val="18"/>
              </w:rPr>
              <w:t>Table</w:t>
            </w:r>
          </w:p>
        </w:tc>
        <w:tc>
          <w:tcPr>
            <w:tcW w:w="2160" w:type="dxa"/>
            <w:shd w:val="clear" w:color="auto" w:fill="1F4E78"/>
            <w:vAlign w:val="center"/>
          </w:tcPr>
          <w:p w14:paraId="1C1FE3B3" w14:textId="77777777" w:rsidR="00CA235B" w:rsidRDefault="00000000">
            <w:r>
              <w:rPr>
                <w:b/>
                <w:color w:val="FFFFFF"/>
                <w:sz w:val="18"/>
              </w:rPr>
              <w:t>Parent</w:t>
            </w:r>
          </w:p>
        </w:tc>
        <w:tc>
          <w:tcPr>
            <w:tcW w:w="5760" w:type="dxa"/>
            <w:shd w:val="clear" w:color="auto" w:fill="1F4E78"/>
            <w:vAlign w:val="center"/>
          </w:tcPr>
          <w:p w14:paraId="0E6F1230" w14:textId="77777777" w:rsidR="00CA235B" w:rsidRDefault="00000000">
            <w:r>
              <w:rPr>
                <w:b/>
                <w:color w:val="FFFFFF"/>
                <w:sz w:val="18"/>
              </w:rPr>
              <w:t>Tracked attributes</w:t>
            </w:r>
          </w:p>
        </w:tc>
      </w:tr>
      <w:tr w:rsidR="00CA235B" w14:paraId="4C17C9E4" w14:textId="77777777">
        <w:trPr>
          <w:jc w:val="center"/>
        </w:trPr>
        <w:tc>
          <w:tcPr>
            <w:tcW w:w="2448" w:type="dxa"/>
            <w:vAlign w:val="center"/>
          </w:tcPr>
          <w:p w14:paraId="2BBD7648" w14:textId="77777777" w:rsidR="00CA235B" w:rsidRDefault="00000000">
            <w:r>
              <w:rPr>
                <w:sz w:val="17"/>
              </w:rPr>
              <w:t>sat_customer</w:t>
            </w:r>
          </w:p>
        </w:tc>
        <w:tc>
          <w:tcPr>
            <w:tcW w:w="2160" w:type="dxa"/>
            <w:vAlign w:val="center"/>
          </w:tcPr>
          <w:p w14:paraId="1E6F6B85" w14:textId="77777777" w:rsidR="00CA235B" w:rsidRDefault="00000000">
            <w:r>
              <w:rPr>
                <w:sz w:val="17"/>
              </w:rPr>
              <w:t>hub_customer</w:t>
            </w:r>
          </w:p>
        </w:tc>
        <w:tc>
          <w:tcPr>
            <w:tcW w:w="5760" w:type="dxa"/>
            <w:vAlign w:val="center"/>
          </w:tcPr>
          <w:p w14:paraId="337C8C1B" w14:textId="77777777" w:rsidR="00CA235B" w:rsidRDefault="00000000">
            <w:r>
              <w:rPr>
                <w:sz w:val="17"/>
              </w:rPr>
              <w:t>customer name, city, mobile and segment</w:t>
            </w:r>
          </w:p>
        </w:tc>
      </w:tr>
      <w:tr w:rsidR="00CA235B" w14:paraId="3F7FBBD0" w14:textId="77777777">
        <w:trPr>
          <w:jc w:val="center"/>
        </w:trPr>
        <w:tc>
          <w:tcPr>
            <w:tcW w:w="2448" w:type="dxa"/>
            <w:shd w:val="clear" w:color="auto" w:fill="EAF2F8"/>
            <w:vAlign w:val="center"/>
          </w:tcPr>
          <w:p w14:paraId="47A900C0" w14:textId="77777777" w:rsidR="00CA235B" w:rsidRDefault="00000000">
            <w:r>
              <w:rPr>
                <w:sz w:val="17"/>
              </w:rPr>
              <w:t>sat_station</w:t>
            </w:r>
          </w:p>
        </w:tc>
        <w:tc>
          <w:tcPr>
            <w:tcW w:w="2160" w:type="dxa"/>
            <w:shd w:val="clear" w:color="auto" w:fill="EAF2F8"/>
            <w:vAlign w:val="center"/>
          </w:tcPr>
          <w:p w14:paraId="398EA62F" w14:textId="77777777" w:rsidR="00CA235B" w:rsidRDefault="00000000">
            <w:r>
              <w:rPr>
                <w:sz w:val="17"/>
              </w:rPr>
              <w:t>hub_station</w:t>
            </w:r>
          </w:p>
        </w:tc>
        <w:tc>
          <w:tcPr>
            <w:tcW w:w="5760" w:type="dxa"/>
            <w:shd w:val="clear" w:color="auto" w:fill="EAF2F8"/>
            <w:vAlign w:val="center"/>
          </w:tcPr>
          <w:p w14:paraId="308A2A26" w14:textId="77777777" w:rsidR="00CA235B" w:rsidRDefault="00000000">
            <w:r>
              <w:rPr>
                <w:sz w:val="17"/>
              </w:rPr>
              <w:t>station name, city, state and dealer type</w:t>
            </w:r>
          </w:p>
        </w:tc>
      </w:tr>
      <w:tr w:rsidR="00CA235B" w14:paraId="39005B96" w14:textId="77777777">
        <w:trPr>
          <w:jc w:val="center"/>
        </w:trPr>
        <w:tc>
          <w:tcPr>
            <w:tcW w:w="2448" w:type="dxa"/>
            <w:vAlign w:val="center"/>
          </w:tcPr>
          <w:p w14:paraId="2254E365" w14:textId="77777777" w:rsidR="00CA235B" w:rsidRDefault="00000000">
            <w:r>
              <w:rPr>
                <w:sz w:val="17"/>
              </w:rPr>
              <w:t>sat_product</w:t>
            </w:r>
          </w:p>
        </w:tc>
        <w:tc>
          <w:tcPr>
            <w:tcW w:w="2160" w:type="dxa"/>
            <w:vAlign w:val="center"/>
          </w:tcPr>
          <w:p w14:paraId="2DA46273" w14:textId="77777777" w:rsidR="00CA235B" w:rsidRDefault="00000000">
            <w:r>
              <w:rPr>
                <w:sz w:val="17"/>
              </w:rPr>
              <w:t>hub_product</w:t>
            </w:r>
          </w:p>
        </w:tc>
        <w:tc>
          <w:tcPr>
            <w:tcW w:w="5760" w:type="dxa"/>
            <w:vAlign w:val="center"/>
          </w:tcPr>
          <w:p w14:paraId="16619791" w14:textId="77777777" w:rsidR="00CA235B" w:rsidRDefault="00000000">
            <w:r>
              <w:rPr>
                <w:sz w:val="17"/>
              </w:rPr>
              <w:t>product name, category and unit price</w:t>
            </w:r>
          </w:p>
        </w:tc>
      </w:tr>
      <w:tr w:rsidR="00CA235B" w14:paraId="05EDAD51" w14:textId="77777777">
        <w:trPr>
          <w:jc w:val="center"/>
        </w:trPr>
        <w:tc>
          <w:tcPr>
            <w:tcW w:w="2448" w:type="dxa"/>
            <w:shd w:val="clear" w:color="auto" w:fill="EAF2F8"/>
            <w:vAlign w:val="center"/>
          </w:tcPr>
          <w:p w14:paraId="5DC64F06" w14:textId="77777777" w:rsidR="00CA235B" w:rsidRDefault="00000000">
            <w:r>
              <w:rPr>
                <w:sz w:val="17"/>
              </w:rPr>
              <w:t>sat_transaction</w:t>
            </w:r>
          </w:p>
        </w:tc>
        <w:tc>
          <w:tcPr>
            <w:tcW w:w="2160" w:type="dxa"/>
            <w:shd w:val="clear" w:color="auto" w:fill="EAF2F8"/>
            <w:vAlign w:val="center"/>
          </w:tcPr>
          <w:p w14:paraId="1BD2889A" w14:textId="77777777" w:rsidR="00CA235B" w:rsidRDefault="00000000">
            <w:r>
              <w:rPr>
                <w:sz w:val="17"/>
              </w:rPr>
              <w:t>hub_transaction</w:t>
            </w:r>
          </w:p>
        </w:tc>
        <w:tc>
          <w:tcPr>
            <w:tcW w:w="5760" w:type="dxa"/>
            <w:shd w:val="clear" w:color="auto" w:fill="EAF2F8"/>
            <w:vAlign w:val="center"/>
          </w:tcPr>
          <w:p w14:paraId="76CF333D" w14:textId="77777777" w:rsidR="00CA235B" w:rsidRDefault="00000000">
            <w:r>
              <w:rPr>
                <w:sz w:val="17"/>
              </w:rPr>
              <w:t>transaction timestamp, quantity and amount</w:t>
            </w:r>
          </w:p>
        </w:tc>
      </w:tr>
      <w:tr w:rsidR="00CA235B" w14:paraId="1911D06C" w14:textId="77777777">
        <w:trPr>
          <w:jc w:val="center"/>
        </w:trPr>
        <w:tc>
          <w:tcPr>
            <w:tcW w:w="2448" w:type="dxa"/>
            <w:vAlign w:val="center"/>
          </w:tcPr>
          <w:p w14:paraId="0A1E9D2C" w14:textId="77777777" w:rsidR="00CA235B" w:rsidRDefault="00000000">
            <w:r>
              <w:rPr>
                <w:sz w:val="17"/>
              </w:rPr>
              <w:t>sat_payment</w:t>
            </w:r>
          </w:p>
        </w:tc>
        <w:tc>
          <w:tcPr>
            <w:tcW w:w="2160" w:type="dxa"/>
            <w:vAlign w:val="center"/>
          </w:tcPr>
          <w:p w14:paraId="538062EC" w14:textId="77777777" w:rsidR="00CA235B" w:rsidRDefault="00000000">
            <w:r>
              <w:rPr>
                <w:sz w:val="17"/>
              </w:rPr>
              <w:t>hub_payment</w:t>
            </w:r>
          </w:p>
        </w:tc>
        <w:tc>
          <w:tcPr>
            <w:tcW w:w="5760" w:type="dxa"/>
            <w:vAlign w:val="center"/>
          </w:tcPr>
          <w:p w14:paraId="7F5FCB93" w14:textId="77777777" w:rsidR="00CA235B" w:rsidRDefault="00000000">
            <w:r>
              <w:rPr>
                <w:sz w:val="17"/>
              </w:rPr>
              <w:t>payment method, payment status and paid amount</w:t>
            </w:r>
          </w:p>
        </w:tc>
      </w:tr>
    </w:tbl>
    <w:p w14:paraId="5B758930" w14:textId="77777777" w:rsidR="00CA235B" w:rsidRDefault="00CA235B"/>
    <w:p w14:paraId="471CDAFE" w14:textId="77777777" w:rsidR="00CA235B" w:rsidRDefault="00000000">
      <w:pPr>
        <w:pStyle w:val="Heading2"/>
      </w:pPr>
      <w:r>
        <w:t>5.4 Example DV1.0 DDL</w:t>
      </w:r>
    </w:p>
    <w:p w14:paraId="390A12F9" w14:textId="77777777" w:rsidR="00CA235B" w:rsidRDefault="00000000">
      <w:pPr>
        <w:pStyle w:val="CodeBlock"/>
        <w:rPr>
          <w:rFonts w:hint="eastAsia"/>
        </w:rPr>
      </w:pPr>
      <w:r>
        <w:t>CREATE TABLE dv1.hub_customer (</w:t>
      </w:r>
      <w:r>
        <w:br/>
        <w:t xml:space="preserve">    </w:t>
      </w:r>
      <w:r w:rsidRPr="00725039">
        <w:rPr>
          <w:b/>
          <w:bCs/>
        </w:rPr>
        <w:t>customer_sk      BIGSERIAL PRIMARY KEY,</w:t>
      </w:r>
      <w:r w:rsidRPr="00725039">
        <w:rPr>
          <w:b/>
          <w:bCs/>
        </w:rPr>
        <w:br/>
      </w:r>
      <w:r>
        <w:t xml:space="preserve">    customer_id      VARCHAR(50) NOT NULL UNIQUE,</w:t>
      </w:r>
      <w:r>
        <w:br/>
        <w:t xml:space="preserve">    load_dts         TIMESTAMP NOT NULL,</w:t>
      </w:r>
      <w:r>
        <w:br/>
        <w:t xml:space="preserve">    record_source    VARCHAR(100) NOT NULL</w:t>
      </w:r>
      <w:r>
        <w:br/>
        <w:t>);</w:t>
      </w:r>
      <w:r>
        <w:br/>
      </w:r>
      <w:r>
        <w:br/>
        <w:t>CREATE TABLE dv1.sat_customer (</w:t>
      </w:r>
      <w:r>
        <w:br/>
        <w:t xml:space="preserve">    </w:t>
      </w:r>
      <w:r w:rsidRPr="00725039">
        <w:rPr>
          <w:b/>
          <w:bCs/>
        </w:rPr>
        <w:t>customer_sk      BIGINT NOT NULL REFERENCES dv1.hub_customer(customer_sk),</w:t>
      </w:r>
      <w:r w:rsidRPr="00725039">
        <w:rPr>
          <w:b/>
          <w:bCs/>
        </w:rPr>
        <w:br/>
      </w:r>
      <w:r>
        <w:t xml:space="preserve">    load_dts         TIMESTAMP NOT NULL,</w:t>
      </w:r>
      <w:r>
        <w:br/>
        <w:t xml:space="preserve">    customer_name    VARCHAR(200),</w:t>
      </w:r>
      <w:r>
        <w:br/>
        <w:t xml:space="preserve">    city             VARCHAR(100),</w:t>
      </w:r>
      <w:r>
        <w:br/>
        <w:t xml:space="preserve">    mobile           VARCHAR(30),</w:t>
      </w:r>
      <w:r>
        <w:br/>
        <w:t xml:space="preserve">    segment          VARCHAR(50),</w:t>
      </w:r>
      <w:r>
        <w:br/>
        <w:t xml:space="preserve">    record_source    VARCHAR(100) NOT NULL,</w:t>
      </w:r>
      <w:r>
        <w:br/>
        <w:t xml:space="preserve">    </w:t>
      </w:r>
      <w:r w:rsidRPr="00725039">
        <w:rPr>
          <w:b/>
          <w:bCs/>
        </w:rPr>
        <w:t>PRIMARY KEY (customer_sk, load_dts)</w:t>
      </w:r>
      <w:r>
        <w:br/>
        <w:t>);</w:t>
      </w:r>
    </w:p>
    <w:p w14:paraId="5286A5FC" w14:textId="77777777" w:rsidR="00CA235B" w:rsidRDefault="00000000">
      <w:pPr>
        <w:pStyle w:val="Heading2"/>
      </w:pPr>
      <w:r>
        <w:t>5.5 DV1.0 load sequence</w:t>
      </w:r>
    </w:p>
    <w:p w14:paraId="129A91FC" w14:textId="77777777" w:rsidR="00CA235B" w:rsidRDefault="00000000">
      <w:pPr>
        <w:pStyle w:val="ListNumber"/>
      </w:pPr>
      <w:r>
        <w:t>Load and validate source rows in staging.</w:t>
      </w:r>
    </w:p>
    <w:p w14:paraId="4EDF376E" w14:textId="77777777" w:rsidR="00CA235B" w:rsidRDefault="00000000">
      <w:pPr>
        <w:pStyle w:val="ListNumber"/>
      </w:pPr>
      <w:r>
        <w:t>Insert previously unseen business keys into Hubs.</w:t>
      </w:r>
    </w:p>
    <w:p w14:paraId="645E4A5B" w14:textId="77777777" w:rsidR="00CA235B" w:rsidRDefault="00000000">
      <w:pPr>
        <w:pStyle w:val="ListNumber"/>
      </w:pPr>
      <w:r>
        <w:t>Resolve Hub surrogate keys and insert new relationships into Links.</w:t>
      </w:r>
    </w:p>
    <w:p w14:paraId="10576545" w14:textId="77777777" w:rsidR="00CA235B" w:rsidRDefault="00000000">
      <w:pPr>
        <w:pStyle w:val="ListNumber"/>
      </w:pPr>
      <w:r>
        <w:t>Compare incoming descriptive values with the latest Satellite record.</w:t>
      </w:r>
    </w:p>
    <w:p w14:paraId="03D4C43D" w14:textId="77777777" w:rsidR="00CA235B" w:rsidRDefault="00000000">
      <w:pPr>
        <w:pStyle w:val="ListNumber"/>
      </w:pPr>
      <w:r>
        <w:t>Insert a new Satellite row only when tracked descriptive values changed.</w:t>
      </w:r>
    </w:p>
    <w:p w14:paraId="1479062B" w14:textId="77777777" w:rsidR="00CA235B" w:rsidRDefault="00000000">
      <w:pPr>
        <w:pStyle w:val="ListNumber"/>
      </w:pPr>
      <w:r>
        <w:t>Capture load timestamp and record source on every object.</w:t>
      </w:r>
    </w:p>
    <w:p w14:paraId="01EE6755" w14:textId="77777777" w:rsidR="00CA235B" w:rsidRDefault="00000000">
      <w:pPr>
        <w:pStyle w:val="Heading1"/>
      </w:pPr>
      <w:r>
        <w:lastRenderedPageBreak/>
        <w:t>6. Data Vault 2.0 Implementation</w:t>
      </w:r>
    </w:p>
    <w:p w14:paraId="31FED4D6" w14:textId="77777777" w:rsidR="00CA235B" w:rsidRDefault="00000000">
      <w:r>
        <w:t>The DV2.0 implementation uses deterministic hash keys to support parallel and distributed loading. HashDiff values simplify change detection for Satellite attributes. The project also separates Raw Vault persistence from Business Vault calculations and delivery structures.</w:t>
      </w:r>
    </w:p>
    <w:p w14:paraId="1837EEFD" w14:textId="77777777" w:rsidR="00CA235B" w:rsidRDefault="00000000">
      <w:pPr>
        <w:pStyle w:val="Heading2"/>
      </w:pPr>
      <w:r>
        <w:t>6.1 Hash standardization rules</w:t>
      </w:r>
    </w:p>
    <w:p w14:paraId="34D810D7" w14:textId="77777777" w:rsidR="00CA235B" w:rsidRDefault="00000000">
      <w:pPr>
        <w:pStyle w:val="ListBullet"/>
      </w:pPr>
      <w:r>
        <w:t>Trim leading and trailing spaces.</w:t>
      </w:r>
    </w:p>
    <w:p w14:paraId="600AD308" w14:textId="77777777" w:rsidR="00CA235B" w:rsidRDefault="00000000">
      <w:pPr>
        <w:pStyle w:val="ListBullet"/>
      </w:pPr>
      <w:r>
        <w:t>Convert values to a consistent case, normally uppercase.</w:t>
      </w:r>
    </w:p>
    <w:p w14:paraId="1A4ECC53" w14:textId="77777777" w:rsidR="00CA235B" w:rsidRDefault="00000000">
      <w:pPr>
        <w:pStyle w:val="ListBullet"/>
      </w:pPr>
      <w:r>
        <w:t>Convert empty strings to NULL consistently.</w:t>
      </w:r>
    </w:p>
    <w:p w14:paraId="390C5CFA" w14:textId="77777777" w:rsidR="00CA235B" w:rsidRDefault="00000000">
      <w:pPr>
        <w:pStyle w:val="ListBullet"/>
      </w:pPr>
      <w:r>
        <w:t>Use a documented token for NULL values.</w:t>
      </w:r>
    </w:p>
    <w:p w14:paraId="025AD7AB" w14:textId="77777777" w:rsidR="00CA235B" w:rsidRDefault="00000000">
      <w:pPr>
        <w:pStyle w:val="ListBullet"/>
      </w:pPr>
      <w:r>
        <w:t>Use SHA-256 for this project and store the result consistently.</w:t>
      </w:r>
    </w:p>
    <w:p w14:paraId="6E7282DA" w14:textId="77777777" w:rsidR="00CA235B" w:rsidRDefault="00000000">
      <w:pPr>
        <w:pStyle w:val="Heading2"/>
      </w:pPr>
      <w:r>
        <w:t>6.3 Example DV2.0 DDL</w:t>
      </w:r>
    </w:p>
    <w:p w14:paraId="3A12DD9B" w14:textId="77777777" w:rsidR="00CA235B" w:rsidRDefault="00000000">
      <w:pPr>
        <w:pStyle w:val="CodeBlock"/>
        <w:rPr>
          <w:rFonts w:hint="eastAsia"/>
        </w:rPr>
      </w:pPr>
      <w:r>
        <w:t>CREATE TABLE dv2.hub_customer (</w:t>
      </w:r>
      <w:r>
        <w:br/>
        <w:t xml:space="preserve">    customer_hk      CHAR(64) PRIMARY KEY,</w:t>
      </w:r>
      <w:r>
        <w:br/>
        <w:t xml:space="preserve">    customer_id      VARCHAR(50) NOT NULL,</w:t>
      </w:r>
      <w:r>
        <w:br/>
        <w:t xml:space="preserve">    load_dts         TIMESTAMP NOT NULL,</w:t>
      </w:r>
      <w:r>
        <w:br/>
        <w:t xml:space="preserve">    record_source    VARCHAR(100) NOT NULL</w:t>
      </w:r>
      <w:r>
        <w:br/>
        <w:t>);</w:t>
      </w:r>
      <w:r>
        <w:br/>
      </w:r>
      <w:r>
        <w:br/>
        <w:t>CREATE TABLE dv2.sat_customer (</w:t>
      </w:r>
      <w:r>
        <w:br/>
        <w:t xml:space="preserve">    customer_hk      CHAR(64) NOT NULL REFERENCES dv2.hub_customer(customer_hk),</w:t>
      </w:r>
      <w:r>
        <w:br/>
        <w:t xml:space="preserve">    load_dts         TIMESTAMP NOT NULL,</w:t>
      </w:r>
      <w:r>
        <w:br/>
        <w:t xml:space="preserve">    hashdiff         CHAR(64) NOT NULL,</w:t>
      </w:r>
      <w:r>
        <w:br/>
        <w:t xml:space="preserve">    customer_name    VARCHAR(200),</w:t>
      </w:r>
      <w:r>
        <w:br/>
        <w:t xml:space="preserve">    city             VARCHAR(100),</w:t>
      </w:r>
      <w:r>
        <w:br/>
        <w:t xml:space="preserve">    mobile           VARCHAR(30),</w:t>
      </w:r>
      <w:r>
        <w:br/>
        <w:t xml:space="preserve">    segment          VARCHAR(50),</w:t>
      </w:r>
      <w:r>
        <w:br/>
        <w:t xml:space="preserve">    record_source    VARCHAR(100) NOT NULL,</w:t>
      </w:r>
      <w:r>
        <w:br/>
        <w:t xml:space="preserve">    PRIMARY KEY (customer_hk, load_dts)</w:t>
      </w:r>
      <w:r>
        <w:br/>
        <w:t>);</w:t>
      </w:r>
    </w:p>
    <w:p w14:paraId="00CC5941" w14:textId="77777777" w:rsidR="00CA235B" w:rsidRDefault="00000000">
      <w:pPr>
        <w:pStyle w:val="Heading2"/>
      </w:pPr>
      <w:r>
        <w:t>6.4 Satellite change-detection SQL</w:t>
      </w:r>
    </w:p>
    <w:p w14:paraId="3A88D334" w14:textId="2FFB184B" w:rsidR="00CA235B" w:rsidRDefault="00000000">
      <w:pPr>
        <w:pStyle w:val="CodeBlock"/>
      </w:pPr>
      <w:r>
        <w:t>INSERT INTO dv2.sat_customer (</w:t>
      </w:r>
      <w:r>
        <w:br/>
        <w:t xml:space="preserve">    customer_hk, load_dts, hashdiff,</w:t>
      </w:r>
      <w:r>
        <w:br/>
        <w:t xml:space="preserve">    customer_name, city, mobile, segment, record_source</w:t>
      </w:r>
      <w:r>
        <w:br/>
        <w:t>)</w:t>
      </w:r>
      <w:r>
        <w:br/>
      </w:r>
    </w:p>
    <w:p w14:paraId="592CB368" w14:textId="77777777" w:rsidR="002B58C1" w:rsidRPr="002B58C1" w:rsidRDefault="002B58C1" w:rsidP="002B58C1">
      <w:pPr>
        <w:pStyle w:val="CodeBlock"/>
      </w:pPr>
      <w:r w:rsidRPr="002B58C1">
        <w:t>SELECT</w:t>
      </w:r>
    </w:p>
    <w:p w14:paraId="22EB7E6A" w14:textId="77777777" w:rsidR="002B58C1" w:rsidRPr="002B58C1" w:rsidRDefault="002B58C1" w:rsidP="002B58C1">
      <w:pPr>
        <w:pStyle w:val="CodeBlock"/>
      </w:pPr>
      <w:r w:rsidRPr="002B58C1">
        <w:t xml:space="preserve">    </w:t>
      </w:r>
      <w:proofErr w:type="spellStart"/>
      <w:proofErr w:type="gramStart"/>
      <w:r w:rsidRPr="002B58C1">
        <w:t>s.customer</w:t>
      </w:r>
      <w:proofErr w:type="gramEnd"/>
      <w:r w:rsidRPr="002B58C1">
        <w:t>_hk</w:t>
      </w:r>
      <w:proofErr w:type="spellEnd"/>
      <w:r w:rsidRPr="002B58C1">
        <w:t>,</w:t>
      </w:r>
    </w:p>
    <w:p w14:paraId="3F5D75FC" w14:textId="77777777" w:rsidR="002B58C1" w:rsidRPr="002B58C1" w:rsidRDefault="002B58C1" w:rsidP="002B58C1">
      <w:pPr>
        <w:pStyle w:val="CodeBlock"/>
      </w:pPr>
      <w:r w:rsidRPr="002B58C1">
        <w:t xml:space="preserve">    </w:t>
      </w:r>
      <w:proofErr w:type="spellStart"/>
      <w:proofErr w:type="gramStart"/>
      <w:r w:rsidRPr="002B58C1">
        <w:t>s.load</w:t>
      </w:r>
      <w:proofErr w:type="gramEnd"/>
      <w:r w:rsidRPr="002B58C1">
        <w:t>_dts</w:t>
      </w:r>
      <w:proofErr w:type="spellEnd"/>
      <w:r w:rsidRPr="002B58C1">
        <w:t>,</w:t>
      </w:r>
    </w:p>
    <w:p w14:paraId="7F841757" w14:textId="77777777" w:rsidR="002B58C1" w:rsidRPr="002B58C1" w:rsidRDefault="002B58C1" w:rsidP="002B58C1">
      <w:pPr>
        <w:pStyle w:val="CodeBlock"/>
      </w:pPr>
      <w:r w:rsidRPr="002B58C1">
        <w:t xml:space="preserve">    </w:t>
      </w:r>
      <w:proofErr w:type="spellStart"/>
      <w:proofErr w:type="gramStart"/>
      <w:r w:rsidRPr="002B58C1">
        <w:t>s.hashdiff</w:t>
      </w:r>
      <w:proofErr w:type="spellEnd"/>
      <w:proofErr w:type="gramEnd"/>
      <w:r w:rsidRPr="002B58C1">
        <w:t>,</w:t>
      </w:r>
    </w:p>
    <w:p w14:paraId="098059CC" w14:textId="77777777" w:rsidR="002B58C1" w:rsidRPr="002B58C1" w:rsidRDefault="002B58C1" w:rsidP="002B58C1">
      <w:pPr>
        <w:pStyle w:val="CodeBlock"/>
      </w:pPr>
      <w:r w:rsidRPr="002B58C1">
        <w:t xml:space="preserve">    </w:t>
      </w:r>
      <w:proofErr w:type="spellStart"/>
      <w:proofErr w:type="gramStart"/>
      <w:r w:rsidRPr="002B58C1">
        <w:t>s.customer</w:t>
      </w:r>
      <w:proofErr w:type="gramEnd"/>
      <w:r w:rsidRPr="002B58C1">
        <w:t>_name</w:t>
      </w:r>
      <w:proofErr w:type="spellEnd"/>
      <w:r w:rsidRPr="002B58C1">
        <w:t>,</w:t>
      </w:r>
    </w:p>
    <w:p w14:paraId="1C019DE2" w14:textId="77777777" w:rsidR="002B58C1" w:rsidRPr="002B58C1" w:rsidRDefault="002B58C1" w:rsidP="002B58C1">
      <w:pPr>
        <w:pStyle w:val="CodeBlock"/>
      </w:pPr>
      <w:r w:rsidRPr="002B58C1">
        <w:t xml:space="preserve">    </w:t>
      </w:r>
      <w:proofErr w:type="spellStart"/>
      <w:proofErr w:type="gramStart"/>
      <w:r w:rsidRPr="002B58C1">
        <w:t>s.city</w:t>
      </w:r>
      <w:proofErr w:type="spellEnd"/>
      <w:proofErr w:type="gramEnd"/>
      <w:r w:rsidRPr="002B58C1">
        <w:t>,</w:t>
      </w:r>
    </w:p>
    <w:p w14:paraId="0512B87A" w14:textId="77777777" w:rsidR="002B58C1" w:rsidRPr="002B58C1" w:rsidRDefault="002B58C1" w:rsidP="002B58C1">
      <w:pPr>
        <w:pStyle w:val="CodeBlock"/>
      </w:pPr>
      <w:r w:rsidRPr="002B58C1">
        <w:t xml:space="preserve">    </w:t>
      </w:r>
      <w:proofErr w:type="spellStart"/>
      <w:proofErr w:type="gramStart"/>
      <w:r w:rsidRPr="002B58C1">
        <w:t>s.mobile</w:t>
      </w:r>
      <w:proofErr w:type="spellEnd"/>
      <w:proofErr w:type="gramEnd"/>
      <w:r w:rsidRPr="002B58C1">
        <w:t>,</w:t>
      </w:r>
    </w:p>
    <w:p w14:paraId="3A3BDDD6" w14:textId="77777777" w:rsidR="002B58C1" w:rsidRPr="002B58C1" w:rsidRDefault="002B58C1" w:rsidP="002B58C1">
      <w:pPr>
        <w:pStyle w:val="CodeBlock"/>
      </w:pPr>
      <w:r w:rsidRPr="002B58C1">
        <w:t xml:space="preserve">    </w:t>
      </w:r>
      <w:proofErr w:type="spellStart"/>
      <w:proofErr w:type="gramStart"/>
      <w:r w:rsidRPr="002B58C1">
        <w:t>s.segment</w:t>
      </w:r>
      <w:proofErr w:type="spellEnd"/>
      <w:proofErr w:type="gramEnd"/>
      <w:r w:rsidRPr="002B58C1">
        <w:t>,</w:t>
      </w:r>
    </w:p>
    <w:p w14:paraId="25BA3974" w14:textId="77777777" w:rsidR="002B58C1" w:rsidRPr="002B58C1" w:rsidRDefault="002B58C1" w:rsidP="002B58C1">
      <w:pPr>
        <w:pStyle w:val="CodeBlock"/>
      </w:pPr>
      <w:r w:rsidRPr="002B58C1">
        <w:t xml:space="preserve">    </w:t>
      </w:r>
      <w:proofErr w:type="spellStart"/>
      <w:proofErr w:type="gramStart"/>
      <w:r w:rsidRPr="002B58C1">
        <w:t>s.record</w:t>
      </w:r>
      <w:proofErr w:type="gramEnd"/>
      <w:r w:rsidRPr="002B58C1">
        <w:t>_source</w:t>
      </w:r>
      <w:proofErr w:type="spellEnd"/>
    </w:p>
    <w:p w14:paraId="743AE164" w14:textId="77777777" w:rsidR="002B58C1" w:rsidRPr="002B58C1" w:rsidRDefault="002B58C1" w:rsidP="002B58C1">
      <w:pPr>
        <w:pStyle w:val="CodeBlock"/>
      </w:pPr>
      <w:r w:rsidRPr="002B58C1">
        <w:t xml:space="preserve">FROM </w:t>
      </w:r>
      <w:proofErr w:type="spellStart"/>
      <w:proofErr w:type="gramStart"/>
      <w:r w:rsidRPr="002B58C1">
        <w:t>stage.customer</w:t>
      </w:r>
      <w:proofErr w:type="gramEnd"/>
      <w:r w:rsidRPr="002B58C1">
        <w:t>_hashed</w:t>
      </w:r>
      <w:proofErr w:type="spellEnd"/>
      <w:r w:rsidRPr="002B58C1">
        <w:t xml:space="preserve"> s</w:t>
      </w:r>
    </w:p>
    <w:p w14:paraId="11E5B9C2" w14:textId="77777777" w:rsidR="002B58C1" w:rsidRPr="002B58C1" w:rsidRDefault="002B58C1" w:rsidP="002B58C1">
      <w:pPr>
        <w:pStyle w:val="CodeBlock"/>
      </w:pPr>
      <w:r w:rsidRPr="002B58C1">
        <w:t>LEFT JOIN (</w:t>
      </w:r>
    </w:p>
    <w:p w14:paraId="351407D7" w14:textId="77777777" w:rsidR="002B58C1" w:rsidRPr="002B58C1" w:rsidRDefault="002B58C1" w:rsidP="002B58C1">
      <w:pPr>
        <w:pStyle w:val="CodeBlock"/>
      </w:pPr>
      <w:r w:rsidRPr="002B58C1">
        <w:lastRenderedPageBreak/>
        <w:t>    SELECT</w:t>
      </w:r>
    </w:p>
    <w:p w14:paraId="5C7D9E11" w14:textId="77777777" w:rsidR="002B58C1" w:rsidRPr="002B58C1" w:rsidRDefault="002B58C1" w:rsidP="002B58C1">
      <w:pPr>
        <w:pStyle w:val="CodeBlock"/>
      </w:pPr>
      <w:r w:rsidRPr="002B58C1">
        <w:t xml:space="preserve">        </w:t>
      </w:r>
      <w:proofErr w:type="spellStart"/>
      <w:r w:rsidRPr="002B58C1">
        <w:t>customer_hk</w:t>
      </w:r>
      <w:proofErr w:type="spellEnd"/>
      <w:r w:rsidRPr="002B58C1">
        <w:t>,</w:t>
      </w:r>
    </w:p>
    <w:p w14:paraId="5A25DFA5" w14:textId="77777777" w:rsidR="002B58C1" w:rsidRPr="002B58C1" w:rsidRDefault="002B58C1" w:rsidP="002B58C1">
      <w:pPr>
        <w:pStyle w:val="CodeBlock"/>
      </w:pPr>
      <w:r w:rsidRPr="002B58C1">
        <w:t xml:space="preserve">        </w:t>
      </w:r>
      <w:proofErr w:type="spellStart"/>
      <w:r w:rsidRPr="002B58C1">
        <w:t>hashdiff</w:t>
      </w:r>
      <w:proofErr w:type="spellEnd"/>
    </w:p>
    <w:p w14:paraId="7A01A53D" w14:textId="77777777" w:rsidR="002B58C1" w:rsidRPr="002B58C1" w:rsidRDefault="002B58C1" w:rsidP="002B58C1">
      <w:pPr>
        <w:pStyle w:val="CodeBlock"/>
      </w:pPr>
      <w:r w:rsidRPr="002B58C1">
        <w:t>    FROM (</w:t>
      </w:r>
    </w:p>
    <w:p w14:paraId="2C2D0F5F" w14:textId="77777777" w:rsidR="002B58C1" w:rsidRPr="002B58C1" w:rsidRDefault="002B58C1" w:rsidP="002B58C1">
      <w:pPr>
        <w:pStyle w:val="CodeBlock"/>
      </w:pPr>
      <w:r w:rsidRPr="002B58C1">
        <w:t>        SELECT</w:t>
      </w:r>
    </w:p>
    <w:p w14:paraId="57B36CE0" w14:textId="77777777" w:rsidR="002B58C1" w:rsidRPr="002B58C1" w:rsidRDefault="002B58C1" w:rsidP="002B58C1">
      <w:pPr>
        <w:pStyle w:val="CodeBlock"/>
      </w:pPr>
      <w:r w:rsidRPr="002B58C1">
        <w:t xml:space="preserve">            </w:t>
      </w:r>
      <w:proofErr w:type="spellStart"/>
      <w:r w:rsidRPr="002B58C1">
        <w:t>customer_hk</w:t>
      </w:r>
      <w:proofErr w:type="spellEnd"/>
      <w:r w:rsidRPr="002B58C1">
        <w:t>,</w:t>
      </w:r>
    </w:p>
    <w:p w14:paraId="1964C483" w14:textId="77777777" w:rsidR="002B58C1" w:rsidRPr="002B58C1" w:rsidRDefault="002B58C1" w:rsidP="002B58C1">
      <w:pPr>
        <w:pStyle w:val="CodeBlock"/>
      </w:pPr>
      <w:r w:rsidRPr="002B58C1">
        <w:t xml:space="preserve">            </w:t>
      </w:r>
      <w:proofErr w:type="spellStart"/>
      <w:r w:rsidRPr="002B58C1">
        <w:t>hashdiff</w:t>
      </w:r>
      <w:proofErr w:type="spellEnd"/>
      <w:r w:rsidRPr="002B58C1">
        <w:t>,</w:t>
      </w:r>
    </w:p>
    <w:p w14:paraId="49D3A816" w14:textId="77777777" w:rsidR="002B58C1" w:rsidRPr="002B58C1" w:rsidRDefault="002B58C1" w:rsidP="002B58C1">
      <w:pPr>
        <w:pStyle w:val="CodeBlock"/>
      </w:pPr>
      <w:r w:rsidRPr="002B58C1">
        <w:t xml:space="preserve">            </w:t>
      </w:r>
      <w:proofErr w:type="spellStart"/>
      <w:r w:rsidRPr="002B58C1">
        <w:t>load_dts</w:t>
      </w:r>
      <w:proofErr w:type="spellEnd"/>
      <w:r w:rsidRPr="002B58C1">
        <w:t>,</w:t>
      </w:r>
    </w:p>
    <w:p w14:paraId="57E42D4E" w14:textId="77777777" w:rsidR="002B58C1" w:rsidRPr="002B58C1" w:rsidRDefault="002B58C1" w:rsidP="002B58C1">
      <w:pPr>
        <w:pStyle w:val="CodeBlock"/>
      </w:pPr>
      <w:r w:rsidRPr="002B58C1">
        <w:t>            ROW_</w:t>
      </w:r>
      <w:proofErr w:type="gramStart"/>
      <w:r w:rsidRPr="002B58C1">
        <w:t>NUMBER(</w:t>
      </w:r>
      <w:proofErr w:type="gramEnd"/>
      <w:r w:rsidRPr="002B58C1">
        <w:t>) OVER (</w:t>
      </w:r>
    </w:p>
    <w:p w14:paraId="67AAF6F4" w14:textId="77777777" w:rsidR="002B58C1" w:rsidRPr="002B58C1" w:rsidRDefault="002B58C1" w:rsidP="002B58C1">
      <w:pPr>
        <w:pStyle w:val="CodeBlock"/>
      </w:pPr>
      <w:r w:rsidRPr="002B58C1">
        <w:t xml:space="preserve">                PARTITION BY </w:t>
      </w:r>
      <w:proofErr w:type="spellStart"/>
      <w:r w:rsidRPr="002B58C1">
        <w:t>customer_hk</w:t>
      </w:r>
      <w:proofErr w:type="spellEnd"/>
    </w:p>
    <w:p w14:paraId="24D0E4E1" w14:textId="77777777" w:rsidR="002B58C1" w:rsidRPr="002B58C1" w:rsidRDefault="002B58C1" w:rsidP="002B58C1">
      <w:pPr>
        <w:pStyle w:val="CodeBlock"/>
      </w:pPr>
      <w:r w:rsidRPr="002B58C1">
        <w:t xml:space="preserve">                ORDER BY </w:t>
      </w:r>
      <w:proofErr w:type="spellStart"/>
      <w:r w:rsidRPr="002B58C1">
        <w:t>load_dts</w:t>
      </w:r>
      <w:proofErr w:type="spellEnd"/>
      <w:r w:rsidRPr="002B58C1">
        <w:t xml:space="preserve"> DESC</w:t>
      </w:r>
    </w:p>
    <w:p w14:paraId="7CE95756" w14:textId="77777777" w:rsidR="002B58C1" w:rsidRPr="002B58C1" w:rsidRDefault="002B58C1" w:rsidP="002B58C1">
      <w:pPr>
        <w:pStyle w:val="CodeBlock"/>
      </w:pPr>
      <w:r w:rsidRPr="002B58C1">
        <w:t xml:space="preserve">            ) AS </w:t>
      </w:r>
      <w:proofErr w:type="spellStart"/>
      <w:r w:rsidRPr="002B58C1">
        <w:t>rn</w:t>
      </w:r>
      <w:proofErr w:type="spellEnd"/>
    </w:p>
    <w:p w14:paraId="1EC88903" w14:textId="77777777" w:rsidR="002B58C1" w:rsidRPr="002B58C1" w:rsidRDefault="002B58C1" w:rsidP="002B58C1">
      <w:pPr>
        <w:pStyle w:val="CodeBlock"/>
      </w:pPr>
      <w:r w:rsidRPr="002B58C1">
        <w:t>        FROM dv2.sat_customer</w:t>
      </w:r>
    </w:p>
    <w:p w14:paraId="0E3CFADB" w14:textId="77777777" w:rsidR="002B58C1" w:rsidRPr="002B58C1" w:rsidRDefault="002B58C1" w:rsidP="002B58C1">
      <w:pPr>
        <w:pStyle w:val="CodeBlock"/>
      </w:pPr>
      <w:r w:rsidRPr="002B58C1">
        <w:t>    ) x</w:t>
      </w:r>
    </w:p>
    <w:p w14:paraId="547050F7" w14:textId="77777777" w:rsidR="002B58C1" w:rsidRPr="002B58C1" w:rsidRDefault="002B58C1" w:rsidP="002B58C1">
      <w:pPr>
        <w:pStyle w:val="CodeBlock"/>
      </w:pPr>
      <w:r w:rsidRPr="002B58C1">
        <w:t xml:space="preserve">    WHERE </w:t>
      </w:r>
      <w:proofErr w:type="spellStart"/>
      <w:r w:rsidRPr="002B58C1">
        <w:t>rn</w:t>
      </w:r>
      <w:proofErr w:type="spellEnd"/>
      <w:r w:rsidRPr="002B58C1">
        <w:t xml:space="preserve"> = 1</w:t>
      </w:r>
    </w:p>
    <w:p w14:paraId="73DEF06A" w14:textId="77777777" w:rsidR="002B58C1" w:rsidRPr="002B58C1" w:rsidRDefault="002B58C1" w:rsidP="002B58C1">
      <w:pPr>
        <w:pStyle w:val="CodeBlock"/>
      </w:pPr>
      <w:r w:rsidRPr="002B58C1">
        <w:t xml:space="preserve">) </w:t>
      </w:r>
      <w:proofErr w:type="gramStart"/>
      <w:r w:rsidRPr="002B58C1">
        <w:t>latest</w:t>
      </w:r>
      <w:proofErr w:type="gramEnd"/>
    </w:p>
    <w:p w14:paraId="4ABA06CC" w14:textId="77777777" w:rsidR="002B58C1" w:rsidRPr="002B58C1" w:rsidRDefault="002B58C1" w:rsidP="002B58C1">
      <w:pPr>
        <w:pStyle w:val="CodeBlock"/>
      </w:pPr>
      <w:r w:rsidRPr="002B58C1">
        <w:t xml:space="preserve">    ON </w:t>
      </w:r>
      <w:proofErr w:type="spellStart"/>
      <w:proofErr w:type="gramStart"/>
      <w:r w:rsidRPr="002B58C1">
        <w:t>s.customer</w:t>
      </w:r>
      <w:proofErr w:type="gramEnd"/>
      <w:r w:rsidRPr="002B58C1">
        <w:t>_hk</w:t>
      </w:r>
      <w:proofErr w:type="spellEnd"/>
      <w:r w:rsidRPr="002B58C1">
        <w:t xml:space="preserve"> = </w:t>
      </w:r>
      <w:proofErr w:type="spellStart"/>
      <w:proofErr w:type="gramStart"/>
      <w:r w:rsidRPr="002B58C1">
        <w:t>latest.customer</w:t>
      </w:r>
      <w:proofErr w:type="gramEnd"/>
      <w:r w:rsidRPr="002B58C1">
        <w:t>_hk</w:t>
      </w:r>
      <w:proofErr w:type="spellEnd"/>
    </w:p>
    <w:p w14:paraId="5DA3965A" w14:textId="77777777" w:rsidR="002B58C1" w:rsidRPr="002B58C1" w:rsidRDefault="002B58C1" w:rsidP="002B58C1">
      <w:pPr>
        <w:pStyle w:val="CodeBlock"/>
      </w:pPr>
      <w:r w:rsidRPr="002B58C1">
        <w:t xml:space="preserve">WHERE </w:t>
      </w:r>
      <w:proofErr w:type="spellStart"/>
      <w:proofErr w:type="gramStart"/>
      <w:r w:rsidRPr="002B58C1">
        <w:t>latest.hashdiff</w:t>
      </w:r>
      <w:proofErr w:type="spellEnd"/>
      <w:proofErr w:type="gramEnd"/>
      <w:r w:rsidRPr="002B58C1">
        <w:t xml:space="preserve"> IS NULL</w:t>
      </w:r>
    </w:p>
    <w:p w14:paraId="67CBD728" w14:textId="77777777" w:rsidR="002B58C1" w:rsidRPr="002B58C1" w:rsidRDefault="002B58C1" w:rsidP="002B58C1">
      <w:pPr>
        <w:pStyle w:val="CodeBlock"/>
      </w:pPr>
      <w:r w:rsidRPr="002B58C1">
        <w:t xml:space="preserve">   OR </w:t>
      </w:r>
      <w:proofErr w:type="spellStart"/>
      <w:proofErr w:type="gramStart"/>
      <w:r w:rsidRPr="002B58C1">
        <w:t>latest.hashdiff</w:t>
      </w:r>
      <w:proofErr w:type="spellEnd"/>
      <w:proofErr w:type="gramEnd"/>
      <w:r w:rsidRPr="002B58C1">
        <w:t xml:space="preserve"> &lt;&gt; </w:t>
      </w:r>
      <w:proofErr w:type="spellStart"/>
      <w:proofErr w:type="gramStart"/>
      <w:r w:rsidRPr="002B58C1">
        <w:t>s.hashdiff</w:t>
      </w:r>
      <w:proofErr w:type="spellEnd"/>
      <w:proofErr w:type="gramEnd"/>
      <w:r w:rsidRPr="002B58C1">
        <w:t>;</w:t>
      </w:r>
    </w:p>
    <w:p w14:paraId="765E271B" w14:textId="77777777" w:rsidR="002B58C1" w:rsidRDefault="002B58C1">
      <w:pPr>
        <w:pStyle w:val="CodeBlock"/>
        <w:rPr>
          <w:rFonts w:hint="eastAsia"/>
        </w:rPr>
      </w:pPr>
    </w:p>
    <w:p w14:paraId="2E1B3B66" w14:textId="77777777" w:rsidR="00CA235B" w:rsidRDefault="00000000">
      <w:pPr>
        <w:pStyle w:val="Heading2"/>
      </w:pPr>
      <w:r>
        <w:t xml:space="preserve">6.5 </w:t>
      </w:r>
      <w:proofErr w:type="gramStart"/>
      <w:r>
        <w:t>Multi-active</w:t>
      </w:r>
      <w:proofErr w:type="gramEnd"/>
      <w:r>
        <w:t xml:space="preserve"> and effectivity extension</w:t>
      </w:r>
    </w:p>
    <w:p w14:paraId="65C27E43" w14:textId="77777777" w:rsidR="00CA235B" w:rsidRDefault="00000000">
      <w:r>
        <w:t>As an optional advanced enhancement, model multiple active customer contact numbers using a multi-active Satellite, or capture the validity of a changing relationship using an effectivity Satellite. Clearly label these as extensions so the core project remains easy to understand.</w:t>
      </w:r>
    </w:p>
    <w:p w14:paraId="7172B1BE" w14:textId="77777777" w:rsidR="00CA235B" w:rsidRDefault="00000000">
      <w:pPr>
        <w:pStyle w:val="Heading1"/>
      </w:pPr>
      <w:r>
        <w:t>7. DV1.0 and DV2.0 Comparison</w:t>
      </w:r>
    </w:p>
    <w:tbl>
      <w:tblPr>
        <w:tblStyle w:val="TableGrid"/>
        <w:tblW w:w="0" w:type="auto"/>
        <w:jc w:val="center"/>
        <w:tblLook w:val="04A0" w:firstRow="1" w:lastRow="0" w:firstColumn="1" w:lastColumn="0" w:noHBand="0" w:noVBand="1"/>
      </w:tblPr>
      <w:tblGrid>
        <w:gridCol w:w="1768"/>
        <w:gridCol w:w="4194"/>
        <w:gridCol w:w="4194"/>
      </w:tblGrid>
      <w:tr w:rsidR="00CA235B" w14:paraId="19E52290" w14:textId="77777777" w:rsidTr="00A51D58">
        <w:trPr>
          <w:jc w:val="center"/>
        </w:trPr>
        <w:tc>
          <w:tcPr>
            <w:tcW w:w="1794" w:type="dxa"/>
            <w:shd w:val="clear" w:color="auto" w:fill="1F4E78"/>
            <w:vAlign w:val="center"/>
          </w:tcPr>
          <w:p w14:paraId="5819CB52" w14:textId="77777777" w:rsidR="00CA235B" w:rsidRDefault="00000000">
            <w:r>
              <w:rPr>
                <w:b/>
                <w:color w:val="FFFFFF"/>
                <w:sz w:val="18"/>
              </w:rPr>
              <w:t>Area</w:t>
            </w:r>
          </w:p>
        </w:tc>
        <w:tc>
          <w:tcPr>
            <w:tcW w:w="4294" w:type="dxa"/>
            <w:shd w:val="clear" w:color="auto" w:fill="1F4E78"/>
            <w:vAlign w:val="center"/>
          </w:tcPr>
          <w:p w14:paraId="7099E805" w14:textId="77777777" w:rsidR="00CA235B" w:rsidRDefault="00000000">
            <w:r>
              <w:rPr>
                <w:b/>
                <w:color w:val="FFFFFF"/>
                <w:sz w:val="18"/>
              </w:rPr>
              <w:t>DV1.0 project implementation</w:t>
            </w:r>
          </w:p>
        </w:tc>
        <w:tc>
          <w:tcPr>
            <w:tcW w:w="4294" w:type="dxa"/>
            <w:shd w:val="clear" w:color="auto" w:fill="1F4E78"/>
            <w:vAlign w:val="center"/>
          </w:tcPr>
          <w:p w14:paraId="5B6702D9" w14:textId="77777777" w:rsidR="00CA235B" w:rsidRDefault="00000000">
            <w:r>
              <w:rPr>
                <w:b/>
                <w:color w:val="FFFFFF"/>
                <w:sz w:val="18"/>
              </w:rPr>
              <w:t>DV2.0 project implementation</w:t>
            </w:r>
          </w:p>
        </w:tc>
      </w:tr>
      <w:tr w:rsidR="00CA235B" w14:paraId="67B9B3D3" w14:textId="77777777" w:rsidTr="00A51D58">
        <w:trPr>
          <w:jc w:val="center"/>
        </w:trPr>
        <w:tc>
          <w:tcPr>
            <w:tcW w:w="1794" w:type="dxa"/>
            <w:vAlign w:val="center"/>
          </w:tcPr>
          <w:p w14:paraId="066BBF17" w14:textId="77777777" w:rsidR="00CA235B" w:rsidRDefault="00000000">
            <w:r>
              <w:rPr>
                <w:sz w:val="17"/>
              </w:rPr>
              <w:t>Keys</w:t>
            </w:r>
          </w:p>
        </w:tc>
        <w:tc>
          <w:tcPr>
            <w:tcW w:w="4294" w:type="dxa"/>
            <w:vAlign w:val="center"/>
          </w:tcPr>
          <w:p w14:paraId="6E8E817C" w14:textId="77777777" w:rsidR="00CA235B" w:rsidRDefault="00000000">
            <w:r>
              <w:rPr>
                <w:sz w:val="17"/>
              </w:rPr>
              <w:t>Database-generated surrogate keys.</w:t>
            </w:r>
          </w:p>
        </w:tc>
        <w:tc>
          <w:tcPr>
            <w:tcW w:w="4294" w:type="dxa"/>
            <w:vAlign w:val="center"/>
          </w:tcPr>
          <w:p w14:paraId="6C0A71B9" w14:textId="77777777" w:rsidR="00CA235B" w:rsidRDefault="00000000">
            <w:r>
              <w:rPr>
                <w:sz w:val="17"/>
              </w:rPr>
              <w:t>Deterministic SHA-256 hash keys.</w:t>
            </w:r>
          </w:p>
        </w:tc>
      </w:tr>
      <w:tr w:rsidR="00CA235B" w14:paraId="7EEF361C" w14:textId="77777777" w:rsidTr="00A51D58">
        <w:trPr>
          <w:jc w:val="center"/>
        </w:trPr>
        <w:tc>
          <w:tcPr>
            <w:tcW w:w="1794" w:type="dxa"/>
            <w:shd w:val="clear" w:color="auto" w:fill="EAF2F8"/>
            <w:vAlign w:val="center"/>
          </w:tcPr>
          <w:p w14:paraId="5A349BF6" w14:textId="77777777" w:rsidR="00CA235B" w:rsidRDefault="00000000">
            <w:r>
              <w:rPr>
                <w:sz w:val="17"/>
              </w:rPr>
              <w:t>Satellite comparison</w:t>
            </w:r>
          </w:p>
        </w:tc>
        <w:tc>
          <w:tcPr>
            <w:tcW w:w="4294" w:type="dxa"/>
            <w:shd w:val="clear" w:color="auto" w:fill="EAF2F8"/>
            <w:vAlign w:val="center"/>
          </w:tcPr>
          <w:p w14:paraId="2F50254E" w14:textId="77777777" w:rsidR="00CA235B" w:rsidRDefault="00000000">
            <w:r>
              <w:rPr>
                <w:sz w:val="17"/>
              </w:rPr>
              <w:t>Compare incoming attributes with latest stored values.</w:t>
            </w:r>
          </w:p>
        </w:tc>
        <w:tc>
          <w:tcPr>
            <w:tcW w:w="4294" w:type="dxa"/>
            <w:shd w:val="clear" w:color="auto" w:fill="EAF2F8"/>
            <w:vAlign w:val="center"/>
          </w:tcPr>
          <w:p w14:paraId="30B3DB42" w14:textId="77777777" w:rsidR="00CA235B" w:rsidRDefault="00000000">
            <w:r>
              <w:rPr>
                <w:sz w:val="17"/>
              </w:rPr>
              <w:t>Compare a calculated HashDiff with the latest HashDiff.</w:t>
            </w:r>
          </w:p>
        </w:tc>
      </w:tr>
      <w:tr w:rsidR="00CA235B" w14:paraId="3A219D6A" w14:textId="77777777" w:rsidTr="00A51D58">
        <w:trPr>
          <w:jc w:val="center"/>
        </w:trPr>
        <w:tc>
          <w:tcPr>
            <w:tcW w:w="1794" w:type="dxa"/>
            <w:vAlign w:val="center"/>
          </w:tcPr>
          <w:p w14:paraId="39FBC6C9" w14:textId="77777777" w:rsidR="00CA235B" w:rsidRDefault="00000000">
            <w:r>
              <w:rPr>
                <w:sz w:val="17"/>
              </w:rPr>
              <w:t>Parallel loading</w:t>
            </w:r>
          </w:p>
        </w:tc>
        <w:tc>
          <w:tcPr>
            <w:tcW w:w="4294" w:type="dxa"/>
            <w:vAlign w:val="center"/>
          </w:tcPr>
          <w:p w14:paraId="0B05D52E" w14:textId="77777777" w:rsidR="00CA235B" w:rsidRDefault="00000000">
            <w:r>
              <w:rPr>
                <w:sz w:val="17"/>
              </w:rPr>
              <w:t>More dependency on key lookup and sequencing.</w:t>
            </w:r>
          </w:p>
        </w:tc>
        <w:tc>
          <w:tcPr>
            <w:tcW w:w="4294" w:type="dxa"/>
            <w:vAlign w:val="center"/>
          </w:tcPr>
          <w:p w14:paraId="79CFF61D" w14:textId="77777777" w:rsidR="00CA235B" w:rsidRDefault="00000000">
            <w:r>
              <w:rPr>
                <w:sz w:val="17"/>
              </w:rPr>
              <w:t>Hash keys allow keys to be derived before database lookup.</w:t>
            </w:r>
          </w:p>
        </w:tc>
      </w:tr>
    </w:tbl>
    <w:p w14:paraId="68D20E99" w14:textId="77777777" w:rsidR="00CA235B" w:rsidRDefault="00CA235B"/>
    <w:p w14:paraId="5D86FA7E" w14:textId="77777777" w:rsidR="00CA235B" w:rsidRDefault="00000000">
      <w:pPr>
        <w:pStyle w:val="Heading1"/>
      </w:pPr>
      <w:r>
        <w:t>8. Business Vault</w:t>
      </w:r>
    </w:p>
    <w:p w14:paraId="1E4497BB" w14:textId="77777777" w:rsidR="00CA235B" w:rsidRDefault="00000000">
      <w:r>
        <w:t>The Business Vault contains derived and performance-oriented structures. Keep source-faithful records in the Raw Vault and place business calculations or access accelerators in this layer.</w:t>
      </w:r>
    </w:p>
    <w:p w14:paraId="487DA03F" w14:textId="77777777" w:rsidR="00CA235B" w:rsidRDefault="00000000">
      <w:pPr>
        <w:pStyle w:val="Heading2"/>
      </w:pPr>
      <w:r>
        <w:t>8.1 Customer PIT table</w:t>
      </w:r>
    </w:p>
    <w:p w14:paraId="16797D63" w14:textId="77777777" w:rsidR="00CA235B" w:rsidRDefault="00000000">
      <w:pPr>
        <w:pStyle w:val="CodeBlock"/>
        <w:rPr>
          <w:rFonts w:hint="eastAsia"/>
        </w:rPr>
      </w:pPr>
      <w:r>
        <w:t>CREATE TABLE business_vault.pit_customer (</w:t>
      </w:r>
      <w:r>
        <w:br/>
        <w:t xml:space="preserve">    customer_hk             CHAR(64) NOT NULL,</w:t>
      </w:r>
      <w:r>
        <w:br/>
        <w:t xml:space="preserve">    snapshot_date           DATE NOT NULL,</w:t>
      </w:r>
      <w:r>
        <w:br/>
      </w:r>
      <w:r>
        <w:lastRenderedPageBreak/>
        <w:t xml:space="preserve">    sat_customer_load_dts   TIMESTAMP,</w:t>
      </w:r>
      <w:r>
        <w:br/>
        <w:t xml:space="preserve">    PRIMARY KEY (customer_hk, snapshot_date)</w:t>
      </w:r>
      <w:r>
        <w:br/>
        <w:t>);</w:t>
      </w:r>
    </w:p>
    <w:p w14:paraId="4DCBF30A" w14:textId="77777777" w:rsidR="00CA235B" w:rsidRDefault="00000000">
      <w:r>
        <w:t>The PIT table stores the relevant Satellite load timestamp for each customer and snapshot date. Queries can use it to avoid repeatedly resolving the latest applicable Satellite row.</w:t>
      </w:r>
    </w:p>
    <w:p w14:paraId="2437A9B1" w14:textId="77777777" w:rsidR="00CA235B" w:rsidRDefault="00000000">
      <w:pPr>
        <w:pStyle w:val="Heading2"/>
      </w:pPr>
      <w:r>
        <w:t>8.2 Sales Bridge</w:t>
      </w:r>
    </w:p>
    <w:p w14:paraId="0675A3BA" w14:textId="77777777" w:rsidR="00CA235B" w:rsidRDefault="00000000">
      <w:pPr>
        <w:pStyle w:val="CodeBlock"/>
        <w:rPr>
          <w:rFonts w:hint="eastAsia"/>
        </w:rPr>
      </w:pPr>
      <w:r>
        <w:t>CREATE TABLE business_vault.bridge_sales (</w:t>
      </w:r>
      <w:r>
        <w:br/>
        <w:t xml:space="preserve">    transaction_hk  CHAR(64) PRIMARY KEY,</w:t>
      </w:r>
      <w:r>
        <w:br/>
        <w:t xml:space="preserve">    customer_hk     CHAR(64),</w:t>
      </w:r>
      <w:r>
        <w:br/>
        <w:t xml:space="preserve">    station_hk      CHAR(64),</w:t>
      </w:r>
      <w:r>
        <w:br/>
        <w:t xml:space="preserve">    product_hk      CHAR(64),</w:t>
      </w:r>
      <w:r>
        <w:br/>
        <w:t xml:space="preserve">    payment_hk      CHAR(64),</w:t>
      </w:r>
      <w:r>
        <w:br/>
        <w:t xml:space="preserve">    bridge_load_dts TIMESTAMP NOT NULL</w:t>
      </w:r>
      <w:r>
        <w:br/>
        <w:t>);</w:t>
      </w:r>
    </w:p>
    <w:p w14:paraId="6A16C16D" w14:textId="77777777" w:rsidR="00CA235B" w:rsidRDefault="00000000">
      <w:r>
        <w:t>The Bridge flattens frequently traversed Hub-Link paths for analytical access. The underlying Raw Vault structures remain the system of historical record.</w:t>
      </w:r>
    </w:p>
    <w:p w14:paraId="06076EE8" w14:textId="77777777" w:rsidR="00CA235B" w:rsidRDefault="00000000">
      <w:pPr>
        <w:pStyle w:val="Heading2"/>
      </w:pPr>
      <w:r>
        <w:t>8.3 Example business rule</w:t>
      </w:r>
    </w:p>
    <w:p w14:paraId="66367ADE" w14:textId="77777777" w:rsidR="00CA235B" w:rsidRDefault="00000000">
      <w:pPr>
        <w:pStyle w:val="CodeBlock"/>
        <w:rPr>
          <w:rFonts w:hint="eastAsia"/>
        </w:rPr>
      </w:pPr>
      <w:r>
        <w:t>CASE</w:t>
      </w:r>
      <w:r>
        <w:br/>
        <w:t xml:space="preserve">  WHEN payment_status = 'SETTLED' THEN 'COMPLETED'</w:t>
      </w:r>
      <w:r>
        <w:br/>
        <w:t xml:space="preserve">  WHEN payment_status = 'PENDING' THEN 'OPEN'</w:t>
      </w:r>
      <w:r>
        <w:br/>
        <w:t xml:space="preserve">  ELSE 'REVIEW'</w:t>
      </w:r>
      <w:r>
        <w:br/>
        <w:t>END AS payment_business_status</w:t>
      </w:r>
    </w:p>
    <w:p w14:paraId="53148684" w14:textId="77777777" w:rsidR="00CA235B" w:rsidRDefault="00000000">
      <w:pPr>
        <w:pStyle w:val="Heading1"/>
      </w:pPr>
      <w:r>
        <w:t>9. Information Mart</w:t>
      </w:r>
    </w:p>
    <w:p w14:paraId="5579570F" w14:textId="77777777" w:rsidR="00CA235B" w:rsidRDefault="00000000">
      <w:r>
        <w:t>Create a star schema from the Business Vault so reporting tools do not need to navigate the full Data Vault model.</w:t>
      </w:r>
    </w:p>
    <w:p w14:paraId="2B0DC3E0" w14:textId="77777777" w:rsidR="00CA235B" w:rsidRDefault="00000000">
      <w:pPr>
        <w:pStyle w:val="CodeBlock"/>
        <w:rPr>
          <w:rFonts w:hint="eastAsia"/>
        </w:rPr>
      </w:pPr>
      <w:r>
        <w:t xml:space="preserve">                 DIM_CUSTOMER</w:t>
      </w:r>
      <w:r>
        <w:br/>
        <w:t xml:space="preserve">                      |</w:t>
      </w:r>
      <w:r>
        <w:br/>
        <w:t>DIM_STATION ---- FACT_SALES ---- DIM_PRODUCT</w:t>
      </w:r>
      <w:r>
        <w:br/>
        <w:t xml:space="preserve">                      |</w:t>
      </w:r>
      <w:r>
        <w:br/>
        <w:t xml:space="preserve">                   DIM_DATE</w:t>
      </w:r>
      <w:r>
        <w:br/>
        <w:t xml:space="preserve">                      |</w:t>
      </w:r>
      <w:r>
        <w:br/>
        <w:t xml:space="preserve">               DIM_PAYMENT_METHOD</w:t>
      </w:r>
    </w:p>
    <w:tbl>
      <w:tblPr>
        <w:tblStyle w:val="TableGrid"/>
        <w:tblW w:w="0" w:type="auto"/>
        <w:jc w:val="center"/>
        <w:tblLook w:val="04A0" w:firstRow="1" w:lastRow="0" w:firstColumn="1" w:lastColumn="0" w:noHBand="0" w:noVBand="1"/>
      </w:tblPr>
      <w:tblGrid>
        <w:gridCol w:w="1916"/>
        <w:gridCol w:w="3701"/>
        <w:gridCol w:w="4539"/>
      </w:tblGrid>
      <w:tr w:rsidR="00CA235B" w14:paraId="4AFD41DD" w14:textId="77777777">
        <w:trPr>
          <w:jc w:val="center"/>
        </w:trPr>
        <w:tc>
          <w:tcPr>
            <w:tcW w:w="1944" w:type="dxa"/>
            <w:shd w:val="clear" w:color="auto" w:fill="1F4E78"/>
            <w:vAlign w:val="center"/>
          </w:tcPr>
          <w:p w14:paraId="4A2031A8" w14:textId="77777777" w:rsidR="00CA235B" w:rsidRDefault="00000000">
            <w:r>
              <w:rPr>
                <w:b/>
                <w:color w:val="FFFFFF"/>
                <w:sz w:val="18"/>
              </w:rPr>
              <w:t>Object</w:t>
            </w:r>
          </w:p>
        </w:tc>
        <w:tc>
          <w:tcPr>
            <w:tcW w:w="3816" w:type="dxa"/>
            <w:shd w:val="clear" w:color="auto" w:fill="1F4E78"/>
            <w:vAlign w:val="center"/>
          </w:tcPr>
          <w:p w14:paraId="501DC63C" w14:textId="77777777" w:rsidR="00CA235B" w:rsidRDefault="00000000">
            <w:r>
              <w:rPr>
                <w:b/>
                <w:color w:val="FFFFFF"/>
                <w:sz w:val="18"/>
              </w:rPr>
              <w:t>Grain / purpose</w:t>
            </w:r>
          </w:p>
        </w:tc>
        <w:tc>
          <w:tcPr>
            <w:tcW w:w="4680" w:type="dxa"/>
            <w:shd w:val="clear" w:color="auto" w:fill="1F4E78"/>
            <w:vAlign w:val="center"/>
          </w:tcPr>
          <w:p w14:paraId="214ABB39" w14:textId="77777777" w:rsidR="00CA235B" w:rsidRDefault="00000000">
            <w:r>
              <w:rPr>
                <w:b/>
                <w:color w:val="FFFFFF"/>
                <w:sz w:val="18"/>
              </w:rPr>
              <w:t>Example columns</w:t>
            </w:r>
          </w:p>
        </w:tc>
      </w:tr>
      <w:tr w:rsidR="00CA235B" w14:paraId="00FF2CC9" w14:textId="77777777">
        <w:trPr>
          <w:jc w:val="center"/>
        </w:trPr>
        <w:tc>
          <w:tcPr>
            <w:tcW w:w="1944" w:type="dxa"/>
            <w:vAlign w:val="center"/>
          </w:tcPr>
          <w:p w14:paraId="70D4920D" w14:textId="77777777" w:rsidR="00CA235B" w:rsidRDefault="00000000">
            <w:r>
              <w:rPr>
                <w:sz w:val="17"/>
              </w:rPr>
              <w:t>dim_customer</w:t>
            </w:r>
          </w:p>
        </w:tc>
        <w:tc>
          <w:tcPr>
            <w:tcW w:w="3816" w:type="dxa"/>
            <w:vAlign w:val="center"/>
          </w:tcPr>
          <w:p w14:paraId="25F3E39A" w14:textId="77777777" w:rsidR="00CA235B" w:rsidRDefault="00000000">
            <w:r>
              <w:rPr>
                <w:sz w:val="17"/>
              </w:rPr>
              <w:t>One versioned row per customer dimension record.</w:t>
            </w:r>
          </w:p>
        </w:tc>
        <w:tc>
          <w:tcPr>
            <w:tcW w:w="4680" w:type="dxa"/>
            <w:vAlign w:val="center"/>
          </w:tcPr>
          <w:p w14:paraId="186F4D8F" w14:textId="77777777" w:rsidR="00CA235B" w:rsidRDefault="00000000">
            <w:r>
              <w:rPr>
                <w:sz w:val="17"/>
              </w:rPr>
              <w:t>customer_key, customer_id, name, city, segment, effective dates</w:t>
            </w:r>
          </w:p>
        </w:tc>
      </w:tr>
      <w:tr w:rsidR="00CA235B" w14:paraId="2A00A64E" w14:textId="77777777">
        <w:trPr>
          <w:jc w:val="center"/>
        </w:trPr>
        <w:tc>
          <w:tcPr>
            <w:tcW w:w="1944" w:type="dxa"/>
            <w:shd w:val="clear" w:color="auto" w:fill="EAF2F8"/>
            <w:vAlign w:val="center"/>
          </w:tcPr>
          <w:p w14:paraId="5865D995" w14:textId="77777777" w:rsidR="00CA235B" w:rsidRDefault="00000000">
            <w:r>
              <w:rPr>
                <w:sz w:val="17"/>
              </w:rPr>
              <w:t>dim_station</w:t>
            </w:r>
          </w:p>
        </w:tc>
        <w:tc>
          <w:tcPr>
            <w:tcW w:w="3816" w:type="dxa"/>
            <w:shd w:val="clear" w:color="auto" w:fill="EAF2F8"/>
            <w:vAlign w:val="center"/>
          </w:tcPr>
          <w:p w14:paraId="56591CAB" w14:textId="77777777" w:rsidR="00CA235B" w:rsidRDefault="00000000">
            <w:r>
              <w:rPr>
                <w:sz w:val="17"/>
              </w:rPr>
              <w:t>One row per station version.</w:t>
            </w:r>
          </w:p>
        </w:tc>
        <w:tc>
          <w:tcPr>
            <w:tcW w:w="4680" w:type="dxa"/>
            <w:shd w:val="clear" w:color="auto" w:fill="EAF2F8"/>
            <w:vAlign w:val="center"/>
          </w:tcPr>
          <w:p w14:paraId="33ADB4DF" w14:textId="77777777" w:rsidR="00CA235B" w:rsidRDefault="00000000">
            <w:r>
              <w:rPr>
                <w:sz w:val="17"/>
              </w:rPr>
              <w:t>station_key, station_id, name, city, state</w:t>
            </w:r>
          </w:p>
        </w:tc>
      </w:tr>
      <w:tr w:rsidR="00CA235B" w14:paraId="45B42400" w14:textId="77777777">
        <w:trPr>
          <w:jc w:val="center"/>
        </w:trPr>
        <w:tc>
          <w:tcPr>
            <w:tcW w:w="1944" w:type="dxa"/>
            <w:vAlign w:val="center"/>
          </w:tcPr>
          <w:p w14:paraId="75F8C943" w14:textId="77777777" w:rsidR="00CA235B" w:rsidRDefault="00000000">
            <w:r>
              <w:rPr>
                <w:sz w:val="17"/>
              </w:rPr>
              <w:t>dim_product</w:t>
            </w:r>
          </w:p>
        </w:tc>
        <w:tc>
          <w:tcPr>
            <w:tcW w:w="3816" w:type="dxa"/>
            <w:vAlign w:val="center"/>
          </w:tcPr>
          <w:p w14:paraId="644E01C1" w14:textId="77777777" w:rsidR="00CA235B" w:rsidRDefault="00000000">
            <w:r>
              <w:rPr>
                <w:sz w:val="17"/>
              </w:rPr>
              <w:t>One row per product version.</w:t>
            </w:r>
          </w:p>
        </w:tc>
        <w:tc>
          <w:tcPr>
            <w:tcW w:w="4680" w:type="dxa"/>
            <w:vAlign w:val="center"/>
          </w:tcPr>
          <w:p w14:paraId="1FA6310B" w14:textId="77777777" w:rsidR="00CA235B" w:rsidRDefault="00000000">
            <w:r>
              <w:rPr>
                <w:sz w:val="17"/>
              </w:rPr>
              <w:t>product_key, product_id, name, category</w:t>
            </w:r>
          </w:p>
        </w:tc>
      </w:tr>
      <w:tr w:rsidR="00CA235B" w14:paraId="0CC6A362" w14:textId="77777777">
        <w:trPr>
          <w:jc w:val="center"/>
        </w:trPr>
        <w:tc>
          <w:tcPr>
            <w:tcW w:w="1944" w:type="dxa"/>
            <w:shd w:val="clear" w:color="auto" w:fill="EAF2F8"/>
            <w:vAlign w:val="center"/>
          </w:tcPr>
          <w:p w14:paraId="2AD5E5E6" w14:textId="77777777" w:rsidR="00CA235B" w:rsidRDefault="00000000">
            <w:r>
              <w:rPr>
                <w:sz w:val="17"/>
              </w:rPr>
              <w:t>dim_date</w:t>
            </w:r>
          </w:p>
        </w:tc>
        <w:tc>
          <w:tcPr>
            <w:tcW w:w="3816" w:type="dxa"/>
            <w:shd w:val="clear" w:color="auto" w:fill="EAF2F8"/>
            <w:vAlign w:val="center"/>
          </w:tcPr>
          <w:p w14:paraId="6AE1707C" w14:textId="77777777" w:rsidR="00CA235B" w:rsidRDefault="00000000">
            <w:r>
              <w:rPr>
                <w:sz w:val="17"/>
              </w:rPr>
              <w:t>One row per calendar date.</w:t>
            </w:r>
          </w:p>
        </w:tc>
        <w:tc>
          <w:tcPr>
            <w:tcW w:w="4680" w:type="dxa"/>
            <w:shd w:val="clear" w:color="auto" w:fill="EAF2F8"/>
            <w:vAlign w:val="center"/>
          </w:tcPr>
          <w:p w14:paraId="65A52D45" w14:textId="77777777" w:rsidR="00CA235B" w:rsidRDefault="00000000">
            <w:r>
              <w:rPr>
                <w:sz w:val="17"/>
              </w:rPr>
              <w:t>date_key, date, month, quarter, year</w:t>
            </w:r>
          </w:p>
        </w:tc>
      </w:tr>
      <w:tr w:rsidR="00CA235B" w14:paraId="2E854690" w14:textId="77777777">
        <w:trPr>
          <w:jc w:val="center"/>
        </w:trPr>
        <w:tc>
          <w:tcPr>
            <w:tcW w:w="1944" w:type="dxa"/>
            <w:vAlign w:val="center"/>
          </w:tcPr>
          <w:p w14:paraId="3B76AEFC" w14:textId="77777777" w:rsidR="00CA235B" w:rsidRDefault="00000000">
            <w:r>
              <w:rPr>
                <w:sz w:val="17"/>
              </w:rPr>
              <w:t>fact_sales</w:t>
            </w:r>
          </w:p>
        </w:tc>
        <w:tc>
          <w:tcPr>
            <w:tcW w:w="3816" w:type="dxa"/>
            <w:vAlign w:val="center"/>
          </w:tcPr>
          <w:p w14:paraId="5323BEDB" w14:textId="77777777" w:rsidR="00CA235B" w:rsidRDefault="00000000">
            <w:r>
              <w:rPr>
                <w:sz w:val="17"/>
              </w:rPr>
              <w:t>One row per transaction line.</w:t>
            </w:r>
          </w:p>
        </w:tc>
        <w:tc>
          <w:tcPr>
            <w:tcW w:w="4680" w:type="dxa"/>
            <w:vAlign w:val="center"/>
          </w:tcPr>
          <w:p w14:paraId="1D5DB213" w14:textId="77777777" w:rsidR="00CA235B" w:rsidRDefault="00000000">
            <w:r>
              <w:rPr>
                <w:sz w:val="17"/>
              </w:rPr>
              <w:t>date_key, customer_key, station_key, product_key, quantity, sales_amount</w:t>
            </w:r>
          </w:p>
        </w:tc>
      </w:tr>
    </w:tbl>
    <w:p w14:paraId="49F0DCFA" w14:textId="77777777" w:rsidR="00CA235B" w:rsidRDefault="00CA235B"/>
    <w:p w14:paraId="385A346B" w14:textId="77777777" w:rsidR="00CA235B" w:rsidRDefault="00000000">
      <w:pPr>
        <w:pStyle w:val="Heading1"/>
      </w:pPr>
      <w:r>
        <w:t>10. Data Quality, Audit and Testing</w:t>
      </w:r>
    </w:p>
    <w:p w14:paraId="07424E1F" w14:textId="77777777" w:rsidR="00CA235B" w:rsidRDefault="00CA235B"/>
    <w:p w14:paraId="13C3BEEF" w14:textId="159BC12E" w:rsidR="00CA235B" w:rsidRDefault="00000000">
      <w:pPr>
        <w:pStyle w:val="Heading2"/>
      </w:pPr>
      <w:r>
        <w:t>10.</w:t>
      </w:r>
      <w:r w:rsidR="00A51D58">
        <w:t>1</w:t>
      </w:r>
      <w:r>
        <w:t xml:space="preserve"> SQL checks</w:t>
      </w:r>
    </w:p>
    <w:p w14:paraId="7563D075" w14:textId="56809B35" w:rsidR="00CA235B" w:rsidRDefault="00000000" w:rsidP="00A51D58">
      <w:pPr>
        <w:pStyle w:val="CodeBlock"/>
      </w:pPr>
      <w:r>
        <w:t>-- Duplicate business keys</w:t>
      </w:r>
      <w:r>
        <w:br/>
        <w:t xml:space="preserve">SELECT customer_id, </w:t>
      </w:r>
      <w:proofErr w:type="gramStart"/>
      <w:r>
        <w:t>COUNT(</w:t>
      </w:r>
      <w:proofErr w:type="gramEnd"/>
      <w:r>
        <w:t>*)</w:t>
      </w:r>
      <w:r>
        <w:br/>
      </w:r>
      <w:r>
        <w:lastRenderedPageBreak/>
        <w:t>FROM dv2.hub_customer</w:t>
      </w:r>
      <w:r>
        <w:br/>
        <w:t>GROUP BY customer_id</w:t>
      </w:r>
      <w:r>
        <w:br/>
        <w:t xml:space="preserve">HAVING </w:t>
      </w:r>
      <w:proofErr w:type="gramStart"/>
      <w:r>
        <w:t>COUNT(</w:t>
      </w:r>
      <w:proofErr w:type="gramEnd"/>
      <w:r>
        <w:t>*) &gt; 1;</w:t>
      </w:r>
      <w:r>
        <w:br/>
      </w:r>
      <w:r>
        <w:br/>
        <w:t>-- Orphan Satellite rows</w:t>
      </w:r>
      <w:r>
        <w:br/>
        <w:t xml:space="preserve">SELECT </w:t>
      </w:r>
      <w:proofErr w:type="gramStart"/>
      <w:r>
        <w:t>s.customer</w:t>
      </w:r>
      <w:proofErr w:type="gramEnd"/>
      <w:r>
        <w:t>_hk</w:t>
      </w:r>
      <w:r>
        <w:br/>
        <w:t>FROM dv2.sat_customer s</w:t>
      </w:r>
      <w:r>
        <w:br/>
        <w:t xml:space="preserve">LEFT JOIN dv2.hub_customer h ON </w:t>
      </w:r>
      <w:proofErr w:type="gramStart"/>
      <w:r>
        <w:t>h.customer</w:t>
      </w:r>
      <w:proofErr w:type="gramEnd"/>
      <w:r>
        <w:t xml:space="preserve">_hk = </w:t>
      </w:r>
      <w:proofErr w:type="gramStart"/>
      <w:r>
        <w:t>s.customer</w:t>
      </w:r>
      <w:proofErr w:type="gramEnd"/>
      <w:r>
        <w:t>_hk</w:t>
      </w:r>
      <w:r>
        <w:br/>
        <w:t xml:space="preserve">WHERE </w:t>
      </w:r>
      <w:proofErr w:type="spellStart"/>
      <w:proofErr w:type="gramStart"/>
      <w:r>
        <w:t>h.customer</w:t>
      </w:r>
      <w:proofErr w:type="gramEnd"/>
      <w:r>
        <w:t>_hk</w:t>
      </w:r>
      <w:proofErr w:type="spellEnd"/>
      <w:r>
        <w:t xml:space="preserve"> IS NULL;</w:t>
      </w:r>
    </w:p>
    <w:p w14:paraId="1141156A" w14:textId="0A70B929" w:rsidR="00CA235B" w:rsidRDefault="00000000">
      <w:pPr>
        <w:pStyle w:val="Heading1"/>
      </w:pPr>
      <w:r>
        <w:t>1</w:t>
      </w:r>
      <w:r w:rsidR="00A51D58">
        <w:t>1</w:t>
      </w:r>
      <w:r>
        <w:t>. Final Project Summary</w:t>
      </w:r>
    </w:p>
    <w:p w14:paraId="08DF2F32" w14:textId="77777777" w:rsidR="00CA235B" w:rsidRDefault="00000000">
      <w:r>
        <w:t>This project is intentionally designed as one end-to-end portfolio solution rather than two unrelated demos. Implementing the same retail-fuel scenario in DV1.0 and DV2.0 makes the differences concrete, while the Business Vault, information mart, testing and documentation demonstrate architect-level thinking. A strong final repository should be easy to understand, reproducible locally and safe to share publicly.</w:t>
      </w:r>
    </w:p>
    <w:p w14:paraId="752240AA" w14:textId="77777777" w:rsidR="00CA235B" w:rsidRDefault="00000000">
      <w:pPr>
        <w:spacing w:before="240" w:after="160"/>
      </w:pPr>
      <w:r>
        <w:rPr>
          <w:b/>
          <w:color w:val="17365D"/>
        </w:rPr>
        <w:t xml:space="preserve">Recommended repository title: </w:t>
      </w:r>
      <w:r>
        <w:t>data-vault-retail-fuel-analytics</w:t>
      </w:r>
    </w:p>
    <w:p w14:paraId="3E17C01B" w14:textId="77777777" w:rsidR="00CA235B" w:rsidRDefault="00000000">
      <w:r>
        <w:rPr>
          <w:b/>
          <w:color w:val="17365D"/>
        </w:rPr>
        <w:t xml:space="preserve">Recommended GitHub description: </w:t>
      </w:r>
      <w:r>
        <w:t>End-to-end synthetic retail-fuel warehouse demonstrating Data Vault 1.0, Data Vault 2.0, hash keys, HashDiff, Raw Vault, Business Vault, PIT, Bridge and dimensional marts.</w:t>
      </w:r>
    </w:p>
    <w:sectPr w:rsidR="00CA235B"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9D472" w14:textId="77777777" w:rsidR="00716A42" w:rsidRDefault="00716A42">
      <w:pPr>
        <w:spacing w:after="0" w:line="240" w:lineRule="auto"/>
      </w:pPr>
      <w:r>
        <w:separator/>
      </w:r>
    </w:p>
  </w:endnote>
  <w:endnote w:type="continuationSeparator" w:id="0">
    <w:p w14:paraId="21E3F985" w14:textId="77777777" w:rsidR="00716A42" w:rsidRDefault="00716A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BA6BF" w14:textId="3FCA64CE" w:rsidR="00CA235B" w:rsidRDefault="00CA235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E11EE" w14:textId="77777777" w:rsidR="00716A42" w:rsidRDefault="00716A42">
      <w:pPr>
        <w:spacing w:after="0" w:line="240" w:lineRule="auto"/>
      </w:pPr>
      <w:r>
        <w:separator/>
      </w:r>
    </w:p>
  </w:footnote>
  <w:footnote w:type="continuationSeparator" w:id="0">
    <w:p w14:paraId="350B420D" w14:textId="77777777" w:rsidR="00716A42" w:rsidRDefault="00716A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621DE" w14:textId="5C488503" w:rsidR="00CA235B" w:rsidRDefault="00CA235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6273126">
    <w:abstractNumId w:val="8"/>
  </w:num>
  <w:num w:numId="2" w16cid:durableId="1528516978">
    <w:abstractNumId w:val="6"/>
  </w:num>
  <w:num w:numId="3" w16cid:durableId="41442378">
    <w:abstractNumId w:val="5"/>
  </w:num>
  <w:num w:numId="4" w16cid:durableId="2129084980">
    <w:abstractNumId w:val="4"/>
  </w:num>
  <w:num w:numId="5" w16cid:durableId="1266305891">
    <w:abstractNumId w:val="7"/>
  </w:num>
  <w:num w:numId="6" w16cid:durableId="2075347655">
    <w:abstractNumId w:val="3"/>
  </w:num>
  <w:num w:numId="7" w16cid:durableId="1061367232">
    <w:abstractNumId w:val="2"/>
  </w:num>
  <w:num w:numId="8" w16cid:durableId="551622682">
    <w:abstractNumId w:val="1"/>
  </w:num>
  <w:num w:numId="9" w16cid:durableId="1880820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58C1"/>
    <w:rsid w:val="00326F90"/>
    <w:rsid w:val="00501DE8"/>
    <w:rsid w:val="006B021B"/>
    <w:rsid w:val="00716A42"/>
    <w:rsid w:val="00725039"/>
    <w:rsid w:val="00A51D58"/>
    <w:rsid w:val="00AA1D8D"/>
    <w:rsid w:val="00B47730"/>
    <w:rsid w:val="00CA235B"/>
    <w:rsid w:val="00CB0664"/>
    <w:rsid w:val="00F92E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0AC62C"/>
  <w14:defaultImageDpi w14:val="300"/>
  <w15:docId w15:val="{D21ADFAC-2F4D-482D-BE78-573E3D756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F3F6F9"/>
      <w:spacing w:before="60" w:after="140"/>
      <w:ind w:left="259" w:right="144"/>
    </w:pPr>
    <w:rPr>
      <w:rFonts w:ascii="Consolas" w:hAnsi="Consolas"/>
      <w:color w:val="23232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9</Pages>
  <Words>1972</Words>
  <Characters>12720</Characters>
  <Application>Microsoft Office Word</Application>
  <DocSecurity>0</DocSecurity>
  <Lines>454</Lines>
  <Paragraphs>293</Paragraphs>
  <ScaleCrop>false</ScaleCrop>
  <HeadingPairs>
    <vt:vector size="2" baseType="variant">
      <vt:variant>
        <vt:lpstr>Title</vt:lpstr>
      </vt:variant>
      <vt:variant>
        <vt:i4>1</vt:i4>
      </vt:variant>
    </vt:vector>
  </HeadingPairs>
  <TitlesOfParts>
    <vt:vector size="1" baseType="lpstr">
      <vt:lpstr>Data Vault 1.0 and 2.0 GitHub Project Guide</vt:lpstr>
    </vt:vector>
  </TitlesOfParts>
  <Manager/>
  <Company/>
  <LinksUpToDate>false</LinksUpToDate>
  <CharactersWithSpaces>14399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Vault 1.0 and 2.0 GitHub Project Guide</dc:title>
  <dc:subject>Retail Fuel Sales Data Warehouse</dc:subject>
  <dc:creator>Waingankar, Anand</dc:creator>
  <cp:keywords>Data Vault, DV1, DV2, GitHub, PostgreSQL, Python, Data Architecture</cp:keywords>
  <dc:description>generated by python-docx</dc:description>
  <cp:lastModifiedBy>Waingankar, Anand</cp:lastModifiedBy>
  <cp:revision>3</cp:revision>
  <dcterms:created xsi:type="dcterms:W3CDTF">2026-10-19T10:32:00Z</dcterms:created>
  <dcterms:modified xsi:type="dcterms:W3CDTF">2026-10-19T10:33:00Z</dcterms:modified>
  <cp:category/>
</cp:coreProperties>
</file>