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7B713BF1" w:rsidR="00795279" w:rsidRDefault="24F9CC5C" w:rsidP="00737EE4">
      <w:pPr>
        <w:pStyle w:val="Title"/>
      </w:pPr>
      <w:r w:rsidRPr="43302A69">
        <w:t xml:space="preserve">Operational Notes </w:t>
      </w:r>
    </w:p>
    <w:p w14:paraId="0460E272" w14:textId="4E54D84B" w:rsidR="00737EE4" w:rsidRDefault="00737EE4" w:rsidP="00737EE4">
      <w:pPr>
        <w:pStyle w:val="Heading1"/>
      </w:pPr>
      <w:r>
        <w:t>1. Hardware</w:t>
      </w:r>
    </w:p>
    <w:p w14:paraId="2582146A" w14:textId="77777777" w:rsidR="00737EE4" w:rsidRDefault="00737EE4" w:rsidP="00737EE4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D72059" wp14:editId="5600AB61">
                <wp:simplePos x="0" y="0"/>
                <wp:positionH relativeFrom="column">
                  <wp:posOffset>1190625</wp:posOffset>
                </wp:positionH>
                <wp:positionV relativeFrom="paragraph">
                  <wp:posOffset>1616710</wp:posOffset>
                </wp:positionV>
                <wp:extent cx="1352550" cy="257175"/>
                <wp:effectExtent l="0" t="0" r="19050" b="28575"/>
                <wp:wrapNone/>
                <wp:docPr id="20052520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277E5" w14:textId="77777777" w:rsidR="00737EE4" w:rsidRPr="0043409C" w:rsidRDefault="00737EE4" w:rsidP="00737EE4">
                            <w:pPr>
                              <w:jc w:val="center"/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2. Rotary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D72059" id="Rectangle 1" o:spid="_x0000_s1026" style="position:absolute;margin-left:93.75pt;margin-top:127.3pt;width:106.5pt;height:2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" fillcolor="white [3201]" strokecolor="#4472c4 [3204]" strokeweight="1pt">
                <v:textbox>
                  <w:txbxContent>
                    <w:p w14:paraId="093277E5" w14:textId="77777777" w:rsidR="00737EE4" w:rsidRPr="0043409C" w:rsidRDefault="00737EE4" w:rsidP="00737EE4">
                      <w:pPr>
                        <w:jc w:val="center"/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2. Rotary Stage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BB9927" wp14:editId="21EF631B">
                <wp:simplePos x="0" y="0"/>
                <wp:positionH relativeFrom="column">
                  <wp:posOffset>3619500</wp:posOffset>
                </wp:positionH>
                <wp:positionV relativeFrom="paragraph">
                  <wp:posOffset>1873885</wp:posOffset>
                </wp:positionV>
                <wp:extent cx="1352550" cy="257175"/>
                <wp:effectExtent l="0" t="0" r="19050" b="28575"/>
                <wp:wrapNone/>
                <wp:docPr id="17564516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DF688" w14:textId="77777777" w:rsidR="00737EE4" w:rsidRPr="0043409C" w:rsidRDefault="00737EE4" w:rsidP="00737EE4">
                            <w:pPr>
                              <w:jc w:val="center"/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5. FX17 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BB9927" id="_x0000_s1027" style="position:absolute;margin-left:285pt;margin-top:147.55pt;width:106.5pt;height:20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" fillcolor="white [3201]" strokecolor="#4472c4 [3204]" strokeweight="1pt">
                <v:textbox>
                  <w:txbxContent>
                    <w:p w14:paraId="3BEDF688" w14:textId="77777777" w:rsidR="00737EE4" w:rsidRPr="0043409C" w:rsidRDefault="00737EE4" w:rsidP="00737EE4">
                      <w:pPr>
                        <w:jc w:val="center"/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5. FX17 Camera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9D90C" wp14:editId="2FC8A42F">
                <wp:simplePos x="0" y="0"/>
                <wp:positionH relativeFrom="column">
                  <wp:posOffset>3552825</wp:posOffset>
                </wp:positionH>
                <wp:positionV relativeFrom="paragraph">
                  <wp:posOffset>216535</wp:posOffset>
                </wp:positionV>
                <wp:extent cx="1352550" cy="257175"/>
                <wp:effectExtent l="0" t="0" r="19050" b="28575"/>
                <wp:wrapNone/>
                <wp:docPr id="18130520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46164" w14:textId="77777777" w:rsidR="00737EE4" w:rsidRPr="0043409C" w:rsidRDefault="00737EE4" w:rsidP="00737EE4">
                            <w:pPr>
                              <w:jc w:val="center"/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3. Camera Comm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B9D90C" id="_x0000_s1028" style="position:absolute;margin-left:279.75pt;margin-top:17.05pt;width:106.5pt;height:20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" fillcolor="white [3201]" strokecolor="#4472c4 [3204]" strokeweight="1pt">
                <v:textbox>
                  <w:txbxContent>
                    <w:p w14:paraId="2A846164" w14:textId="77777777" w:rsidR="00737EE4" w:rsidRPr="0043409C" w:rsidRDefault="00737EE4" w:rsidP="00737EE4">
                      <w:pPr>
                        <w:jc w:val="center"/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3. Camera Comm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4F7E9C" wp14:editId="67B8F0D9">
                <wp:simplePos x="0" y="0"/>
                <wp:positionH relativeFrom="column">
                  <wp:posOffset>714375</wp:posOffset>
                </wp:positionH>
                <wp:positionV relativeFrom="paragraph">
                  <wp:posOffset>130810</wp:posOffset>
                </wp:positionV>
                <wp:extent cx="1352550" cy="257175"/>
                <wp:effectExtent l="0" t="0" r="19050" b="28575"/>
                <wp:wrapNone/>
                <wp:docPr id="11814520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1A26C" w14:textId="77777777" w:rsidR="00737EE4" w:rsidRPr="0043409C" w:rsidRDefault="00737EE4" w:rsidP="00737EE4">
                            <w:pPr>
                              <w:jc w:val="center"/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1. Rotary cables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4F7E9C" id="_x0000_s1029" style="position:absolute;margin-left:56.25pt;margin-top:10.3pt;width:106.5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" fillcolor="white [3201]" strokecolor="#4472c4 [3204]" strokeweight="1pt">
                <v:textbox>
                  <w:txbxContent>
                    <w:p w14:paraId="0DA1A26C" w14:textId="77777777" w:rsidR="00737EE4" w:rsidRPr="0043409C" w:rsidRDefault="00737EE4" w:rsidP="00737EE4">
                      <w:pPr>
                        <w:jc w:val="center"/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1. Rotary cables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FCAE4B" wp14:editId="44B73795">
                <wp:simplePos x="0" y="0"/>
                <wp:positionH relativeFrom="column">
                  <wp:posOffset>2695575</wp:posOffset>
                </wp:positionH>
                <wp:positionV relativeFrom="paragraph">
                  <wp:posOffset>616585</wp:posOffset>
                </wp:positionV>
                <wp:extent cx="781050" cy="419100"/>
                <wp:effectExtent l="0" t="0" r="19050" b="19050"/>
                <wp:wrapNone/>
                <wp:docPr id="8662518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53B71" w14:textId="77777777" w:rsidR="00737EE4" w:rsidRPr="0043409C" w:rsidRDefault="00737EE4" w:rsidP="00737EE4">
                            <w:pPr>
                              <w:jc w:val="center"/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4. Camera 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CAE4B" id="_x0000_s1030" style="position:absolute;margin-left:212.25pt;margin-top:48.55pt;width:61.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" fillcolor="white [3201]" strokecolor="#4472c4 [3204]" strokeweight="1pt">
                <v:textbox>
                  <w:txbxContent>
                    <w:p w14:paraId="28353B71" w14:textId="77777777" w:rsidR="00737EE4" w:rsidRPr="0043409C" w:rsidRDefault="00737EE4" w:rsidP="00737EE4">
                      <w:pPr>
                        <w:jc w:val="center"/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4. Camera Power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DC1BC8" wp14:editId="6E229A86">
            <wp:extent cx="4088765" cy="5219700"/>
            <wp:effectExtent l="44133" t="51117" r="51117" b="51118"/>
            <wp:docPr id="1354041016" name="Picture 135404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140000">
                      <a:off x="0" y="0"/>
                      <a:ext cx="408876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DC4F" w14:textId="77777777" w:rsidR="00737EE4" w:rsidRDefault="00737EE4" w:rsidP="00737EE4">
      <w:pPr>
        <w:rPr>
          <w:b/>
          <w:bCs/>
        </w:rPr>
      </w:pPr>
      <w:r>
        <w:rPr>
          <w:b/>
          <w:bCs/>
        </w:rPr>
        <w:t>*Note: make sure to bring the tripod and halogen lights</w:t>
      </w:r>
    </w:p>
    <w:p w14:paraId="1AF18636" w14:textId="77777777" w:rsidR="00737EE4" w:rsidRDefault="00737EE4" w:rsidP="00737EE4">
      <w:r>
        <w:t xml:space="preserve">1. </w:t>
      </w:r>
      <w:r w:rsidRPr="032F4B23">
        <w:t>SPECM FX17</w:t>
      </w:r>
    </w:p>
    <w:p w14:paraId="3EB69258" w14:textId="77777777" w:rsidR="00737EE4" w:rsidRDefault="00737EE4" w:rsidP="00737EE4">
      <w:pPr>
        <w:pStyle w:val="ListParagraph"/>
        <w:numPr>
          <w:ilvl w:val="0"/>
          <w:numId w:val="3"/>
        </w:numPr>
      </w:pPr>
      <w:r>
        <w:t>The POWER12VDC connects with Camera Adapter.</w:t>
      </w:r>
    </w:p>
    <w:p w14:paraId="7D1913CE" w14:textId="77777777" w:rsidR="00737EE4" w:rsidRDefault="00737EE4" w:rsidP="00737EE4">
      <w:pPr>
        <w:pStyle w:val="ListParagraph"/>
        <w:numPr>
          <w:ilvl w:val="0"/>
          <w:numId w:val="3"/>
        </w:numPr>
      </w:pPr>
      <w:r>
        <w:t>Camera Comm (green wire) connects with GigE at the SPECM FX17 and connects with ThinkPad laptop (at the right hole).</w:t>
      </w:r>
    </w:p>
    <w:p w14:paraId="4619BDDF" w14:textId="77777777" w:rsidR="00737EE4" w:rsidRDefault="00737EE4" w:rsidP="00737EE4">
      <w:pPr>
        <w:jc w:val="center"/>
      </w:pPr>
      <w:r>
        <w:rPr>
          <w:noProof/>
        </w:rPr>
        <w:lastRenderedPageBreak/>
        <w:drawing>
          <wp:inline distT="0" distB="0" distL="0" distR="0" wp14:anchorId="408F02D6" wp14:editId="7E03E8F4">
            <wp:extent cx="3399155" cy="1971675"/>
            <wp:effectExtent l="0" t="0" r="0" b="9525"/>
            <wp:docPr id="1518284543" name="Picture 1518284543" descr="A diagram of a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84543" name="Picture 1518284543" descr="A diagram of a camera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2"/>
                    <a:stretch/>
                  </pic:blipFill>
                  <pic:spPr bwMode="auto">
                    <a:xfrm>
                      <a:off x="0" y="0"/>
                      <a:ext cx="3405510" cy="197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ED8D" w14:textId="77777777" w:rsidR="00737EE4" w:rsidRDefault="00737EE4" w:rsidP="00737EE4">
      <w:r>
        <w:t xml:space="preserve">2. </w:t>
      </w:r>
      <w:r w:rsidRPr="032F4B23">
        <w:t>SPECM RS10</w:t>
      </w:r>
      <w:r>
        <w:t xml:space="preserve"> – Rotary Stage</w:t>
      </w:r>
    </w:p>
    <w:p w14:paraId="66C71662" w14:textId="77777777" w:rsidR="00737EE4" w:rsidRPr="008B4E45" w:rsidRDefault="00737EE4" w:rsidP="00737EE4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The Power cable and RS232 cable connects with Rotary Stage Comm wire which is connected to the right 3</w:t>
      </w:r>
      <w:r w:rsidRPr="008B4E45">
        <w:rPr>
          <w:rFonts w:ascii="Calibri" w:eastAsia="Calibri" w:hAnsi="Calibri" w:cs="Calibri"/>
          <w:vertAlign w:val="superscript"/>
        </w:rPr>
        <w:t>rd</w:t>
      </w:r>
      <w:r w:rsidRPr="008B4E45">
        <w:rPr>
          <w:rFonts w:ascii="Calibri" w:eastAsia="Calibri" w:hAnsi="Calibri" w:cs="Calibri"/>
        </w:rPr>
        <w:t xml:space="preserve"> USB pin (bottom pin) on ThinkPad laptop.</w:t>
      </w:r>
    </w:p>
    <w:p w14:paraId="7EB29779" w14:textId="77777777" w:rsidR="00737EE4" w:rsidRDefault="00737EE4" w:rsidP="00737EE4">
      <w:pPr>
        <w:rPr>
          <w:rFonts w:ascii="Calibri" w:eastAsia="Calibri" w:hAnsi="Calibri" w:cs="Calibri"/>
        </w:rPr>
      </w:pPr>
    </w:p>
    <w:p w14:paraId="2469F00D" w14:textId="77777777" w:rsidR="00737EE4" w:rsidRDefault="00737EE4" w:rsidP="00737EE4">
      <w:r>
        <w:t xml:space="preserve">3. </w:t>
      </w:r>
      <w:r w:rsidRPr="032F4B23">
        <w:t>ThinkPad laptop</w:t>
      </w:r>
    </w:p>
    <w:p w14:paraId="0F2AD634" w14:textId="77777777" w:rsidR="00737EE4" w:rsidRPr="008B4E45" w:rsidRDefault="00737EE4" w:rsidP="00737EE4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The ThinkPad laptop (on the left) connects with ThinkPad Split cable (7</w:t>
      </w:r>
      <w:r w:rsidRPr="008B4E45">
        <w:rPr>
          <w:rFonts w:ascii="Calibri" w:eastAsia="Calibri" w:hAnsi="Calibri" w:cs="Calibri"/>
          <w:vertAlign w:val="superscript"/>
        </w:rPr>
        <w:t>th</w:t>
      </w:r>
      <w:r w:rsidRPr="008B4E45">
        <w:rPr>
          <w:rFonts w:ascii="Calibri" w:eastAsia="Calibri" w:hAnsi="Calibri" w:cs="Calibri"/>
        </w:rPr>
        <w:t xml:space="preserve"> pin) from the right.</w:t>
      </w:r>
    </w:p>
    <w:p w14:paraId="79683432" w14:textId="77777777" w:rsidR="00737EE4" w:rsidRPr="008B4E45" w:rsidRDefault="00737EE4" w:rsidP="00737EE4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bookmarkStart w:id="0" w:name="_Int_SmAPcFWP"/>
      <w:r w:rsidRPr="008B4E45">
        <w:rPr>
          <w:rFonts w:ascii="Calibri" w:eastAsia="Calibri" w:hAnsi="Calibri" w:cs="Calibri"/>
        </w:rPr>
        <w:t>Right</w:t>
      </w:r>
      <w:bookmarkEnd w:id="0"/>
      <w:r w:rsidRPr="008B4E45">
        <w:rPr>
          <w:rFonts w:ascii="Calibri" w:eastAsia="Calibri" w:hAnsi="Calibri" w:cs="Calibri"/>
        </w:rPr>
        <w:t xml:space="preserve"> side of </w:t>
      </w:r>
      <w:bookmarkStart w:id="1" w:name="_Int_oCuWIf8E"/>
      <w:r w:rsidRPr="008B4E45">
        <w:rPr>
          <w:rFonts w:ascii="Calibri" w:eastAsia="Calibri" w:hAnsi="Calibri" w:cs="Calibri"/>
        </w:rPr>
        <w:t>laptop</w:t>
      </w:r>
      <w:bookmarkEnd w:id="1"/>
      <w:r w:rsidRPr="008B4E45">
        <w:rPr>
          <w:rFonts w:ascii="Calibri" w:eastAsia="Calibri" w:hAnsi="Calibri" w:cs="Calibri"/>
        </w:rPr>
        <w:t xml:space="preserve"> connects </w:t>
      </w:r>
      <w:bookmarkStart w:id="2" w:name="_Int_nBOD9cDr"/>
      <w:r w:rsidRPr="008B4E45">
        <w:rPr>
          <w:rFonts w:ascii="Calibri" w:eastAsia="Calibri" w:hAnsi="Calibri" w:cs="Calibri"/>
        </w:rPr>
        <w:t>with mouse</w:t>
      </w:r>
      <w:bookmarkEnd w:id="2"/>
      <w:r w:rsidRPr="008B4E45">
        <w:rPr>
          <w:rFonts w:ascii="Calibri" w:eastAsia="Calibri" w:hAnsi="Calibri" w:cs="Calibri"/>
        </w:rPr>
        <w:t xml:space="preserve"> and keyboard.</w:t>
      </w:r>
    </w:p>
    <w:p w14:paraId="2DA761EB" w14:textId="77777777" w:rsidR="00737EE4" w:rsidRDefault="00737EE4" w:rsidP="00737EE4">
      <w:pPr>
        <w:rPr>
          <w:rFonts w:ascii="Calibri" w:eastAsia="Calibri" w:hAnsi="Calibri" w:cs="Calibri"/>
        </w:rPr>
      </w:pPr>
    </w:p>
    <w:p w14:paraId="096442AD" w14:textId="77777777" w:rsidR="00737EE4" w:rsidRDefault="00737EE4" w:rsidP="00737EE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the docking station: </w:t>
      </w:r>
      <w:r w:rsidRPr="032F4B23">
        <w:rPr>
          <w:rFonts w:ascii="Calibri" w:eastAsia="Calibri" w:hAnsi="Calibri" w:cs="Calibri"/>
        </w:rPr>
        <w:t>ThinkPad USB MAC (USB pins connector)</w:t>
      </w:r>
    </w:p>
    <w:p w14:paraId="665E9334" w14:textId="77777777" w:rsidR="00737EE4" w:rsidRPr="008B4E45" w:rsidRDefault="00737EE4" w:rsidP="00737EE4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1</w:t>
      </w:r>
      <w:r w:rsidRPr="008B4E45">
        <w:rPr>
          <w:rFonts w:ascii="Calibri" w:eastAsia="Calibri" w:hAnsi="Calibri" w:cs="Calibri"/>
          <w:vertAlign w:val="superscript"/>
        </w:rPr>
        <w:t>st</w:t>
      </w:r>
      <w:r w:rsidRPr="008B4E45">
        <w:rPr>
          <w:rFonts w:ascii="Calibri" w:eastAsia="Calibri" w:hAnsi="Calibri" w:cs="Calibri"/>
        </w:rPr>
        <w:t xml:space="preserve"> (from left of ThinkPad) USB pin (UNITEX USB cable) connects with Camera Comm (green wire).</w:t>
      </w:r>
    </w:p>
    <w:p w14:paraId="5542201C" w14:textId="77777777" w:rsidR="00737EE4" w:rsidRPr="008B4E45" w:rsidRDefault="00737EE4" w:rsidP="00737EE4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2</w:t>
      </w:r>
      <w:r w:rsidRPr="008B4E45">
        <w:rPr>
          <w:rFonts w:ascii="Calibri" w:eastAsia="Calibri" w:hAnsi="Calibri" w:cs="Calibri"/>
          <w:vertAlign w:val="superscript"/>
        </w:rPr>
        <w:t>nd</w:t>
      </w:r>
      <w:r w:rsidRPr="008B4E45">
        <w:rPr>
          <w:rFonts w:ascii="Calibri" w:eastAsia="Calibri" w:hAnsi="Calibri" w:cs="Calibri"/>
        </w:rPr>
        <w:t xml:space="preserve"> USB pin leaves.</w:t>
      </w:r>
    </w:p>
    <w:p w14:paraId="64D6B36D" w14:textId="77777777" w:rsidR="00737EE4" w:rsidRPr="008B4E45" w:rsidRDefault="00737EE4" w:rsidP="00737EE4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3</w:t>
      </w:r>
      <w:r w:rsidRPr="008B4E45">
        <w:rPr>
          <w:rFonts w:ascii="Calibri" w:eastAsia="Calibri" w:hAnsi="Calibri" w:cs="Calibri"/>
          <w:vertAlign w:val="superscript"/>
        </w:rPr>
        <w:t>rd</w:t>
      </w:r>
      <w:r w:rsidRPr="008B4E45">
        <w:rPr>
          <w:rFonts w:ascii="Calibri" w:eastAsia="Calibri" w:hAnsi="Calibri" w:cs="Calibri"/>
        </w:rPr>
        <w:t xml:space="preserve"> (from left of ThinkPad) USB pin (bottom one) (silver cable) connects to Rotary Stage Comm which has Rotary Stage Adapter that is connected to Rotary Stage Power.</w:t>
      </w:r>
    </w:p>
    <w:p w14:paraId="1BAE53F6" w14:textId="77777777" w:rsidR="00737EE4" w:rsidRPr="008B4E45" w:rsidRDefault="00737EE4" w:rsidP="00737EE4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4</w:t>
      </w:r>
      <w:r w:rsidRPr="008B4E45">
        <w:rPr>
          <w:rFonts w:ascii="Calibri" w:eastAsia="Calibri" w:hAnsi="Calibri" w:cs="Calibri"/>
          <w:vertAlign w:val="superscript"/>
        </w:rPr>
        <w:t>th</w:t>
      </w:r>
      <w:r w:rsidRPr="008B4E45">
        <w:rPr>
          <w:rFonts w:ascii="Calibri" w:eastAsia="Calibri" w:hAnsi="Calibri" w:cs="Calibri"/>
        </w:rPr>
        <w:t xml:space="preserve"> (from left of ThinkPad) bottom pin connects to right PC and upper pin connects to middle PC.</w:t>
      </w:r>
    </w:p>
    <w:p w14:paraId="09D7C569" w14:textId="77777777" w:rsidR="00737EE4" w:rsidRPr="008B4E45" w:rsidRDefault="00737EE4" w:rsidP="00737EE4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5</w:t>
      </w:r>
      <w:r w:rsidRPr="008B4E45">
        <w:rPr>
          <w:rFonts w:ascii="Calibri" w:eastAsia="Calibri" w:hAnsi="Calibri" w:cs="Calibri"/>
          <w:vertAlign w:val="superscript"/>
        </w:rPr>
        <w:t>th</w:t>
      </w:r>
      <w:r w:rsidRPr="008B4E45">
        <w:rPr>
          <w:rFonts w:ascii="Calibri" w:eastAsia="Calibri" w:hAnsi="Calibri" w:cs="Calibri"/>
        </w:rPr>
        <w:t xml:space="preserve"> and 6</w:t>
      </w:r>
      <w:r w:rsidRPr="008B4E45">
        <w:rPr>
          <w:rFonts w:ascii="Calibri" w:eastAsia="Calibri" w:hAnsi="Calibri" w:cs="Calibri"/>
          <w:vertAlign w:val="superscript"/>
        </w:rPr>
        <w:t>th</w:t>
      </w:r>
      <w:r w:rsidRPr="008B4E45">
        <w:rPr>
          <w:rFonts w:ascii="Calibri" w:eastAsia="Calibri" w:hAnsi="Calibri" w:cs="Calibri"/>
        </w:rPr>
        <w:t xml:space="preserve"> USB pins just </w:t>
      </w:r>
      <w:bookmarkStart w:id="3" w:name="_Int_0XQoql4N"/>
      <w:r w:rsidRPr="008B4E45">
        <w:rPr>
          <w:rFonts w:ascii="Calibri" w:eastAsia="Calibri" w:hAnsi="Calibri" w:cs="Calibri"/>
        </w:rPr>
        <w:t>leave</w:t>
      </w:r>
      <w:bookmarkEnd w:id="3"/>
      <w:r w:rsidRPr="008B4E45">
        <w:rPr>
          <w:rFonts w:ascii="Calibri" w:eastAsia="Calibri" w:hAnsi="Calibri" w:cs="Calibri"/>
        </w:rPr>
        <w:t>.</w:t>
      </w:r>
    </w:p>
    <w:p w14:paraId="35BCF3BC" w14:textId="77777777" w:rsidR="00737EE4" w:rsidRPr="008B4E45" w:rsidRDefault="00737EE4" w:rsidP="00737EE4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7</w:t>
      </w:r>
      <w:r w:rsidRPr="008B4E45">
        <w:rPr>
          <w:rFonts w:ascii="Calibri" w:eastAsia="Calibri" w:hAnsi="Calibri" w:cs="Calibri"/>
          <w:vertAlign w:val="superscript"/>
        </w:rPr>
        <w:t>th</w:t>
      </w:r>
      <w:r w:rsidRPr="008B4E45">
        <w:rPr>
          <w:rFonts w:ascii="Calibri" w:eastAsia="Calibri" w:hAnsi="Calibri" w:cs="Calibri"/>
        </w:rPr>
        <w:t xml:space="preserve"> USB pin (</w:t>
      </w:r>
      <w:proofErr w:type="spellStart"/>
      <w:r w:rsidRPr="008B4E45">
        <w:rPr>
          <w:rFonts w:ascii="Calibri" w:eastAsia="Calibri" w:hAnsi="Calibri" w:cs="Calibri"/>
        </w:rPr>
        <w:t>Thinkpad</w:t>
      </w:r>
      <w:proofErr w:type="spellEnd"/>
      <w:r w:rsidRPr="008B4E45">
        <w:rPr>
          <w:rFonts w:ascii="Calibri" w:eastAsia="Calibri" w:hAnsi="Calibri" w:cs="Calibri"/>
        </w:rPr>
        <w:t xml:space="preserve"> split cable) connects to </w:t>
      </w:r>
      <w:proofErr w:type="spellStart"/>
      <w:r w:rsidRPr="008B4E45">
        <w:rPr>
          <w:rFonts w:ascii="Calibri" w:eastAsia="Calibri" w:hAnsi="Calibri" w:cs="Calibri"/>
        </w:rPr>
        <w:t>Thinkpad</w:t>
      </w:r>
      <w:proofErr w:type="spellEnd"/>
      <w:r w:rsidRPr="008B4E45">
        <w:rPr>
          <w:rFonts w:ascii="Calibri" w:eastAsia="Calibri" w:hAnsi="Calibri" w:cs="Calibri"/>
        </w:rPr>
        <w:t xml:space="preserve"> laptop left side of USB pin which is next to the light. Laptop side has the USB header which is written ThinkPad on it.</w:t>
      </w:r>
    </w:p>
    <w:p w14:paraId="2CDF3BAE" w14:textId="77777777" w:rsidR="00737EE4" w:rsidRPr="008B4E45" w:rsidRDefault="00737EE4" w:rsidP="00737EE4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7</w:t>
      </w:r>
      <w:r w:rsidRPr="008B4E45">
        <w:rPr>
          <w:rFonts w:ascii="Calibri" w:eastAsia="Calibri" w:hAnsi="Calibri" w:cs="Calibri"/>
          <w:vertAlign w:val="superscript"/>
        </w:rPr>
        <w:t>th</w:t>
      </w:r>
      <w:r w:rsidRPr="008B4E45">
        <w:rPr>
          <w:rFonts w:ascii="Calibri" w:eastAsia="Calibri" w:hAnsi="Calibri" w:cs="Calibri"/>
        </w:rPr>
        <w:t xml:space="preserve"> USB pin connects with Lenovo AC adapter.</w:t>
      </w:r>
    </w:p>
    <w:p w14:paraId="0B014786" w14:textId="77777777" w:rsidR="00737EE4" w:rsidRPr="008B4E45" w:rsidRDefault="00737EE4" w:rsidP="00737EE4">
      <w:p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Lenovo AC Adaptor</w:t>
      </w:r>
    </w:p>
    <w:p w14:paraId="4B2193D4" w14:textId="77777777" w:rsidR="00737EE4" w:rsidRPr="008B4E45" w:rsidRDefault="00737EE4" w:rsidP="00737EE4">
      <w:pPr>
        <w:pStyle w:val="ListParagraph"/>
        <w:numPr>
          <w:ilvl w:val="0"/>
          <w:numId w:val="6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 xml:space="preserve">Lenovo AC Adaptor (using LONGWELL CABLE) connects with ThinkPad’s </w:t>
      </w:r>
      <w:bookmarkStart w:id="4" w:name="_Int_2oZfOLag"/>
      <w:r w:rsidRPr="008B4E45">
        <w:rPr>
          <w:rFonts w:ascii="Calibri" w:eastAsia="Calibri" w:hAnsi="Calibri" w:cs="Calibri"/>
        </w:rPr>
        <w:t>the last</w:t>
      </w:r>
      <w:bookmarkEnd w:id="4"/>
      <w:r w:rsidRPr="008B4E45">
        <w:rPr>
          <w:rFonts w:ascii="Calibri" w:eastAsia="Calibri" w:hAnsi="Calibri" w:cs="Calibri"/>
        </w:rPr>
        <w:t xml:space="preserve"> pin (8</w:t>
      </w:r>
      <w:r w:rsidRPr="008B4E45">
        <w:rPr>
          <w:rFonts w:ascii="Calibri" w:eastAsia="Calibri" w:hAnsi="Calibri" w:cs="Calibri"/>
          <w:vertAlign w:val="superscript"/>
        </w:rPr>
        <w:t>th</w:t>
      </w:r>
      <w:r w:rsidRPr="008B4E45">
        <w:rPr>
          <w:rFonts w:ascii="Calibri" w:eastAsia="Calibri" w:hAnsi="Calibri" w:cs="Calibri"/>
        </w:rPr>
        <w:t>).</w:t>
      </w:r>
    </w:p>
    <w:p w14:paraId="6231160A" w14:textId="77777777" w:rsidR="00737EE4" w:rsidRPr="008B4E45" w:rsidRDefault="00737EE4" w:rsidP="00737EE4">
      <w:pPr>
        <w:pStyle w:val="ListParagraph"/>
        <w:numPr>
          <w:ilvl w:val="0"/>
          <w:numId w:val="6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GFC-3R connects to Lenovo AC adapter’s left side (rectangle shape header).</w:t>
      </w:r>
    </w:p>
    <w:p w14:paraId="1027584D" w14:textId="77777777" w:rsidR="00737EE4" w:rsidRPr="008B4E45" w:rsidRDefault="00737EE4" w:rsidP="00737EE4">
      <w:pPr>
        <w:pStyle w:val="ListParagraph"/>
        <w:numPr>
          <w:ilvl w:val="0"/>
          <w:numId w:val="6"/>
        </w:numPr>
        <w:rPr>
          <w:rFonts w:ascii="Calibri" w:eastAsia="Calibri" w:hAnsi="Calibri" w:cs="Calibri"/>
        </w:rPr>
      </w:pPr>
      <w:r w:rsidRPr="008B4E45">
        <w:rPr>
          <w:rFonts w:ascii="Calibri" w:eastAsia="Calibri" w:hAnsi="Calibri" w:cs="Calibri"/>
        </w:rPr>
        <w:t>GFC-3R's small header connects to the right side of the Lenovo AC Adapter.</w:t>
      </w:r>
    </w:p>
    <w:p w14:paraId="50732D35" w14:textId="77777777" w:rsidR="00737EE4" w:rsidRDefault="00737EE4" w:rsidP="00737EE4">
      <w:r>
        <w:t xml:space="preserve">4. Complete </w:t>
      </w:r>
      <w:r w:rsidRPr="032F4B23">
        <w:t xml:space="preserve">List of </w:t>
      </w:r>
      <w:r>
        <w:t>C</w:t>
      </w:r>
      <w:r w:rsidRPr="032F4B23">
        <w:t>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7EE4" w14:paraId="712DA89D" w14:textId="77777777" w:rsidTr="00BB1A93">
        <w:tc>
          <w:tcPr>
            <w:tcW w:w="4675" w:type="dxa"/>
          </w:tcPr>
          <w:p w14:paraId="6D9A1CAC" w14:textId="77777777" w:rsidR="00737EE4" w:rsidRPr="032F4B23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 Camera</w:t>
            </w:r>
          </w:p>
        </w:tc>
        <w:tc>
          <w:tcPr>
            <w:tcW w:w="4675" w:type="dxa"/>
          </w:tcPr>
          <w:p w14:paraId="4C4AEB32" w14:textId="77777777" w:rsidR="00737EE4" w:rsidRPr="009A3909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  <w:r w:rsidRPr="032F4B23">
              <w:rPr>
                <w:rFonts w:ascii="Calibri" w:eastAsia="Calibri" w:hAnsi="Calibri" w:cs="Calibri"/>
              </w:rPr>
              <w:t>. Silver USB cable</w:t>
            </w:r>
          </w:p>
        </w:tc>
      </w:tr>
      <w:tr w:rsidR="00737EE4" w14:paraId="2BA72F82" w14:textId="77777777" w:rsidTr="00BB1A93">
        <w:tc>
          <w:tcPr>
            <w:tcW w:w="4675" w:type="dxa"/>
          </w:tcPr>
          <w:p w14:paraId="7FAA8BDD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  <w:r w:rsidRPr="032F4B23">
              <w:rPr>
                <w:rFonts w:ascii="Calibri" w:eastAsia="Calibri" w:hAnsi="Calibri" w:cs="Calibri"/>
              </w:rPr>
              <w:t>. Camera Comm (green cable)</w:t>
            </w:r>
          </w:p>
        </w:tc>
        <w:tc>
          <w:tcPr>
            <w:tcW w:w="4675" w:type="dxa"/>
          </w:tcPr>
          <w:p w14:paraId="4CC48ECD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</w:t>
            </w:r>
            <w:r w:rsidRPr="009A3909">
              <w:rPr>
                <w:rFonts w:ascii="Calibri" w:eastAsia="Calibri" w:hAnsi="Calibri" w:cs="Calibri"/>
              </w:rPr>
              <w:t>. 2 USB cables for 2 PCs</w:t>
            </w:r>
          </w:p>
        </w:tc>
      </w:tr>
      <w:tr w:rsidR="00737EE4" w14:paraId="7E7D98A0" w14:textId="77777777" w:rsidTr="00BB1A93">
        <w:tc>
          <w:tcPr>
            <w:tcW w:w="4675" w:type="dxa"/>
          </w:tcPr>
          <w:p w14:paraId="47D64A52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 w:rsidRPr="032F4B23">
              <w:rPr>
                <w:rFonts w:ascii="Calibri" w:eastAsia="Calibri" w:hAnsi="Calibri" w:cs="Calibri"/>
              </w:rPr>
              <w:t>. Camera Adapter</w:t>
            </w:r>
          </w:p>
        </w:tc>
        <w:tc>
          <w:tcPr>
            <w:tcW w:w="4675" w:type="dxa"/>
          </w:tcPr>
          <w:p w14:paraId="02EDF932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11.</w:t>
            </w:r>
            <w:r w:rsidRPr="009A3909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9A3909">
              <w:rPr>
                <w:rFonts w:ascii="Calibri" w:eastAsia="Calibri" w:hAnsi="Calibri" w:cs="Calibri"/>
              </w:rPr>
              <w:t>Thinkpad</w:t>
            </w:r>
            <w:proofErr w:type="spellEnd"/>
            <w:r w:rsidRPr="009A3909">
              <w:rPr>
                <w:rFonts w:ascii="Calibri" w:eastAsia="Calibri" w:hAnsi="Calibri" w:cs="Calibri"/>
              </w:rPr>
              <w:t xml:space="preserve"> Split cable 0.7M</w:t>
            </w:r>
          </w:p>
        </w:tc>
      </w:tr>
      <w:tr w:rsidR="00737EE4" w14:paraId="1CB17F2F" w14:textId="77777777" w:rsidTr="00BB1A93">
        <w:tc>
          <w:tcPr>
            <w:tcW w:w="4675" w:type="dxa"/>
          </w:tcPr>
          <w:p w14:paraId="33552B70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  <w:r w:rsidRPr="032F4B23">
              <w:rPr>
                <w:rFonts w:ascii="Calibri" w:eastAsia="Calibri" w:hAnsi="Calibri" w:cs="Calibri"/>
              </w:rPr>
              <w:t>. Rotary Stage Comm</w:t>
            </w:r>
          </w:p>
        </w:tc>
        <w:tc>
          <w:tcPr>
            <w:tcW w:w="4675" w:type="dxa"/>
          </w:tcPr>
          <w:p w14:paraId="65703516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</w:t>
            </w:r>
            <w:r w:rsidRPr="009A3909">
              <w:rPr>
                <w:rFonts w:ascii="Calibri" w:eastAsia="Calibri" w:hAnsi="Calibri" w:cs="Calibri"/>
              </w:rPr>
              <w:t>. LONGWELL Cable with has 3 USB headers</w:t>
            </w:r>
          </w:p>
        </w:tc>
      </w:tr>
      <w:tr w:rsidR="00737EE4" w14:paraId="6B6B77A8" w14:textId="77777777" w:rsidTr="00BB1A93">
        <w:tc>
          <w:tcPr>
            <w:tcW w:w="4675" w:type="dxa"/>
          </w:tcPr>
          <w:p w14:paraId="60690105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  <w:r w:rsidRPr="032F4B23">
              <w:rPr>
                <w:rFonts w:ascii="Calibri" w:eastAsia="Calibri" w:hAnsi="Calibri" w:cs="Calibri"/>
              </w:rPr>
              <w:t>. Rotary Stage Adapter</w:t>
            </w:r>
          </w:p>
        </w:tc>
        <w:tc>
          <w:tcPr>
            <w:tcW w:w="4675" w:type="dxa"/>
          </w:tcPr>
          <w:p w14:paraId="3758F994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  <w:r w:rsidRPr="009A3909">
              <w:rPr>
                <w:rFonts w:ascii="Calibri" w:eastAsia="Calibri" w:hAnsi="Calibri" w:cs="Calibri"/>
              </w:rPr>
              <w:t>. ThinkPad USB MAC</w:t>
            </w:r>
          </w:p>
        </w:tc>
      </w:tr>
      <w:tr w:rsidR="00737EE4" w14:paraId="06B41540" w14:textId="77777777" w:rsidTr="00BB1A93">
        <w:tc>
          <w:tcPr>
            <w:tcW w:w="4675" w:type="dxa"/>
          </w:tcPr>
          <w:p w14:paraId="14DA6085" w14:textId="77777777" w:rsidR="00737EE4" w:rsidRPr="032F4B23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  <w:r w:rsidRPr="032F4B23">
              <w:rPr>
                <w:rFonts w:ascii="Calibri" w:eastAsia="Calibri" w:hAnsi="Calibri" w:cs="Calibri"/>
              </w:rPr>
              <w:t>. Rotary Stage Power</w:t>
            </w:r>
          </w:p>
        </w:tc>
        <w:tc>
          <w:tcPr>
            <w:tcW w:w="4675" w:type="dxa"/>
          </w:tcPr>
          <w:p w14:paraId="18B584CB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</w:t>
            </w:r>
            <w:r w:rsidRPr="009A3909">
              <w:rPr>
                <w:rFonts w:ascii="Calibri" w:eastAsia="Calibri" w:hAnsi="Calibri" w:cs="Calibri"/>
              </w:rPr>
              <w:t>. Lenovo AC Adaptor</w:t>
            </w:r>
          </w:p>
        </w:tc>
      </w:tr>
      <w:tr w:rsidR="00737EE4" w14:paraId="03BD9931" w14:textId="77777777" w:rsidTr="00BB1A93">
        <w:tc>
          <w:tcPr>
            <w:tcW w:w="4675" w:type="dxa"/>
          </w:tcPr>
          <w:p w14:paraId="459FDFE3" w14:textId="77777777" w:rsidR="00737EE4" w:rsidRPr="032F4B23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7. Rotary Stage</w:t>
            </w:r>
          </w:p>
        </w:tc>
        <w:tc>
          <w:tcPr>
            <w:tcW w:w="4675" w:type="dxa"/>
          </w:tcPr>
          <w:p w14:paraId="215CE4AE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15</w:t>
            </w:r>
            <w:r w:rsidRPr="009A3909">
              <w:rPr>
                <w:rFonts w:ascii="Calibri" w:eastAsia="Calibri" w:hAnsi="Calibri" w:cs="Calibri"/>
              </w:rPr>
              <w:t>. Tripod</w:t>
            </w:r>
          </w:p>
        </w:tc>
      </w:tr>
      <w:tr w:rsidR="00737EE4" w14:paraId="06D47CFC" w14:textId="77777777" w:rsidTr="00BB1A93">
        <w:tc>
          <w:tcPr>
            <w:tcW w:w="4675" w:type="dxa"/>
          </w:tcPr>
          <w:p w14:paraId="1BAAA633" w14:textId="77777777" w:rsidR="00737EE4" w:rsidRPr="032F4B23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  <w:r w:rsidRPr="032F4B23">
              <w:rPr>
                <w:rFonts w:ascii="Calibri" w:eastAsia="Calibri" w:hAnsi="Calibri" w:cs="Calibri"/>
              </w:rPr>
              <w:t>. UNITEX cable</w:t>
            </w:r>
          </w:p>
        </w:tc>
        <w:tc>
          <w:tcPr>
            <w:tcW w:w="4675" w:type="dxa"/>
          </w:tcPr>
          <w:p w14:paraId="7CB6AB3F" w14:textId="77777777" w:rsidR="00737EE4" w:rsidRDefault="00737EE4" w:rsidP="00BB1A9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16. Light</w:t>
            </w:r>
            <w:r w:rsidRPr="009A3909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20CB9502" w14:textId="77777777" w:rsidR="00737EE4" w:rsidRDefault="00737EE4" w:rsidP="00737EE4">
      <w:pPr>
        <w:rPr>
          <w:rFonts w:ascii="Calibri" w:eastAsia="Calibri" w:hAnsi="Calibri" w:cs="Calibri"/>
        </w:rPr>
      </w:pPr>
    </w:p>
    <w:p w14:paraId="18F6D401" w14:textId="6A790EC2" w:rsidR="00737EE4" w:rsidRDefault="00737EE4" w:rsidP="00737EE4">
      <w:pPr>
        <w:pStyle w:val="Heading1"/>
      </w:pPr>
      <w:r>
        <w:t>2. Image Acquisition</w:t>
      </w:r>
    </w:p>
    <w:p w14:paraId="02C767A6" w14:textId="77777777" w:rsidR="00737EE4" w:rsidRPr="00737EE4" w:rsidRDefault="00737EE4" w:rsidP="00737EE4"/>
    <w:p w14:paraId="0CDDF84D" w14:textId="274DA64B" w:rsidR="1CE82EB2" w:rsidRDefault="1CE82EB2" w:rsidP="43302A69">
      <w:pPr>
        <w:jc w:val="both"/>
      </w:pPr>
      <w:r>
        <w:t>This is a short note to produce image data cubes using FX17e camera with rotational stage.</w:t>
      </w:r>
    </w:p>
    <w:p w14:paraId="527D6FE8" w14:textId="23E13FAC" w:rsidR="0EB2DC87" w:rsidRDefault="0EB2DC87" w:rsidP="43302A69">
      <w:pPr>
        <w:jc w:val="both"/>
      </w:pPr>
      <w:r>
        <w:t xml:space="preserve">This FX17e camera has a push-broom mode and </w:t>
      </w:r>
      <w:r w:rsidR="5AEF06C1">
        <w:t>gathers</w:t>
      </w:r>
      <w:r>
        <w:t xml:space="preserve"> hyperspectral data in the </w:t>
      </w:r>
      <w:r w:rsidR="00B4E02A">
        <w:t>near-infrared NIR (900 – 1700 nm) region.</w:t>
      </w:r>
      <w:r w:rsidR="1AD357E1">
        <w:t xml:space="preserve"> It has the standard lens which is OLET17.5 with 38 degrees FOV and the focusing distance of it is 150 mm.</w:t>
      </w:r>
      <w:r w:rsidR="7A25CA79">
        <w:t xml:space="preserve"> </w:t>
      </w:r>
      <w:r w:rsidR="719D4CF1">
        <w:t xml:space="preserve"> The spectral camera is attached to a Rotary Stage 10 scanner </w:t>
      </w:r>
      <w:r w:rsidR="7803E355">
        <w:t xml:space="preserve">which can be controlled for scanning speed and angle with the SPECIM </w:t>
      </w:r>
      <w:proofErr w:type="spellStart"/>
      <w:r w:rsidR="7803E355">
        <w:t>Lumo</w:t>
      </w:r>
      <w:proofErr w:type="spellEnd"/>
      <w:r w:rsidR="7803E355">
        <w:t xml:space="preserve"> Scanner data acquisition software. Th</w:t>
      </w:r>
      <w:r w:rsidR="74C97B96">
        <w:t>e maximum scanning angle of the scanner is 180 degrees.</w:t>
      </w:r>
    </w:p>
    <w:p w14:paraId="19B59042" w14:textId="1C8113F0" w:rsidR="5528AAA1" w:rsidRDefault="5528AAA1" w:rsidP="43302A69">
      <w:pPr>
        <w:jc w:val="both"/>
        <w:rPr>
          <w:b/>
          <w:bCs/>
        </w:rPr>
      </w:pPr>
      <w:r w:rsidRPr="43302A69">
        <w:rPr>
          <w:b/>
          <w:bCs/>
        </w:rPr>
        <w:t>Initial Setup</w:t>
      </w:r>
    </w:p>
    <w:p w14:paraId="7332BE1D" w14:textId="6F3BE90F" w:rsidR="5528AAA1" w:rsidRDefault="5528AAA1" w:rsidP="43302A69">
      <w:pPr>
        <w:jc w:val="both"/>
      </w:pPr>
      <w:r>
        <w:t xml:space="preserve">After launching </w:t>
      </w:r>
      <w:proofErr w:type="spellStart"/>
      <w:r>
        <w:t>Lumo</w:t>
      </w:r>
      <w:proofErr w:type="spellEnd"/>
      <w:r>
        <w:t xml:space="preserve"> software, the program opens the </w:t>
      </w:r>
      <w:r w:rsidRPr="43302A69">
        <w:rPr>
          <w:b/>
          <w:bCs/>
        </w:rPr>
        <w:t xml:space="preserve">Setup </w:t>
      </w:r>
      <w:r>
        <w:t>screen</w:t>
      </w:r>
      <w:r w:rsidR="472AAE44">
        <w:t>. This screen allows for the connection of the camera and rotary stage</w:t>
      </w:r>
      <w:r w:rsidR="2BEC28AA">
        <w:t xml:space="preserve">. After clicking on the </w:t>
      </w:r>
      <w:r w:rsidR="2BEC28AA" w:rsidRPr="43302A69">
        <w:rPr>
          <w:b/>
          <w:bCs/>
        </w:rPr>
        <w:t xml:space="preserve">Connect </w:t>
      </w:r>
      <w:r w:rsidR="2BEC28AA">
        <w:t xml:space="preserve">tab in </w:t>
      </w:r>
      <w:r w:rsidR="2BEC28AA" w:rsidRPr="43302A69">
        <w:rPr>
          <w:b/>
          <w:bCs/>
        </w:rPr>
        <w:t>Sensor1</w:t>
      </w:r>
      <w:r w:rsidR="2BEC28AA">
        <w:t>,</w:t>
      </w:r>
      <w:r w:rsidR="2BEC28AA" w:rsidRPr="43302A69">
        <w:rPr>
          <w:b/>
          <w:bCs/>
        </w:rPr>
        <w:t xml:space="preserve"> D</w:t>
      </w:r>
      <w:r w:rsidR="19C0C9C2" w:rsidRPr="43302A69">
        <w:rPr>
          <w:b/>
          <w:bCs/>
        </w:rPr>
        <w:t xml:space="preserve">evice Selection </w:t>
      </w:r>
      <w:r w:rsidR="19C0C9C2">
        <w:t xml:space="preserve">will come out </w:t>
      </w:r>
      <w:r w:rsidR="3E1EB7F0">
        <w:t>and it</w:t>
      </w:r>
      <w:r w:rsidR="19C0C9C2">
        <w:t xml:space="preserve"> need</w:t>
      </w:r>
      <w:r w:rsidR="765D06BD">
        <w:t xml:space="preserve">s </w:t>
      </w:r>
      <w:r w:rsidR="19C0C9C2">
        <w:t xml:space="preserve">to select the corresponding IP address and click on </w:t>
      </w:r>
      <w:r w:rsidR="19C0C9C2" w:rsidRPr="43302A69">
        <w:rPr>
          <w:b/>
          <w:bCs/>
        </w:rPr>
        <w:t>OK</w:t>
      </w:r>
      <w:r w:rsidR="19C0C9C2">
        <w:t>.</w:t>
      </w:r>
      <w:r w:rsidR="7F79D2BE">
        <w:t xml:space="preserve"> </w:t>
      </w:r>
      <w:r w:rsidR="25DF54B7">
        <w:t xml:space="preserve">In the capture folder, it can set up the </w:t>
      </w:r>
      <w:r w:rsidR="70CD348E">
        <w:t>pointer to directories for image storage.</w:t>
      </w:r>
    </w:p>
    <w:p w14:paraId="533E2AFE" w14:textId="6E5FD274" w:rsidR="7D9623A2" w:rsidRDefault="7D9623A2" w:rsidP="43302A69">
      <w:pPr>
        <w:pStyle w:val="ListParagraph"/>
        <w:numPr>
          <w:ilvl w:val="0"/>
          <w:numId w:val="2"/>
        </w:numPr>
        <w:jc w:val="both"/>
      </w:pPr>
      <w:r>
        <w:t xml:space="preserve">In </w:t>
      </w:r>
      <w:r w:rsidRPr="43302A69">
        <w:rPr>
          <w:b/>
          <w:bCs/>
        </w:rPr>
        <w:t>Devices sensor</w:t>
      </w:r>
      <w:r w:rsidR="6F982745" w:rsidRPr="43302A69">
        <w:rPr>
          <w:b/>
          <w:bCs/>
        </w:rPr>
        <w:t xml:space="preserve"> </w:t>
      </w:r>
      <w:r w:rsidRPr="43302A69">
        <w:rPr>
          <w:b/>
          <w:bCs/>
        </w:rPr>
        <w:t xml:space="preserve">1 </w:t>
      </w:r>
      <w:r w:rsidR="313F1364" w:rsidRPr="43302A69">
        <w:rPr>
          <w:b/>
          <w:bCs/>
        </w:rPr>
        <w:t>section</w:t>
      </w:r>
      <w:r>
        <w:t xml:space="preserve">, </w:t>
      </w:r>
      <w:r w:rsidR="1C742DEA">
        <w:t xml:space="preserve">select </w:t>
      </w:r>
      <w:r w:rsidR="1C742DEA" w:rsidRPr="43302A69">
        <w:rPr>
          <w:b/>
          <w:bCs/>
        </w:rPr>
        <w:t xml:space="preserve">FX17 e with </w:t>
      </w:r>
      <w:proofErr w:type="spellStart"/>
      <w:r w:rsidR="1C742DEA" w:rsidRPr="43302A69">
        <w:rPr>
          <w:b/>
          <w:bCs/>
        </w:rPr>
        <w:t>Pleora</w:t>
      </w:r>
      <w:proofErr w:type="spellEnd"/>
      <w:r w:rsidR="1C742DEA">
        <w:t xml:space="preserve"> and press </w:t>
      </w:r>
      <w:r w:rsidR="1C742DEA" w:rsidRPr="43302A69">
        <w:rPr>
          <w:b/>
          <w:bCs/>
        </w:rPr>
        <w:t>Connect</w:t>
      </w:r>
      <w:r w:rsidR="1C742DEA">
        <w:t>.</w:t>
      </w:r>
      <w:r w:rsidR="7ADFEE05">
        <w:t xml:space="preserve"> In the Sensor 1 section, you can also set up the </w:t>
      </w:r>
      <w:r w:rsidR="7ADFEE05" w:rsidRPr="43302A69">
        <w:rPr>
          <w:b/>
          <w:bCs/>
        </w:rPr>
        <w:t>Capture folder</w:t>
      </w:r>
      <w:r w:rsidR="7ADFEE05">
        <w:t>. This leads to the address</w:t>
      </w:r>
      <w:r w:rsidR="6098F702">
        <w:t xml:space="preserve"> of the folder</w:t>
      </w:r>
      <w:r w:rsidR="7ADFEE05">
        <w:t xml:space="preserve"> wh</w:t>
      </w:r>
      <w:r w:rsidR="65B4FF85">
        <w:t>ere all t</w:t>
      </w:r>
      <w:r w:rsidR="3CBB0CFD">
        <w:t>he recorded images will be subsequently stored.</w:t>
      </w:r>
    </w:p>
    <w:p w14:paraId="470457AE" w14:textId="1253BF86" w:rsidR="7829B868" w:rsidRDefault="7829B868" w:rsidP="43302A69">
      <w:pPr>
        <w:pStyle w:val="ListParagraph"/>
        <w:numPr>
          <w:ilvl w:val="0"/>
          <w:numId w:val="2"/>
        </w:numPr>
        <w:jc w:val="both"/>
      </w:pPr>
      <w:r>
        <w:t xml:space="preserve">In </w:t>
      </w:r>
      <w:r w:rsidRPr="43302A69">
        <w:rPr>
          <w:b/>
          <w:bCs/>
        </w:rPr>
        <w:t>Motor 1</w:t>
      </w:r>
      <w:r>
        <w:t xml:space="preserve">, </w:t>
      </w:r>
      <w:r w:rsidR="71FAE304" w:rsidRPr="43302A69">
        <w:rPr>
          <w:b/>
          <w:bCs/>
        </w:rPr>
        <w:t xml:space="preserve">Channels </w:t>
      </w:r>
      <w:r w:rsidR="71FAE304">
        <w:t xml:space="preserve">should be set to </w:t>
      </w:r>
      <w:r w:rsidR="57B3EC01" w:rsidRPr="43302A69">
        <w:rPr>
          <w:b/>
          <w:bCs/>
        </w:rPr>
        <w:t>COM6,</w:t>
      </w:r>
      <w:r w:rsidR="71FAE304" w:rsidRPr="43302A69">
        <w:rPr>
          <w:b/>
          <w:bCs/>
        </w:rPr>
        <w:t xml:space="preserve"> </w:t>
      </w:r>
      <w:r w:rsidR="71FAE304">
        <w:t xml:space="preserve">and </w:t>
      </w:r>
      <w:r w:rsidR="71FAE304" w:rsidRPr="43302A69">
        <w:rPr>
          <w:b/>
          <w:bCs/>
        </w:rPr>
        <w:t xml:space="preserve">Profile </w:t>
      </w:r>
      <w:r w:rsidR="71FAE304">
        <w:t xml:space="preserve">is set to </w:t>
      </w:r>
      <w:r w:rsidR="71FAE304" w:rsidRPr="43302A69">
        <w:rPr>
          <w:b/>
          <w:bCs/>
        </w:rPr>
        <w:t xml:space="preserve">Rotary </w:t>
      </w:r>
      <w:r w:rsidR="04AA740F" w:rsidRPr="43302A69">
        <w:rPr>
          <w:b/>
          <w:bCs/>
        </w:rPr>
        <w:t>10</w:t>
      </w:r>
      <w:r w:rsidR="04AA740F">
        <w:t xml:space="preserve"> and click on </w:t>
      </w:r>
      <w:r w:rsidR="04AA740F" w:rsidRPr="43302A69">
        <w:rPr>
          <w:b/>
          <w:bCs/>
        </w:rPr>
        <w:t>Connect</w:t>
      </w:r>
      <w:r w:rsidR="04AA740F">
        <w:t>.</w:t>
      </w:r>
      <w:r w:rsidR="377417D7">
        <w:t xml:space="preserve"> This sets up the serial connection to the rotary stage. If it fails to detect the motor</w:t>
      </w:r>
      <w:r w:rsidR="64EED206">
        <w:t>,</w:t>
      </w:r>
      <w:r w:rsidR="377417D7">
        <w:t xml:space="preserve"> check </w:t>
      </w:r>
      <w:r w:rsidR="20FA2A27">
        <w:t xml:space="preserve">the power supply is on and </w:t>
      </w:r>
      <w:r w:rsidR="20FA2A27" w:rsidRPr="43302A69">
        <w:rPr>
          <w:b/>
          <w:bCs/>
        </w:rPr>
        <w:t>emergency stop</w:t>
      </w:r>
      <w:r w:rsidR="20FA2A27">
        <w:t xml:space="preserve"> is open on the rotary unit and then press </w:t>
      </w:r>
      <w:r w:rsidR="20FA2A27" w:rsidRPr="43302A69">
        <w:rPr>
          <w:b/>
          <w:bCs/>
        </w:rPr>
        <w:t xml:space="preserve">Detect </w:t>
      </w:r>
      <w:r w:rsidR="20FA2A27">
        <w:t xml:space="preserve">on the motor 1 panel and then </w:t>
      </w:r>
      <w:r w:rsidR="20FA2A27" w:rsidRPr="43302A69">
        <w:rPr>
          <w:b/>
          <w:bCs/>
        </w:rPr>
        <w:t>Connect</w:t>
      </w:r>
      <w:r w:rsidR="20FA2A27">
        <w:t>.</w:t>
      </w:r>
    </w:p>
    <w:p w14:paraId="1513E98E" w14:textId="37B4C1BD" w:rsidR="4106DCE0" w:rsidRDefault="4106DCE0" w:rsidP="43302A69">
      <w:pPr>
        <w:jc w:val="both"/>
      </w:pPr>
      <w:r>
        <w:t>The camera and rotary stage are now fully connected and ready for operation.</w:t>
      </w:r>
    </w:p>
    <w:p w14:paraId="18B9FF6F" w14:textId="7E0533BF" w:rsidR="47813B9B" w:rsidRDefault="47813B9B" w:rsidP="43302A69">
      <w:pPr>
        <w:jc w:val="center"/>
      </w:pPr>
      <w:r>
        <w:rPr>
          <w:noProof/>
        </w:rPr>
        <w:drawing>
          <wp:inline distT="0" distB="0" distL="0" distR="0" wp14:anchorId="3AF843B0" wp14:editId="59F56348">
            <wp:extent cx="5512692" cy="3261678"/>
            <wp:effectExtent l="0" t="0" r="0" b="0"/>
            <wp:docPr id="1538431599" name="Picture 153843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692" cy="32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69D0" w14:textId="5B63F4E3" w:rsidR="2D3A4498" w:rsidRDefault="2D3A4498" w:rsidP="0478ED14">
      <w:pPr>
        <w:jc w:val="center"/>
      </w:pPr>
      <w:r>
        <w:t xml:space="preserve">Figure 1 LUMO Scanner Setup </w:t>
      </w:r>
    </w:p>
    <w:p w14:paraId="3D0FB932" w14:textId="724A84A8" w:rsidR="34993D63" w:rsidRDefault="34993D63" w:rsidP="43302A69">
      <w:pPr>
        <w:jc w:val="both"/>
        <w:rPr>
          <w:b/>
          <w:bCs/>
        </w:rPr>
      </w:pPr>
      <w:r w:rsidRPr="43302A69">
        <w:rPr>
          <w:b/>
          <w:bCs/>
        </w:rPr>
        <w:t>Camera Setup</w:t>
      </w:r>
    </w:p>
    <w:p w14:paraId="0CCF2C10" w14:textId="6F369D7F" w:rsidR="34993D63" w:rsidRDefault="34993D63" w:rsidP="43302A69">
      <w:pPr>
        <w:jc w:val="both"/>
      </w:pPr>
      <w:r>
        <w:t>In this section, to acquire the image, the operation for the camera and scanner are set as the following order</w:t>
      </w:r>
    </w:p>
    <w:p w14:paraId="005C8B42" w14:textId="4D8B545B" w:rsidR="733E2294" w:rsidRDefault="733E2294" w:rsidP="43302A69">
      <w:pPr>
        <w:pStyle w:val="ListParagraph"/>
        <w:numPr>
          <w:ilvl w:val="0"/>
          <w:numId w:val="1"/>
        </w:numPr>
        <w:jc w:val="both"/>
      </w:pPr>
      <w:r>
        <w:t>Set scan area</w:t>
      </w:r>
    </w:p>
    <w:p w14:paraId="7F8A4081" w14:textId="2F47E2EF" w:rsidR="733E2294" w:rsidRDefault="733E2294" w:rsidP="43302A69">
      <w:pPr>
        <w:pStyle w:val="ListParagraph"/>
        <w:numPr>
          <w:ilvl w:val="0"/>
          <w:numId w:val="1"/>
        </w:numPr>
        <w:jc w:val="both"/>
      </w:pPr>
      <w:r>
        <w:t>Set camera focus</w:t>
      </w:r>
    </w:p>
    <w:p w14:paraId="699D998F" w14:textId="1B8D4220" w:rsidR="733E2294" w:rsidRDefault="733E2294" w:rsidP="43302A69">
      <w:pPr>
        <w:pStyle w:val="ListParagraph"/>
        <w:numPr>
          <w:ilvl w:val="0"/>
          <w:numId w:val="1"/>
        </w:numPr>
        <w:jc w:val="both"/>
      </w:pPr>
      <w:r>
        <w:t>Set RGB locations</w:t>
      </w:r>
    </w:p>
    <w:p w14:paraId="526877FB" w14:textId="715F7EDB" w:rsidR="733E2294" w:rsidRDefault="733E2294" w:rsidP="43302A69">
      <w:pPr>
        <w:pStyle w:val="ListParagraph"/>
        <w:numPr>
          <w:ilvl w:val="0"/>
          <w:numId w:val="1"/>
        </w:numPr>
        <w:jc w:val="both"/>
      </w:pPr>
      <w:r>
        <w:t>Set scanning speed</w:t>
      </w:r>
    </w:p>
    <w:p w14:paraId="4D079616" w14:textId="2B0482DB" w:rsidR="733E2294" w:rsidRDefault="733E2294" w:rsidP="43302A69">
      <w:pPr>
        <w:pStyle w:val="ListParagraph"/>
        <w:numPr>
          <w:ilvl w:val="0"/>
          <w:numId w:val="1"/>
        </w:numPr>
        <w:jc w:val="both"/>
      </w:pPr>
      <w:r>
        <w:t>Set image correction</w:t>
      </w:r>
    </w:p>
    <w:p w14:paraId="44B2C7DF" w14:textId="5C78EE35" w:rsidR="733E2294" w:rsidRDefault="733E2294" w:rsidP="43302A69">
      <w:pPr>
        <w:pStyle w:val="ListParagraph"/>
        <w:numPr>
          <w:ilvl w:val="0"/>
          <w:numId w:val="1"/>
        </w:numPr>
        <w:jc w:val="both"/>
      </w:pPr>
      <w:r>
        <w:t>Set exposure time and lighting</w:t>
      </w:r>
    </w:p>
    <w:p w14:paraId="2A5BAAEE" w14:textId="461644C3" w:rsidR="026E0B1C" w:rsidRDefault="026E0B1C" w:rsidP="43302A69">
      <w:pPr>
        <w:jc w:val="both"/>
        <w:rPr>
          <w:b/>
          <w:bCs/>
        </w:rPr>
      </w:pPr>
      <w:r w:rsidRPr="43302A69">
        <w:rPr>
          <w:b/>
          <w:bCs/>
        </w:rPr>
        <w:t>Scan Area</w:t>
      </w:r>
    </w:p>
    <w:p w14:paraId="25998AC4" w14:textId="2987B19E" w:rsidR="026E0B1C" w:rsidRDefault="026E0B1C" w:rsidP="43302A69">
      <w:pPr>
        <w:jc w:val="both"/>
      </w:pPr>
      <w:r>
        <w:t>In the Sensor 1 positions tab, select a target start and target stop locations and ensure that you sele</w:t>
      </w:r>
      <w:r w:rsidR="4D5BEAF3">
        <w:t xml:space="preserve">ct Set after changing the position.  Both the sensor and waterfall panels are useful in locating where you </w:t>
      </w:r>
      <w:r w:rsidR="206562E6">
        <w:t>are in the scene as you adjust these parameters.</w:t>
      </w:r>
    </w:p>
    <w:p w14:paraId="35CD4546" w14:textId="24959D46" w:rsidR="41B0B5A0" w:rsidRDefault="41B0B5A0" w:rsidP="43302A69">
      <w:pPr>
        <w:jc w:val="center"/>
      </w:pPr>
      <w:r>
        <w:rPr>
          <w:noProof/>
        </w:rPr>
        <w:drawing>
          <wp:inline distT="0" distB="0" distL="0" distR="0" wp14:anchorId="174CF72A" wp14:editId="0CEE6CA0">
            <wp:extent cx="5943600" cy="4024312"/>
            <wp:effectExtent l="0" t="0" r="0" b="0"/>
            <wp:docPr id="615323779" name="Picture 61532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47BF" w14:textId="0AB73A97" w:rsidR="41B0B5A0" w:rsidRDefault="41B0B5A0" w:rsidP="43302A69">
      <w:pPr>
        <w:jc w:val="both"/>
        <w:rPr>
          <w:b/>
          <w:bCs/>
        </w:rPr>
      </w:pPr>
      <w:r w:rsidRPr="43302A69">
        <w:rPr>
          <w:b/>
          <w:bCs/>
        </w:rPr>
        <w:t>Focus</w:t>
      </w:r>
    </w:p>
    <w:p w14:paraId="4FE02497" w14:textId="07F09329" w:rsidR="41B0B5A0" w:rsidRDefault="41B0B5A0" w:rsidP="43302A69">
      <w:pPr>
        <w:jc w:val="both"/>
      </w:pPr>
      <w:r>
        <w:t xml:space="preserve">Drive the camera to the middle of your scene using the </w:t>
      </w:r>
      <w:r w:rsidRPr="43302A69">
        <w:rPr>
          <w:b/>
          <w:bCs/>
        </w:rPr>
        <w:t xml:space="preserve">Motor </w:t>
      </w:r>
      <w:r>
        <w:t xml:space="preserve">controls tab. Here having placed a </w:t>
      </w:r>
      <w:r w:rsidR="660EA3CE">
        <w:t xml:space="preserve">focusing grid on the tray press </w:t>
      </w:r>
      <w:r w:rsidR="660EA3CE" w:rsidRPr="43302A69">
        <w:rPr>
          <w:b/>
          <w:bCs/>
        </w:rPr>
        <w:t xml:space="preserve">Run </w:t>
      </w:r>
      <w:r w:rsidR="660EA3CE">
        <w:t xml:space="preserve">on the </w:t>
      </w:r>
      <w:r w:rsidR="660EA3CE" w:rsidRPr="43302A69">
        <w:rPr>
          <w:b/>
          <w:bCs/>
        </w:rPr>
        <w:t xml:space="preserve">Focusing </w:t>
      </w:r>
      <w:r w:rsidR="660EA3CE">
        <w:t>window</w:t>
      </w:r>
      <w:r w:rsidR="3986E46B">
        <w:t xml:space="preserve">. </w:t>
      </w:r>
      <w:r w:rsidR="5CF1D7CD">
        <w:t>Note this does not perform focusing but merely indicates how well the image is focused.</w:t>
      </w:r>
      <w:r w:rsidR="3986E46B">
        <w:t xml:space="preserve"> Focusing is achieved by adjusting the lens focusing ring</w:t>
      </w:r>
      <w:r w:rsidR="1530269B">
        <w:t xml:space="preserve"> while observing the straight edges on the focusing grid </w:t>
      </w:r>
      <w:r w:rsidR="7AE92F97">
        <w:t>on</w:t>
      </w:r>
      <w:r w:rsidR="1530269B">
        <w:t xml:space="preserve"> the </w:t>
      </w:r>
      <w:r w:rsidR="1530269B" w:rsidRPr="43302A69">
        <w:rPr>
          <w:b/>
          <w:bCs/>
        </w:rPr>
        <w:t xml:space="preserve">detector </w:t>
      </w:r>
      <w:r w:rsidR="1530269B">
        <w:t xml:space="preserve">window. When these lines appear sharp and the </w:t>
      </w:r>
      <w:r w:rsidR="1B96BCFF">
        <w:t xml:space="preserve">focusing window shows green then </w:t>
      </w:r>
      <w:r w:rsidR="5FBC6EEB">
        <w:t>the camera</w:t>
      </w:r>
      <w:r w:rsidR="1B96BCFF">
        <w:t xml:space="preserve"> is focused.</w:t>
      </w:r>
      <w:r w:rsidR="3986E46B">
        <w:t xml:space="preserve"> </w:t>
      </w:r>
    </w:p>
    <w:p w14:paraId="74B5D4A7" w14:textId="1D05E498" w:rsidR="7154AEF3" w:rsidRDefault="7154AEF3" w:rsidP="43302A69">
      <w:pPr>
        <w:jc w:val="center"/>
      </w:pPr>
      <w:r>
        <w:rPr>
          <w:noProof/>
        </w:rPr>
        <w:drawing>
          <wp:inline distT="0" distB="0" distL="0" distR="0" wp14:anchorId="0E4C7FAA" wp14:editId="0641A0A6">
            <wp:extent cx="4572000" cy="2962275"/>
            <wp:effectExtent l="0" t="0" r="0" b="0"/>
            <wp:docPr id="1163876909" name="Picture 116387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E97" w14:textId="7BCC14B6" w:rsidR="7154AEF3" w:rsidRDefault="7154AEF3" w:rsidP="43302A69">
      <w:pPr>
        <w:jc w:val="center"/>
      </w:pPr>
      <w:r>
        <w:rPr>
          <w:noProof/>
        </w:rPr>
        <w:drawing>
          <wp:inline distT="0" distB="0" distL="0" distR="0" wp14:anchorId="250F81B6" wp14:editId="43847783">
            <wp:extent cx="3505200" cy="4572000"/>
            <wp:effectExtent l="0" t="0" r="0" b="0"/>
            <wp:docPr id="1896262882" name="Picture 189626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0341" w14:textId="3119BFEC" w:rsidR="7154AEF3" w:rsidRDefault="7154AEF3" w:rsidP="43302A69">
      <w:pPr>
        <w:jc w:val="both"/>
        <w:rPr>
          <w:b/>
          <w:bCs/>
        </w:rPr>
      </w:pPr>
      <w:r w:rsidRPr="43302A69">
        <w:rPr>
          <w:b/>
          <w:bCs/>
        </w:rPr>
        <w:t>RGB</w:t>
      </w:r>
    </w:p>
    <w:p w14:paraId="17E0903B" w14:textId="7E8EBF92" w:rsidR="7154AEF3" w:rsidRDefault="7154AEF3" w:rsidP="43302A69">
      <w:pPr>
        <w:jc w:val="both"/>
      </w:pPr>
      <w:r>
        <w:t xml:space="preserve">In the </w:t>
      </w:r>
      <w:r w:rsidRPr="43302A69">
        <w:rPr>
          <w:b/>
          <w:bCs/>
        </w:rPr>
        <w:t xml:space="preserve">Wavelength </w:t>
      </w:r>
      <w:r>
        <w:t xml:space="preserve">window, using the mouse </w:t>
      </w:r>
      <w:r w:rsidR="79E64016">
        <w:t>drags</w:t>
      </w:r>
      <w:r>
        <w:t xml:space="preserve"> the red, green, </w:t>
      </w:r>
      <w:r w:rsidR="76BA1171">
        <w:t xml:space="preserve">and blue lines from the default position of </w:t>
      </w:r>
      <w:r w:rsidR="567B4CB4">
        <w:t xml:space="preserve">900nm to areas within the sensitive portion of the wavelength response. </w:t>
      </w:r>
      <w:r w:rsidR="0C95D121">
        <w:t>These are used for the pseudo-color image produced and the waterfall window.</w:t>
      </w:r>
    </w:p>
    <w:p w14:paraId="4B4BEA27" w14:textId="62C08BE9" w:rsidR="39634F01" w:rsidRDefault="39634F01" w:rsidP="43302A69">
      <w:pPr>
        <w:jc w:val="center"/>
      </w:pPr>
      <w:r>
        <w:rPr>
          <w:noProof/>
        </w:rPr>
        <w:drawing>
          <wp:inline distT="0" distB="0" distL="0" distR="0" wp14:anchorId="66EE8A5D" wp14:editId="29C25741">
            <wp:extent cx="4572000" cy="4410075"/>
            <wp:effectExtent l="0" t="0" r="0" b="0"/>
            <wp:docPr id="625781572" name="Picture 62578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DEAE" w14:textId="3ADE2A76" w:rsidR="39634F01" w:rsidRDefault="39634F01" w:rsidP="43302A69">
      <w:pPr>
        <w:jc w:val="both"/>
        <w:rPr>
          <w:b/>
          <w:bCs/>
        </w:rPr>
      </w:pPr>
      <w:r w:rsidRPr="43302A69">
        <w:rPr>
          <w:b/>
          <w:bCs/>
        </w:rPr>
        <w:t>Sanning Speed Calculation</w:t>
      </w:r>
    </w:p>
    <w:p w14:paraId="677507C9" w14:textId="4ECDD671" w:rsidR="39634F01" w:rsidRDefault="39634F01" w:rsidP="43302A69">
      <w:pPr>
        <w:jc w:val="both"/>
      </w:pPr>
      <w:r>
        <w:t xml:space="preserve">This is achieved by the </w:t>
      </w:r>
      <w:r w:rsidRPr="43302A69">
        <w:rPr>
          <w:b/>
          <w:bCs/>
        </w:rPr>
        <w:t>Scanning speed calculation</w:t>
      </w:r>
      <w:r>
        <w:t xml:space="preserve"> window. Select </w:t>
      </w:r>
      <w:r w:rsidRPr="43302A69">
        <w:rPr>
          <w:b/>
          <w:bCs/>
        </w:rPr>
        <w:t xml:space="preserve">Method </w:t>
      </w:r>
      <w:r>
        <w:t xml:space="preserve">as </w:t>
      </w:r>
      <w:r w:rsidRPr="43302A69">
        <w:rPr>
          <w:b/>
          <w:bCs/>
        </w:rPr>
        <w:t>Aspect ratio</w:t>
      </w:r>
      <w:r>
        <w:t xml:space="preserve"> and then </w:t>
      </w:r>
      <w:r w:rsidRPr="43302A69">
        <w:rPr>
          <w:b/>
          <w:bCs/>
        </w:rPr>
        <w:t>Ru</w:t>
      </w:r>
      <w:r w:rsidR="2F00C7AC" w:rsidRPr="43302A69">
        <w:rPr>
          <w:b/>
          <w:bCs/>
        </w:rPr>
        <w:t>n</w:t>
      </w:r>
      <w:r>
        <w:t xml:space="preserve">. </w:t>
      </w:r>
      <w:r w:rsidR="0947C8AD">
        <w:t>This takes about 30 seconds for the calculation to be performed and upon completion prompts for a change to the scanner, camera or manual.</w:t>
      </w:r>
      <w:r w:rsidR="2FD7BA56">
        <w:t xml:space="preserve"> </w:t>
      </w:r>
      <w:r w:rsidR="07FADCFB">
        <w:t xml:space="preserve">However, in some cases, </w:t>
      </w:r>
      <w:r w:rsidR="07FADCFB" w:rsidRPr="43302A69">
        <w:rPr>
          <w:b/>
          <w:bCs/>
        </w:rPr>
        <w:t xml:space="preserve">manual </w:t>
      </w:r>
      <w:r w:rsidR="07FADCFB">
        <w:t xml:space="preserve">or </w:t>
      </w:r>
      <w:r w:rsidR="07FADCFB" w:rsidRPr="43302A69">
        <w:rPr>
          <w:b/>
          <w:bCs/>
        </w:rPr>
        <w:t>field of view</w:t>
      </w:r>
      <w:r w:rsidR="07FADCFB">
        <w:t xml:space="preserve"> method can</w:t>
      </w:r>
      <w:r w:rsidR="616AEB51">
        <w:t xml:space="preserve"> be used and adjust the corresponding </w:t>
      </w:r>
      <w:r w:rsidR="616AEB51" w:rsidRPr="43302A69">
        <w:rPr>
          <w:b/>
          <w:bCs/>
        </w:rPr>
        <w:t>scanning speed</w:t>
      </w:r>
      <w:r w:rsidR="616AEB51">
        <w:t xml:space="preserve"> or d</w:t>
      </w:r>
      <w:r w:rsidR="616AEB51" w:rsidRPr="43302A69">
        <w:rPr>
          <w:b/>
          <w:bCs/>
        </w:rPr>
        <w:t>egree of field of view</w:t>
      </w:r>
      <w:r w:rsidR="616AEB51">
        <w:t xml:space="preserve"> to </w:t>
      </w:r>
      <w:r w:rsidR="594F5336">
        <w:t>obtain the suitable scanning speed calculation.</w:t>
      </w:r>
      <w:r w:rsidR="279936E7">
        <w:t xml:space="preserve"> Once the appropriate scanning speed </w:t>
      </w:r>
      <w:r w:rsidR="67C3489B">
        <w:t>is obtained</w:t>
      </w:r>
      <w:r w:rsidR="279936E7">
        <w:t xml:space="preserve">, </w:t>
      </w:r>
      <w:r w:rsidR="4A5022F3">
        <w:t xml:space="preserve">it can set up back to the </w:t>
      </w:r>
      <w:r w:rsidR="4A5022F3" w:rsidRPr="43302A69">
        <w:rPr>
          <w:b/>
          <w:bCs/>
        </w:rPr>
        <w:t>Aspect ratio</w:t>
      </w:r>
      <w:r w:rsidR="4A5022F3">
        <w:t>.</w:t>
      </w:r>
    </w:p>
    <w:p w14:paraId="5ED63A17" w14:textId="28C1D698" w:rsidR="07FADCFB" w:rsidRDefault="07FADCFB" w:rsidP="43302A69">
      <w:pPr>
        <w:jc w:val="center"/>
      </w:pPr>
      <w:r>
        <w:rPr>
          <w:noProof/>
        </w:rPr>
        <w:drawing>
          <wp:inline distT="0" distB="0" distL="0" distR="0" wp14:anchorId="42DEDC00" wp14:editId="5E07C12B">
            <wp:extent cx="4572000" cy="3171825"/>
            <wp:effectExtent l="0" t="0" r="0" b="0"/>
            <wp:docPr id="1842519500" name="Picture 184251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F8AF" w14:textId="4A79EDB0" w:rsidR="0478ED14" w:rsidRDefault="0478ED14" w:rsidP="0478ED14"/>
    <w:p w14:paraId="13DEC5B6" w14:textId="19B3F01A" w:rsidR="02053E1C" w:rsidRDefault="02053E1C" w:rsidP="43302A69">
      <w:pPr>
        <w:jc w:val="both"/>
        <w:rPr>
          <w:b/>
          <w:bCs/>
        </w:rPr>
      </w:pPr>
      <w:r w:rsidRPr="43302A69">
        <w:rPr>
          <w:b/>
          <w:bCs/>
        </w:rPr>
        <w:t>Image Correction</w:t>
      </w:r>
    </w:p>
    <w:p w14:paraId="1779D9D3" w14:textId="0DFC09D8" w:rsidR="02053E1C" w:rsidRDefault="02053E1C" w:rsidP="43302A69">
      <w:pPr>
        <w:jc w:val="both"/>
      </w:pPr>
      <w:r>
        <w:t xml:space="preserve">The Image correction window provides the necessary data to correct for camera and lighting variations in the image and should be set </w:t>
      </w:r>
      <w:r w:rsidR="32B12873">
        <w:t>up the image below.</w:t>
      </w:r>
    </w:p>
    <w:p w14:paraId="55D9BB0C" w14:textId="5B13DC92" w:rsidR="32B12873" w:rsidRDefault="32B12873" w:rsidP="43302A69">
      <w:pPr>
        <w:jc w:val="center"/>
      </w:pPr>
      <w:r>
        <w:rPr>
          <w:noProof/>
        </w:rPr>
        <w:drawing>
          <wp:inline distT="0" distB="0" distL="0" distR="0" wp14:anchorId="78D2AFDB" wp14:editId="04DA5AB9">
            <wp:extent cx="4286250" cy="2695575"/>
            <wp:effectExtent l="0" t="0" r="0" b="0"/>
            <wp:docPr id="738704602" name="Picture 7387046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519252" w14:textId="48818F57" w:rsidR="32B12873" w:rsidRDefault="32B12873" w:rsidP="43302A69">
      <w:pPr>
        <w:jc w:val="both"/>
        <w:rPr>
          <w:b/>
          <w:bCs/>
        </w:rPr>
      </w:pPr>
      <w:r w:rsidRPr="43302A69">
        <w:rPr>
          <w:b/>
          <w:bCs/>
        </w:rPr>
        <w:t>Exposure time</w:t>
      </w:r>
    </w:p>
    <w:p w14:paraId="53DCDA21" w14:textId="6C11C331" w:rsidR="32B12873" w:rsidRDefault="32B12873" w:rsidP="43302A69">
      <w:pPr>
        <w:jc w:val="both"/>
      </w:pPr>
      <w:r>
        <w:t xml:space="preserve">This setting sets the brightness of the image. Increasing the exposure time essentially </w:t>
      </w:r>
      <w:r w:rsidR="063ED288">
        <w:t xml:space="preserve">gathers </w:t>
      </w:r>
      <w:bookmarkStart w:id="5" w:name="_Int_bU0DcPCm"/>
      <w:r w:rsidR="063ED288">
        <w:t>more</w:t>
      </w:r>
      <w:r>
        <w:t xml:space="preserve"> </w:t>
      </w:r>
      <w:r w:rsidR="49F00344">
        <w:t>light</w:t>
      </w:r>
      <w:bookmarkEnd w:id="5"/>
      <w:r w:rsidR="3C43ED7C">
        <w:t xml:space="preserve"> </w:t>
      </w:r>
      <w:r w:rsidR="7FD83C23">
        <w:t>and brightness of the image.</w:t>
      </w:r>
      <w:r w:rsidR="3C41B356">
        <w:t xml:space="preserve"> </w:t>
      </w:r>
      <w:r w:rsidR="7B7D2126">
        <w:t>However, the trade-off is that the scanning time and the risk of saturation of the sensor is increased.</w:t>
      </w:r>
    </w:p>
    <w:p w14:paraId="06E64EE3" w14:textId="43908B99" w:rsidR="423D9E73" w:rsidRDefault="423D9E73" w:rsidP="43302A69">
      <w:pPr>
        <w:jc w:val="both"/>
      </w:pPr>
      <w:r>
        <w:t>Another way is that we can achieve this by moving the halogen light source closer to the image while observing the waterfall image</w:t>
      </w:r>
      <w:r w:rsidR="27F6A770">
        <w:t>. This can lead to an increase in the brightness of the image. Adjusting the place of halogen light source also</w:t>
      </w:r>
      <w:r w:rsidR="669B8CA1">
        <w:t xml:space="preserve"> plays an important role </w:t>
      </w:r>
      <w:r w:rsidR="1A361DE4">
        <w:t>in</w:t>
      </w:r>
      <w:r w:rsidR="669B8CA1">
        <w:t xml:space="preserve"> capturing the sharp image.</w:t>
      </w:r>
    </w:p>
    <w:p w14:paraId="6D9FFBBE" w14:textId="06EA7B85" w:rsidR="3A83A555" w:rsidRDefault="3A83A555" w:rsidP="43302A69">
      <w:pPr>
        <w:jc w:val="both"/>
        <w:rPr>
          <w:b/>
          <w:bCs/>
        </w:rPr>
      </w:pPr>
      <w:r w:rsidRPr="43302A69">
        <w:rPr>
          <w:b/>
          <w:bCs/>
        </w:rPr>
        <w:t>Image Acquisition</w:t>
      </w:r>
    </w:p>
    <w:p w14:paraId="3C85DCF6" w14:textId="2F23581E" w:rsidR="3A83A555" w:rsidRDefault="3A83A555" w:rsidP="43302A69">
      <w:pPr>
        <w:jc w:val="both"/>
      </w:pPr>
      <w:r>
        <w:t xml:space="preserve">The system is now ready to acquire images by selecting the </w:t>
      </w:r>
      <w:r w:rsidRPr="43302A69">
        <w:rPr>
          <w:b/>
          <w:bCs/>
        </w:rPr>
        <w:t>Capture</w:t>
      </w:r>
      <w:r>
        <w:t xml:space="preserve"> screen. It is recommended to perform a preview of the image to as</w:t>
      </w:r>
      <w:r w:rsidR="0B53E96F">
        <w:t xml:space="preserve">sess if any further areas of detector saturation (show as Red) occur in a significant </w:t>
      </w:r>
      <w:r w:rsidR="7F8F20EA">
        <w:t>portion of the image. This could be due to specular reflection from objects in the image. If so, further adjust</w:t>
      </w:r>
      <w:r w:rsidR="05F5B74F">
        <w:t xml:space="preserve">ments of exposure time or placing halogen light source are required. Once happy with the preview, name the image </w:t>
      </w:r>
      <w:r w:rsidR="449A9C80">
        <w:t xml:space="preserve">in the </w:t>
      </w:r>
      <w:r w:rsidR="449A9C80" w:rsidRPr="43302A69">
        <w:rPr>
          <w:b/>
          <w:bCs/>
        </w:rPr>
        <w:t>Dataset name</w:t>
      </w:r>
      <w:r w:rsidR="449A9C80">
        <w:t xml:space="preserve"> which will be appended with the timestamp and press </w:t>
      </w:r>
      <w:r w:rsidR="449A9C80" w:rsidRPr="43302A69">
        <w:rPr>
          <w:b/>
          <w:bCs/>
        </w:rPr>
        <w:t>Record</w:t>
      </w:r>
      <w:r w:rsidR="449A9C80">
        <w:t>.</w:t>
      </w:r>
    </w:p>
    <w:p w14:paraId="3012347A" w14:textId="3A682EDD" w:rsidR="36980C58" w:rsidRDefault="36980C58" w:rsidP="43302A69">
      <w:pPr>
        <w:jc w:val="center"/>
      </w:pPr>
      <w:r>
        <w:rPr>
          <w:noProof/>
        </w:rPr>
        <w:drawing>
          <wp:inline distT="0" distB="0" distL="0" distR="0" wp14:anchorId="2C0A06E0" wp14:editId="58756300">
            <wp:extent cx="4572000" cy="3657600"/>
            <wp:effectExtent l="0" t="0" r="0" b="0"/>
            <wp:docPr id="873627454" name="Picture 87362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1011" w14:textId="1F28ABD2" w:rsidR="0478ED14" w:rsidRDefault="0478ED14" w:rsidP="0478ED14"/>
    <w:p w14:paraId="0BA21FB3" w14:textId="07A5D3EE" w:rsidR="36980C58" w:rsidRDefault="36980C58" w:rsidP="43302A69">
      <w:pPr>
        <w:jc w:val="both"/>
      </w:pPr>
      <w:r>
        <w:t xml:space="preserve">A </w:t>
      </w:r>
      <w:r w:rsidRPr="43302A69">
        <w:rPr>
          <w:b/>
          <w:bCs/>
        </w:rPr>
        <w:t>traffic light</w:t>
      </w:r>
      <w:r w:rsidR="6B9BF366" w:rsidRPr="43302A69">
        <w:rPr>
          <w:b/>
          <w:bCs/>
        </w:rPr>
        <w:t>s</w:t>
      </w:r>
      <w:r>
        <w:t xml:space="preserve"> system in the bottom right side of the screen also indicates the quality of the image produced.</w:t>
      </w:r>
    </w:p>
    <w:p w14:paraId="72E84647" w14:textId="16BA7BEE" w:rsidR="36980C58" w:rsidRDefault="36980C58" w:rsidP="43302A69">
      <w:pPr>
        <w:jc w:val="both"/>
      </w:pPr>
      <w:r>
        <w:t xml:space="preserve">The raw data will be now saved along with the dark current data to a new directory under the </w:t>
      </w:r>
      <w:r w:rsidRPr="43302A69">
        <w:rPr>
          <w:b/>
          <w:bCs/>
        </w:rPr>
        <w:t xml:space="preserve">Capture </w:t>
      </w:r>
      <w:r>
        <w:t>folder previous</w:t>
      </w:r>
      <w:r w:rsidR="1FD3A4A9">
        <w:t>ly selected.</w:t>
      </w:r>
    </w:p>
    <w:p w14:paraId="00EE27AA" w14:textId="77777777" w:rsidR="00737EE4" w:rsidRDefault="5A8A9461" w:rsidP="43302A69">
      <w:pPr>
        <w:jc w:val="center"/>
      </w:pPr>
      <w:r>
        <w:rPr>
          <w:noProof/>
        </w:rPr>
        <w:drawing>
          <wp:inline distT="0" distB="0" distL="0" distR="0" wp14:anchorId="13B1A433" wp14:editId="431B4041">
            <wp:extent cx="5724524" cy="3295650"/>
            <wp:effectExtent l="0" t="0" r="0" b="0"/>
            <wp:docPr id="1900993217" name="Picture 19009932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7DE1" w14:textId="03735067" w:rsidR="00737EE4" w:rsidRDefault="00737EE4" w:rsidP="00737EE4">
      <w:pPr>
        <w:pStyle w:val="Heading1"/>
      </w:pPr>
      <w:r>
        <w:t>3. Header files</w:t>
      </w:r>
    </w:p>
    <w:p w14:paraId="75F6EE2C" w14:textId="77777777" w:rsidR="00737EE4" w:rsidRDefault="00737EE4" w:rsidP="00737EE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C0AC453">
        <w:rPr>
          <w:rFonts w:ascii="Times New Roman" w:eastAsia="Times New Roman" w:hAnsi="Times New Roman" w:cs="Times New Roman"/>
          <w:b/>
          <w:bCs/>
          <w:sz w:val="28"/>
          <w:szCs w:val="28"/>
        </w:rPr>
        <w:t>ENVI Header File</w:t>
      </w:r>
    </w:p>
    <w:tbl>
      <w:tblPr>
        <w:tblStyle w:val="ListTable3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737EE4" w14:paraId="57E1BC47" w14:textId="77777777" w:rsidTr="00BB1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80" w:type="dxa"/>
          </w:tcPr>
          <w:p w14:paraId="1D1BFF21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Header keyword</w:t>
            </w:r>
          </w:p>
        </w:tc>
        <w:tc>
          <w:tcPr>
            <w:tcW w:w="4680" w:type="dxa"/>
          </w:tcPr>
          <w:p w14:paraId="56175341" w14:textId="77777777" w:rsidR="00737EE4" w:rsidRDefault="00737EE4" w:rsidP="00BB1A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737EE4" w14:paraId="5E40BB1F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0A00DD91" w14:textId="77777777" w:rsidR="00737EE4" w:rsidRDefault="00737EE4" w:rsidP="00BB1A9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File description</w:t>
            </w:r>
          </w:p>
        </w:tc>
      </w:tr>
      <w:tr w:rsidR="00737EE4" w14:paraId="3478E242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4577DFC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ENVI</w:t>
            </w:r>
          </w:p>
        </w:tc>
        <w:tc>
          <w:tcPr>
            <w:tcW w:w="4680" w:type="dxa"/>
          </w:tcPr>
          <w:p w14:paraId="5B8911B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321C03A6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C8CDCD7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4680" w:type="dxa"/>
          </w:tcPr>
          <w:p w14:paraId="6300D5E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File Imported into ENVI</w:t>
            </w:r>
          </w:p>
        </w:tc>
      </w:tr>
      <w:tr w:rsidR="00737EE4" w14:paraId="6E0EC05F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7C4B844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file type</w:t>
            </w:r>
          </w:p>
        </w:tc>
        <w:tc>
          <w:tcPr>
            <w:tcW w:w="4680" w:type="dxa"/>
          </w:tcPr>
          <w:p w14:paraId="50DDF50C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ENVI</w:t>
            </w:r>
          </w:p>
        </w:tc>
      </w:tr>
      <w:tr w:rsidR="00737EE4" w14:paraId="0B3E7655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46F6F5BF" w14:textId="77777777" w:rsidR="00737EE4" w:rsidRDefault="00737EE4" w:rsidP="00BB1A9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AISA sensor description</w:t>
            </w:r>
          </w:p>
        </w:tc>
      </w:tr>
      <w:tr w:rsidR="00737EE4" w14:paraId="2830A444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64E5B77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sensor type</w:t>
            </w:r>
          </w:p>
        </w:tc>
        <w:tc>
          <w:tcPr>
            <w:tcW w:w="4680" w:type="dxa"/>
          </w:tcPr>
          <w:p w14:paraId="3717D419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FX17e, </w:t>
            </w:r>
            <w:proofErr w:type="spellStart"/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Lumo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Scanner v2020-586</w:t>
            </w:r>
          </w:p>
        </w:tc>
      </w:tr>
      <w:tr w:rsidR="00737EE4" w14:paraId="43736028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D1A8EBB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sensorid</w:t>
            </w:r>
            <w:proofErr w:type="spellEnd"/>
          </w:p>
        </w:tc>
        <w:tc>
          <w:tcPr>
            <w:tcW w:w="4680" w:type="dxa"/>
          </w:tcPr>
          <w:p w14:paraId="2EE2877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123456789</w:t>
            </w:r>
          </w:p>
        </w:tc>
      </w:tr>
      <w:tr w:rsidR="00737EE4" w14:paraId="7F6E9235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3C3CB167" w14:textId="77777777" w:rsidR="00737EE4" w:rsidRDefault="00737EE4" w:rsidP="00BB1A9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GNSS/IMU information</w:t>
            </w:r>
          </w:p>
        </w:tc>
      </w:tr>
      <w:tr w:rsidR="00737EE4" w14:paraId="7706CFF0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FEBFAA2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acquisition date</w:t>
            </w:r>
          </w:p>
        </w:tc>
        <w:tc>
          <w:tcPr>
            <w:tcW w:w="4680" w:type="dxa"/>
          </w:tcPr>
          <w:p w14:paraId="2AFAEA9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2023-11-08</w:t>
            </w:r>
          </w:p>
        </w:tc>
      </w:tr>
      <w:tr w:rsidR="00737EE4" w14:paraId="29A1AC39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5B641AA7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GPS Start Time</w:t>
            </w:r>
          </w:p>
        </w:tc>
        <w:tc>
          <w:tcPr>
            <w:tcW w:w="4680" w:type="dxa"/>
          </w:tcPr>
          <w:p w14:paraId="2A5F6B3C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5EEE9899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3A58CEDD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GPS Stop Time</w:t>
            </w:r>
          </w:p>
        </w:tc>
        <w:tc>
          <w:tcPr>
            <w:tcW w:w="4680" w:type="dxa"/>
          </w:tcPr>
          <w:p w14:paraId="7C04CB0C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01B36297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02610E90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GPS Starting point</w:t>
            </w:r>
          </w:p>
        </w:tc>
        <w:tc>
          <w:tcPr>
            <w:tcW w:w="4680" w:type="dxa"/>
          </w:tcPr>
          <w:p w14:paraId="607849C8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33459A87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59D9F8AC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GPS Ending point</w:t>
            </w:r>
          </w:p>
        </w:tc>
        <w:tc>
          <w:tcPr>
            <w:tcW w:w="4680" w:type="dxa"/>
          </w:tcPr>
          <w:p w14:paraId="1A25B2B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258E4509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045FF8B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NavSync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Timing = {XXXX, YYYY}</w:t>
            </w:r>
          </w:p>
        </w:tc>
        <w:tc>
          <w:tcPr>
            <w:tcW w:w="4680" w:type="dxa"/>
          </w:tcPr>
          <w:p w14:paraId="68692A7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33B4AF67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5DFB3A24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NavSync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Extra</w:t>
            </w:r>
          </w:p>
        </w:tc>
        <w:tc>
          <w:tcPr>
            <w:tcW w:w="4680" w:type="dxa"/>
          </w:tcPr>
          <w:p w14:paraId="09F2690C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32CE497B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35B9C52E" w14:textId="77777777" w:rsidR="00737EE4" w:rsidRDefault="00737EE4" w:rsidP="00BB1A9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Data acquisition information</w:t>
            </w:r>
          </w:p>
        </w:tc>
      </w:tr>
      <w:tr w:rsidR="00737EE4" w14:paraId="246C90EF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EE5D05F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fps</w:t>
            </w:r>
          </w:p>
        </w:tc>
        <w:tc>
          <w:tcPr>
            <w:tcW w:w="4680" w:type="dxa"/>
          </w:tcPr>
          <w:p w14:paraId="41779A70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10.21</w:t>
            </w:r>
          </w:p>
        </w:tc>
      </w:tr>
      <w:tr w:rsidR="00737EE4" w14:paraId="014B9095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400D6EB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tint</w:t>
            </w:r>
          </w:p>
        </w:tc>
        <w:tc>
          <w:tcPr>
            <w:tcW w:w="4680" w:type="dxa"/>
          </w:tcPr>
          <w:p w14:paraId="5F41FB1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6.000000</w:t>
            </w:r>
          </w:p>
        </w:tc>
      </w:tr>
      <w:tr w:rsidR="00737EE4" w14:paraId="20A68DAF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AF66012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tint1</w:t>
            </w:r>
          </w:p>
        </w:tc>
        <w:tc>
          <w:tcPr>
            <w:tcW w:w="4680" w:type="dxa"/>
          </w:tcPr>
          <w:p w14:paraId="68D0785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7FDA5AF3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30963CC1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tint2</w:t>
            </w:r>
          </w:p>
        </w:tc>
        <w:tc>
          <w:tcPr>
            <w:tcW w:w="4680" w:type="dxa"/>
          </w:tcPr>
          <w:p w14:paraId="0EA58B3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7730CBA2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6E00F4A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temperature</w:t>
            </w:r>
          </w:p>
        </w:tc>
        <w:tc>
          <w:tcPr>
            <w:tcW w:w="4680" w:type="dxa"/>
          </w:tcPr>
          <w:p w14:paraId="0CB7833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48.58</w:t>
            </w:r>
          </w:p>
        </w:tc>
      </w:tr>
      <w:tr w:rsidR="00737EE4" w14:paraId="59FF8EA7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6010814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binning = {X, Y}</w:t>
            </w:r>
          </w:p>
        </w:tc>
        <w:tc>
          <w:tcPr>
            <w:tcW w:w="4680" w:type="dxa"/>
          </w:tcPr>
          <w:p w14:paraId="109FB56B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{1, 1}</w:t>
            </w:r>
          </w:p>
        </w:tc>
      </w:tr>
      <w:tr w:rsidR="00737EE4" w14:paraId="284F952E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3C109321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qpfTiming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= {XXXX, YYYY}</w:t>
            </w:r>
          </w:p>
        </w:tc>
        <w:tc>
          <w:tcPr>
            <w:tcW w:w="4680" w:type="dxa"/>
          </w:tcPr>
          <w:p w14:paraId="62E9397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2694F99E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01AC999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errors</w:t>
            </w:r>
          </w:p>
        </w:tc>
        <w:tc>
          <w:tcPr>
            <w:tcW w:w="4680" w:type="dxa"/>
          </w:tcPr>
          <w:p w14:paraId="6EB4BBC9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{none}</w:t>
            </w:r>
          </w:p>
        </w:tc>
      </w:tr>
      <w:tr w:rsidR="00737EE4" w14:paraId="70400CB1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3C38F5F2" w14:textId="77777777" w:rsidR="00737EE4" w:rsidRDefault="00737EE4" w:rsidP="00BB1A9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Spectral band information</w:t>
            </w:r>
          </w:p>
        </w:tc>
      </w:tr>
      <w:tr w:rsidR="00737EE4" w14:paraId="69B2FC5F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433E2F3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default bands = {R, G, B}</w:t>
            </w:r>
          </w:p>
        </w:tc>
        <w:tc>
          <w:tcPr>
            <w:tcW w:w="4680" w:type="dxa"/>
          </w:tcPr>
          <w:p w14:paraId="35967FD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779902AC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288BB3B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wavelength</w:t>
            </w:r>
          </w:p>
        </w:tc>
        <w:tc>
          <w:tcPr>
            <w:tcW w:w="4680" w:type="dxa"/>
          </w:tcPr>
          <w:p w14:paraId="22837D6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{900.00,903.57,907.14,910.71,914.29,917.86,921.43,925.00,928.57,932.14,935.71,939.29, 942.86,946.43,950.00,953.57,957.14,960.71, 964.29,967.86,971.43,975.00,978.57,982.14, 985.71,989.29,992.86,996.43,1000.00, 1003.57,1007.14,1010.71,1014.29,1017.86, 1021.43,1025.00,1028.57,1032.14,1035.71,</w:t>
            </w:r>
          </w:p>
          <w:p w14:paraId="296FCB3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1039.29,1042.86,1046.43,1050.00,1053.57,</w:t>
            </w:r>
          </w:p>
          <w:p w14:paraId="40D4BAA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1057.14,1060.71,1064.29,1067.86,1071.43,</w:t>
            </w:r>
          </w:p>
          <w:p w14:paraId="3C0A5EA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1075.00,1078.57,1082.14,1085.71,1089.29,</w:t>
            </w:r>
          </w:p>
          <w:p w14:paraId="74DF1F4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1092.86,1096.43,1100.00,1103.57,1107.14,</w:t>
            </w:r>
          </w:p>
          <w:p w14:paraId="2EBF3651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1110.71,1114.29,1117.86,1121.43,1125.00,</w:t>
            </w:r>
          </w:p>
          <w:p w14:paraId="7893875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1128.57,1132.14,1135.71,1139.29,1142.86,</w:t>
            </w:r>
          </w:p>
          <w:p w14:paraId="4EBBB3C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1146.43,1150.00,1153.57,1157.14,1160.71,</w:t>
            </w:r>
          </w:p>
          <w:p w14:paraId="11ECA25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1164.29,1167.86,1171.43,1175.00,1178.57,</w:t>
            </w:r>
          </w:p>
          <w:p w14:paraId="3E1D0DF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1182.14,1185.71,1189.29,1192.86,1196.43,</w:t>
            </w:r>
          </w:p>
          <w:p w14:paraId="7BAEA50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1200.00,1203.57,1207.14,1210.71,1214.29,</w:t>
            </w:r>
          </w:p>
          <w:p w14:paraId="75FF1DD7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1217.86,1221.43,1225.00,1228.57,1232.14,</w:t>
            </w:r>
          </w:p>
          <w:p w14:paraId="5728C8C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1235.71,1239.29,1242.86,1246.43,1250.00,</w:t>
            </w:r>
          </w:p>
          <w:p w14:paraId="52AC388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1253.57,1257.14,1260.71,1264.29,1267.86,</w:t>
            </w:r>
          </w:p>
          <w:p w14:paraId="3400E3D7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1271.43,1275.00,1278.57,1282.14,1285.71,</w:t>
            </w:r>
          </w:p>
          <w:p w14:paraId="21317850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1289.29,1292.86,1296.43,1300.00,1303.57,</w:t>
            </w:r>
          </w:p>
          <w:p w14:paraId="01E15A4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1307.14,1310.71,1314.29,1317.86,1321.43,</w:t>
            </w:r>
          </w:p>
          <w:p w14:paraId="3D51E928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1325.00,1328.57,1332.14,1335.71,1339.29,</w:t>
            </w:r>
          </w:p>
          <w:p w14:paraId="0A6A6B5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1342.86,1346.43,1350.00,1353.57,1357.14,</w:t>
            </w:r>
          </w:p>
          <w:p w14:paraId="2FA3CD5B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1360.71,1364.29,1367.86,1371.43,1375.00,</w:t>
            </w:r>
          </w:p>
          <w:p w14:paraId="3A09E81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1378.57,1382.14,1385.71,1389.29,1392.86,</w:t>
            </w:r>
          </w:p>
          <w:p w14:paraId="291A620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1396.43,1400.00,1403.57,1407.14,1410.71,</w:t>
            </w:r>
          </w:p>
          <w:p w14:paraId="742F509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1414.29,1417.86,1421.43,1425.00,1428.57,</w:t>
            </w:r>
          </w:p>
          <w:p w14:paraId="563313C8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1432.14,1435.71,1439.29,1442.86,1446.43,</w:t>
            </w:r>
          </w:p>
          <w:p w14:paraId="008ACD9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1450.00,1453.57,1457.14,1460.71,1464.29,</w:t>
            </w:r>
          </w:p>
          <w:p w14:paraId="67FD6C2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1467.86,1471.43,1475.00,1478.57,1482.14,</w:t>
            </w:r>
          </w:p>
          <w:p w14:paraId="002ACF4B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1485.71,1489.29,1492.86,1496.43,1500.00,</w:t>
            </w:r>
          </w:p>
          <w:p w14:paraId="055F14E4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1503.57,1507.14,1510.71,1514.29,1517.86,</w:t>
            </w:r>
          </w:p>
          <w:p w14:paraId="2BB11B7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1521.43,1525.00,1528.57,1532.14,1535.71,</w:t>
            </w:r>
          </w:p>
          <w:p w14:paraId="4478562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1539.29,1542.86,1546.43,1550.00,1553.57,</w:t>
            </w:r>
          </w:p>
          <w:p w14:paraId="578DCB41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1557.14,1560.71,1564.29,1567.86,1571.43,</w:t>
            </w:r>
          </w:p>
          <w:p w14:paraId="75BB5DD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1575.00,1578.57,1582.14,1585.71,1589.29,</w:t>
            </w:r>
          </w:p>
          <w:p w14:paraId="300D050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1592.86,1596.43,1600.00,1603.57,1607.14,</w:t>
            </w:r>
          </w:p>
          <w:p w14:paraId="7E86053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1610.71,1614.29,1617.86,1621.43,1625.00,</w:t>
            </w:r>
          </w:p>
          <w:p w14:paraId="76826FC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1628.57,1632.14,1635.71,1639.29,1642.86,</w:t>
            </w:r>
          </w:p>
          <w:p w14:paraId="050842D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1646.43,1650.00,1653.57,1657.14,1660.71,</w:t>
            </w:r>
          </w:p>
          <w:p w14:paraId="28F85E6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1664.29,1667.86,1671.43,1675.00,1678.57,</w:t>
            </w:r>
          </w:p>
          <w:p w14:paraId="5B4AC01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1682.14,1685.71,1689.29,1692.86,1696.43</w:t>
            </w:r>
          </w:p>
          <w:p w14:paraId="5DB89D1B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0E6FF1B9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40BD337D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40870BA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fwhm</w:t>
            </w:r>
            <w:proofErr w:type="spellEnd"/>
          </w:p>
        </w:tc>
        <w:tc>
          <w:tcPr>
            <w:tcW w:w="4680" w:type="dxa"/>
          </w:tcPr>
          <w:p w14:paraId="12D96D4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3A432C18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900.00,903.57,907.14,910.71,914.29,917.86,</w:t>
            </w:r>
          </w:p>
          <w:p w14:paraId="3DFF57A1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921.43,925.00,928.57,932.14,935.71,939.29,</w:t>
            </w:r>
          </w:p>
          <w:p w14:paraId="07D19D3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942.86,946.43,950.00,953.57,957.14,960.71,</w:t>
            </w:r>
          </w:p>
          <w:p w14:paraId="0F885B9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964.29,967.86,971.43,975.00,978.57,982.14,</w:t>
            </w:r>
          </w:p>
          <w:p w14:paraId="7D2F3E58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985.71,989.29,992.86,996.43,1000.00,</w:t>
            </w:r>
          </w:p>
          <w:p w14:paraId="1877AB89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1003.57,1007.14,1010.71,1014.29,1017.86,</w:t>
            </w:r>
          </w:p>
          <w:p w14:paraId="41FC5A18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1021.43,1025.00,1028.57,1032.14,1035.71,</w:t>
            </w:r>
          </w:p>
          <w:p w14:paraId="091934D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1039.29,1042.86,1046.43,1050.00,1053.57,</w:t>
            </w:r>
          </w:p>
          <w:p w14:paraId="270C178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1057.14,1060.71,1064.29,1067.86,1071.43,</w:t>
            </w:r>
          </w:p>
          <w:p w14:paraId="15F0966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1075.00,1078.57,1082.14,1085.71,1089.29,</w:t>
            </w:r>
          </w:p>
          <w:p w14:paraId="49C7A66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1092.86,1096.43,1100.00,1103.57,1107.14,</w:t>
            </w:r>
          </w:p>
          <w:p w14:paraId="0B473F8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1110.71,1114.29,1117.86,1121.43,1125.00,</w:t>
            </w:r>
          </w:p>
          <w:p w14:paraId="475C8817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1128.57,1132.14,1135.71,1139.29,1142.86,</w:t>
            </w:r>
          </w:p>
          <w:p w14:paraId="43DDABB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1146.43,1150.00,1153.57,1157.14,1160.71,</w:t>
            </w:r>
          </w:p>
          <w:p w14:paraId="2A11E274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1164.29,1167.86,1171.43,1175.00,1178.57,</w:t>
            </w:r>
          </w:p>
          <w:p w14:paraId="0B29347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1182.14,1185.71,1189.29,1192.86,1196.43,</w:t>
            </w:r>
          </w:p>
          <w:p w14:paraId="46CF69A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1200.00,1203.57,1207.14,1210.71,1214.29,</w:t>
            </w:r>
          </w:p>
          <w:p w14:paraId="1E1578D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1217.86,1221.43,1225.00,1228.57,1232.14,</w:t>
            </w:r>
          </w:p>
          <w:p w14:paraId="38C8F6D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1235.71,1239.29,1242.86,1246.43,1250.00,</w:t>
            </w:r>
          </w:p>
          <w:p w14:paraId="10B36FA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1253.57,1257.14,1260.71,1264.29,1267.86,</w:t>
            </w:r>
          </w:p>
          <w:p w14:paraId="4ED00F3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1271.43,1275.00,1278.57,1282.14,1285.71,</w:t>
            </w:r>
          </w:p>
          <w:p w14:paraId="1EE3D8B8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1289.29,1292.86,1296.43,1300.00,1303.57,</w:t>
            </w:r>
          </w:p>
          <w:p w14:paraId="25FDBF5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1307.14,1310.71,1314.29,1317.86,1321.43,</w:t>
            </w:r>
          </w:p>
          <w:p w14:paraId="12A35FA7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1325.00,1328.57,1332.14,1335.71,1339.29,</w:t>
            </w:r>
          </w:p>
          <w:p w14:paraId="20994FB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1342.86,1346.43,1350.00,1353.57,1357.14,</w:t>
            </w:r>
          </w:p>
          <w:p w14:paraId="3494660B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1360.71,1364.29,1367.86,1371.43,1375.00,</w:t>
            </w:r>
          </w:p>
          <w:p w14:paraId="3C1B74C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1378.57,1382.14,1385.71,1389.29,1392.86,</w:t>
            </w:r>
          </w:p>
          <w:p w14:paraId="045D079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1396.43,1400.00,1403.57,1407.14,1410.71,</w:t>
            </w:r>
          </w:p>
          <w:p w14:paraId="7FF9C06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1414.29,1417.86,1421.43,1425.00,1428.57,</w:t>
            </w:r>
          </w:p>
          <w:p w14:paraId="2B578D0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1432.14,1435.71,1439.29,1442.86,1446.43,</w:t>
            </w:r>
          </w:p>
          <w:p w14:paraId="58CB3750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1450.00,1453.57,1457.14,1460.71,1464.29,</w:t>
            </w:r>
          </w:p>
          <w:p w14:paraId="0715E11E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1467.86,1471.43,1475.00,1478.57,1482.14,</w:t>
            </w:r>
          </w:p>
          <w:p w14:paraId="6D69E25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1485.71,1489.29,1492.86,1496.43,1500.00,</w:t>
            </w:r>
          </w:p>
          <w:p w14:paraId="121CDE0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1503.57,1507.14,1510.71,1514.29,1517.86,</w:t>
            </w:r>
          </w:p>
          <w:p w14:paraId="787F664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1521.43,1525.00,1528.57,1532.14,1535.71,</w:t>
            </w:r>
          </w:p>
          <w:p w14:paraId="4A83653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1539.29,1542.86,1546.43,1550.00,1553.57,</w:t>
            </w:r>
          </w:p>
          <w:p w14:paraId="2DCDFA0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1557.14,1560.71,1564.29,1567.86,1571.43,</w:t>
            </w:r>
          </w:p>
          <w:p w14:paraId="51FD56E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1575.00,1578.57,1582.14,1585.71,1589.29,</w:t>
            </w:r>
          </w:p>
          <w:p w14:paraId="7EFBA18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1592.86,1596.43,1600.00,1603.57,1607.14,</w:t>
            </w:r>
          </w:p>
          <w:p w14:paraId="1670881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1610.71,1614.29,1617.86,1621.43,1625.00,</w:t>
            </w:r>
          </w:p>
          <w:p w14:paraId="7620CDB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1628.57,1632.14,1635.71,1639.29,1642.86,</w:t>
            </w:r>
          </w:p>
          <w:p w14:paraId="6380C1A4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1646.43,1650.00,1653.57,1657.14,1660.71,</w:t>
            </w:r>
          </w:p>
          <w:p w14:paraId="5D919A9A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1664.29,1667.86,1671.43,1675.00,1678.57,</w:t>
            </w:r>
          </w:p>
          <w:p w14:paraId="35E4E09C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1682.14,1685.71,1689.29,1692.86,1696.43</w:t>
            </w:r>
          </w:p>
          <w:p w14:paraId="2889924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737EE4" w14:paraId="34C221DB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356D14C2" w14:textId="77777777" w:rsidR="00737EE4" w:rsidRDefault="00737EE4" w:rsidP="00BB1A9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Image data information</w:t>
            </w:r>
          </w:p>
        </w:tc>
      </w:tr>
      <w:tr w:rsidR="00737EE4" w14:paraId="35F1FE0D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6999E0F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header offset</w:t>
            </w:r>
          </w:p>
        </w:tc>
        <w:tc>
          <w:tcPr>
            <w:tcW w:w="4680" w:type="dxa"/>
          </w:tcPr>
          <w:p w14:paraId="1E51749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37EE4" w14:paraId="757BB258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FABF99D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data type</w:t>
            </w:r>
          </w:p>
        </w:tc>
        <w:tc>
          <w:tcPr>
            <w:tcW w:w="4680" w:type="dxa"/>
          </w:tcPr>
          <w:p w14:paraId="2393BB0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737EE4" w14:paraId="0E28BC59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575C4E5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byte order</w:t>
            </w:r>
          </w:p>
        </w:tc>
        <w:tc>
          <w:tcPr>
            <w:tcW w:w="4680" w:type="dxa"/>
          </w:tcPr>
          <w:p w14:paraId="320F407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37EE4" w14:paraId="42C5DDAE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BCE4EC4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interleave</w:t>
            </w:r>
          </w:p>
        </w:tc>
        <w:tc>
          <w:tcPr>
            <w:tcW w:w="4680" w:type="dxa"/>
          </w:tcPr>
          <w:p w14:paraId="44B08407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bil</w:t>
            </w:r>
            <w:proofErr w:type="spellEnd"/>
          </w:p>
        </w:tc>
      </w:tr>
      <w:tr w:rsidR="00737EE4" w14:paraId="5E8AD86F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3BD62D95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lines</w:t>
            </w:r>
          </w:p>
        </w:tc>
        <w:tc>
          <w:tcPr>
            <w:tcW w:w="4680" w:type="dxa"/>
          </w:tcPr>
          <w:p w14:paraId="229F910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638</w:t>
            </w:r>
          </w:p>
        </w:tc>
      </w:tr>
      <w:tr w:rsidR="00737EE4" w14:paraId="2710029D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0F9E0AF2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bands</w:t>
            </w:r>
          </w:p>
        </w:tc>
        <w:tc>
          <w:tcPr>
            <w:tcW w:w="4680" w:type="dxa"/>
          </w:tcPr>
          <w:p w14:paraId="3D16999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224</w:t>
            </w:r>
          </w:p>
        </w:tc>
      </w:tr>
      <w:tr w:rsidR="00737EE4" w14:paraId="69E14B71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C410E10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samples</w:t>
            </w:r>
          </w:p>
        </w:tc>
        <w:tc>
          <w:tcPr>
            <w:tcW w:w="4680" w:type="dxa"/>
          </w:tcPr>
          <w:p w14:paraId="56C54B29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640</w:t>
            </w:r>
          </w:p>
        </w:tc>
      </w:tr>
      <w:tr w:rsidR="00737EE4" w14:paraId="6D4FA561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03182F4E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x </w:t>
            </w:r>
            <w:bookmarkStart w:id="6" w:name="_Int_nCChGDTu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start</w:t>
            </w:r>
            <w:bookmarkEnd w:id="6"/>
          </w:p>
        </w:tc>
        <w:tc>
          <w:tcPr>
            <w:tcW w:w="4680" w:type="dxa"/>
          </w:tcPr>
          <w:p w14:paraId="51DB8379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37EE4" w14:paraId="21F0082D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38864B7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y start</w:t>
            </w:r>
          </w:p>
        </w:tc>
        <w:tc>
          <w:tcPr>
            <w:tcW w:w="4680" w:type="dxa"/>
          </w:tcPr>
          <w:p w14:paraId="428C784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37EE4" w14:paraId="6937581E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07676E6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vroi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= {Y1, Y2}</w:t>
            </w:r>
          </w:p>
        </w:tc>
        <w:tc>
          <w:tcPr>
            <w:tcW w:w="4680" w:type="dxa"/>
          </w:tcPr>
          <w:p w14:paraId="2BBC132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{1, 224}</w:t>
            </w:r>
          </w:p>
        </w:tc>
      </w:tr>
      <w:tr w:rsidR="00737EE4" w14:paraId="604B790B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0B3C6366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hroi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= {X1, X2}</w:t>
            </w:r>
          </w:p>
        </w:tc>
        <w:tc>
          <w:tcPr>
            <w:tcW w:w="4680" w:type="dxa"/>
          </w:tcPr>
          <w:p w14:paraId="26BDF42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{1, 640}</w:t>
            </w:r>
          </w:p>
        </w:tc>
      </w:tr>
      <w:tr w:rsidR="00737EE4" w14:paraId="586A93AE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A6F79C8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vimg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= {Y1, Y2}</w:t>
            </w:r>
          </w:p>
        </w:tc>
        <w:tc>
          <w:tcPr>
            <w:tcW w:w="4680" w:type="dxa"/>
          </w:tcPr>
          <w:p w14:paraId="319FBEE1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{1, 224}</w:t>
            </w:r>
          </w:p>
        </w:tc>
      </w:tr>
      <w:tr w:rsidR="00737EE4" w14:paraId="0A2986F3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0BB0612A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vimg1</w:t>
            </w:r>
          </w:p>
        </w:tc>
        <w:tc>
          <w:tcPr>
            <w:tcW w:w="4680" w:type="dxa"/>
          </w:tcPr>
          <w:p w14:paraId="088C51C4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19110DD2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62ADB56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vimg2</w:t>
            </w:r>
          </w:p>
        </w:tc>
        <w:tc>
          <w:tcPr>
            <w:tcW w:w="4680" w:type="dxa"/>
          </w:tcPr>
          <w:p w14:paraId="652D61E2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08794FA1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3E4BE849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himg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= {X1, X2}</w:t>
            </w:r>
          </w:p>
        </w:tc>
        <w:tc>
          <w:tcPr>
            <w:tcW w:w="4680" w:type="dxa"/>
          </w:tcPr>
          <w:p w14:paraId="011B1EC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{1, 640}</w:t>
            </w:r>
          </w:p>
        </w:tc>
      </w:tr>
      <w:tr w:rsidR="00737EE4" w14:paraId="53563335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30F08CF6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himg1</w:t>
            </w:r>
          </w:p>
        </w:tc>
        <w:tc>
          <w:tcPr>
            <w:tcW w:w="4680" w:type="dxa"/>
          </w:tcPr>
          <w:p w14:paraId="175C848F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5B6CE764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CF764DD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himg2</w:t>
            </w:r>
          </w:p>
        </w:tc>
        <w:tc>
          <w:tcPr>
            <w:tcW w:w="4680" w:type="dxa"/>
          </w:tcPr>
          <w:p w14:paraId="29E543F5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57ACA1AD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BF5DBEA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fodis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= {X1, X2}</w:t>
            </w:r>
          </w:p>
        </w:tc>
        <w:tc>
          <w:tcPr>
            <w:tcW w:w="4680" w:type="dxa"/>
          </w:tcPr>
          <w:p w14:paraId="22029220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{0, 0}</w:t>
            </w:r>
          </w:p>
        </w:tc>
      </w:tr>
      <w:tr w:rsidR="00737EE4" w14:paraId="49DCFB9D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4C351B4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fodis2 = {X1, X2}</w:t>
            </w:r>
          </w:p>
        </w:tc>
        <w:tc>
          <w:tcPr>
            <w:tcW w:w="4680" w:type="dxa"/>
          </w:tcPr>
          <w:p w14:paraId="2422106D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1029BE73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3DADA3F5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autodarkstartline</w:t>
            </w:r>
            <w:proofErr w:type="spellEnd"/>
          </w:p>
        </w:tc>
        <w:tc>
          <w:tcPr>
            <w:tcW w:w="4680" w:type="dxa"/>
          </w:tcPr>
          <w:p w14:paraId="4977B363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2C4B5B77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2C7C0151" w14:textId="77777777" w:rsidR="00737EE4" w:rsidRDefault="00737EE4" w:rsidP="00BB1A9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>aisaOWL</w:t>
            </w:r>
            <w:proofErr w:type="spellEnd"/>
            <w:r w:rsidRPr="7C0AC4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keywords</w:t>
            </w:r>
          </w:p>
        </w:tc>
      </w:tr>
      <w:tr w:rsidR="00737EE4" w14:paraId="5CFC222C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200B24E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Image_start</w:t>
            </w:r>
            <w:proofErr w:type="spellEnd"/>
          </w:p>
        </w:tc>
        <w:tc>
          <w:tcPr>
            <w:tcW w:w="4680" w:type="dxa"/>
          </w:tcPr>
          <w:p w14:paraId="4FC53E84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7EE4" w14:paraId="7F261B5B" w14:textId="77777777" w:rsidTr="00BB1A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FB7D21E" w14:textId="77777777" w:rsidR="00737EE4" w:rsidRDefault="00737EE4" w:rsidP="00BB1A93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7C0AC453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Image_stop</w:t>
            </w:r>
            <w:proofErr w:type="spellEnd"/>
          </w:p>
        </w:tc>
        <w:tc>
          <w:tcPr>
            <w:tcW w:w="4680" w:type="dxa"/>
          </w:tcPr>
          <w:p w14:paraId="5A04A476" w14:textId="77777777" w:rsidR="00737EE4" w:rsidRDefault="00737EE4" w:rsidP="00BB1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3F45FC0" w14:textId="77777777" w:rsidR="00737EE4" w:rsidRDefault="00737EE4" w:rsidP="00737EE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297887" w14:textId="0955FBB9" w:rsidR="2D3A4498" w:rsidRDefault="2D3A4498" w:rsidP="0478ED14">
      <w:r>
        <w:br/>
      </w:r>
    </w:p>
    <w:p w14:paraId="0C7C802D" w14:textId="2267DBEA" w:rsidR="0478ED14" w:rsidRDefault="0478ED14" w:rsidP="0478ED14">
      <w:pPr>
        <w:jc w:val="center"/>
      </w:pPr>
    </w:p>
    <w:sectPr w:rsidR="0478E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U0DcPCm" int2:invalidationBookmarkName="" int2:hashCode="DJl0Gg1Ep2i+am" int2:id="weixbCi2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22030E"/>
    <w:multiLevelType w:val="hybridMultilevel"/>
    <w:tmpl w:val="E2FC97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73EC9"/>
    <w:multiLevelType w:val="hybridMultilevel"/>
    <w:tmpl w:val="EA185D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87ADD"/>
    <w:multiLevelType w:val="hybridMultilevel"/>
    <w:tmpl w:val="83F26CB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FE04E"/>
    <w:multiLevelType w:val="hybridMultilevel"/>
    <w:tmpl w:val="437EBC5C"/>
    <w:lvl w:ilvl="0" w:tplc="AF4CA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F2E9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486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8A9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8A5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6BE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DC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8C5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6A1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D257E4"/>
    <w:multiLevelType w:val="hybridMultilevel"/>
    <w:tmpl w:val="443C37C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980AC0"/>
    <w:multiLevelType w:val="hybridMultilevel"/>
    <w:tmpl w:val="B3B475E4"/>
    <w:lvl w:ilvl="0" w:tplc="294489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F6D5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D80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6C08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7A22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886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665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89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A8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028497">
    <w:abstractNumId w:val="3"/>
  </w:num>
  <w:num w:numId="2" w16cid:durableId="142621384">
    <w:abstractNumId w:val="5"/>
  </w:num>
  <w:num w:numId="3" w16cid:durableId="478619745">
    <w:abstractNumId w:val="1"/>
  </w:num>
  <w:num w:numId="4" w16cid:durableId="67045658">
    <w:abstractNumId w:val="4"/>
  </w:num>
  <w:num w:numId="5" w16cid:durableId="1155268895">
    <w:abstractNumId w:val="0"/>
  </w:num>
  <w:num w:numId="6" w16cid:durableId="10437540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A90373"/>
    <w:rsid w:val="004320B0"/>
    <w:rsid w:val="00737EE4"/>
    <w:rsid w:val="00795279"/>
    <w:rsid w:val="00AA35D7"/>
    <w:rsid w:val="00B40BCC"/>
    <w:rsid w:val="00B4E02A"/>
    <w:rsid w:val="011A788F"/>
    <w:rsid w:val="01ABEBB0"/>
    <w:rsid w:val="02053E1C"/>
    <w:rsid w:val="026E0B1C"/>
    <w:rsid w:val="02FA4BB7"/>
    <w:rsid w:val="03CAF5F1"/>
    <w:rsid w:val="03E1D699"/>
    <w:rsid w:val="0478ED14"/>
    <w:rsid w:val="04AA740F"/>
    <w:rsid w:val="05335336"/>
    <w:rsid w:val="05F5B74F"/>
    <w:rsid w:val="063ED288"/>
    <w:rsid w:val="06CF2397"/>
    <w:rsid w:val="07FADCFB"/>
    <w:rsid w:val="08C4A6FB"/>
    <w:rsid w:val="0947C8AD"/>
    <w:rsid w:val="09538C0C"/>
    <w:rsid w:val="0A06C459"/>
    <w:rsid w:val="0B53E96F"/>
    <w:rsid w:val="0B9E65DA"/>
    <w:rsid w:val="0BFE2355"/>
    <w:rsid w:val="0C61EDF2"/>
    <w:rsid w:val="0C95D121"/>
    <w:rsid w:val="0D3E651B"/>
    <w:rsid w:val="0DE46420"/>
    <w:rsid w:val="0E3CFE5E"/>
    <w:rsid w:val="0EB2DC87"/>
    <w:rsid w:val="1078A02B"/>
    <w:rsid w:val="11749F20"/>
    <w:rsid w:val="11B6C8F0"/>
    <w:rsid w:val="1214708C"/>
    <w:rsid w:val="13106F81"/>
    <w:rsid w:val="14C80D25"/>
    <w:rsid w:val="14D4B570"/>
    <w:rsid w:val="1530269B"/>
    <w:rsid w:val="167085D1"/>
    <w:rsid w:val="167111B6"/>
    <w:rsid w:val="1720A803"/>
    <w:rsid w:val="17CFA888"/>
    <w:rsid w:val="180C5632"/>
    <w:rsid w:val="18157C45"/>
    <w:rsid w:val="18EE1405"/>
    <w:rsid w:val="19C0C9C2"/>
    <w:rsid w:val="1A361DE4"/>
    <w:rsid w:val="1AD357E1"/>
    <w:rsid w:val="1B4482D9"/>
    <w:rsid w:val="1B96BCFF"/>
    <w:rsid w:val="1C438C56"/>
    <w:rsid w:val="1C742DEA"/>
    <w:rsid w:val="1CA93E1E"/>
    <w:rsid w:val="1CE82EB2"/>
    <w:rsid w:val="1DCA3BFC"/>
    <w:rsid w:val="1E84BDC9"/>
    <w:rsid w:val="1F442D2C"/>
    <w:rsid w:val="1F591104"/>
    <w:rsid w:val="1F7B2D18"/>
    <w:rsid w:val="1FD3A4A9"/>
    <w:rsid w:val="20208E2A"/>
    <w:rsid w:val="206562E6"/>
    <w:rsid w:val="20FA2A27"/>
    <w:rsid w:val="218441BD"/>
    <w:rsid w:val="21B3C45D"/>
    <w:rsid w:val="21BC5E8B"/>
    <w:rsid w:val="2208325C"/>
    <w:rsid w:val="249B27A6"/>
    <w:rsid w:val="24EB651F"/>
    <w:rsid w:val="24F9CC5C"/>
    <w:rsid w:val="25DF54B7"/>
    <w:rsid w:val="26B8BE92"/>
    <w:rsid w:val="26DE318F"/>
    <w:rsid w:val="279936E7"/>
    <w:rsid w:val="27F6A770"/>
    <w:rsid w:val="281DBF37"/>
    <w:rsid w:val="29A90373"/>
    <w:rsid w:val="2A9970D8"/>
    <w:rsid w:val="2BEC28AA"/>
    <w:rsid w:val="2D3A4498"/>
    <w:rsid w:val="2DD1119A"/>
    <w:rsid w:val="2DEA39F7"/>
    <w:rsid w:val="2F00C7AC"/>
    <w:rsid w:val="2FB49B71"/>
    <w:rsid w:val="2FD7BA56"/>
    <w:rsid w:val="303E9F7A"/>
    <w:rsid w:val="313F1364"/>
    <w:rsid w:val="31506BD2"/>
    <w:rsid w:val="317648B8"/>
    <w:rsid w:val="32836ED0"/>
    <w:rsid w:val="32AD1CEB"/>
    <w:rsid w:val="32B12873"/>
    <w:rsid w:val="32EC3C33"/>
    <w:rsid w:val="34880C94"/>
    <w:rsid w:val="34993D63"/>
    <w:rsid w:val="34D9F3CF"/>
    <w:rsid w:val="35BB0F92"/>
    <w:rsid w:val="36980C58"/>
    <w:rsid w:val="377417D7"/>
    <w:rsid w:val="3777F3E0"/>
    <w:rsid w:val="38750FA2"/>
    <w:rsid w:val="38EE32F8"/>
    <w:rsid w:val="38F2B054"/>
    <w:rsid w:val="39634F01"/>
    <w:rsid w:val="3986E46B"/>
    <w:rsid w:val="39AD64F2"/>
    <w:rsid w:val="3A83A555"/>
    <w:rsid w:val="3B2788F3"/>
    <w:rsid w:val="3BAE9E1F"/>
    <w:rsid w:val="3C41B356"/>
    <w:rsid w:val="3C43ED7C"/>
    <w:rsid w:val="3CBB0CFD"/>
    <w:rsid w:val="3CC35954"/>
    <w:rsid w:val="3DC62177"/>
    <w:rsid w:val="3DEF10DC"/>
    <w:rsid w:val="3DEF22EA"/>
    <w:rsid w:val="3E1EB7F0"/>
    <w:rsid w:val="3FF0D6E9"/>
    <w:rsid w:val="4106DCE0"/>
    <w:rsid w:val="41B0B5A0"/>
    <w:rsid w:val="423D9E73"/>
    <w:rsid w:val="43302A69"/>
    <w:rsid w:val="4466FE9C"/>
    <w:rsid w:val="449A9C80"/>
    <w:rsid w:val="455D6DEB"/>
    <w:rsid w:val="46240F92"/>
    <w:rsid w:val="4695CCC3"/>
    <w:rsid w:val="472AAE44"/>
    <w:rsid w:val="477C782C"/>
    <w:rsid w:val="47813B9B"/>
    <w:rsid w:val="49F00344"/>
    <w:rsid w:val="4A5022F3"/>
    <w:rsid w:val="4AD64020"/>
    <w:rsid w:val="4AF7E0ED"/>
    <w:rsid w:val="4C0230F4"/>
    <w:rsid w:val="4C594233"/>
    <w:rsid w:val="4C66C9F7"/>
    <w:rsid w:val="4D554BC0"/>
    <w:rsid w:val="4D5BEAF3"/>
    <w:rsid w:val="4D9E0155"/>
    <w:rsid w:val="4E0D222C"/>
    <w:rsid w:val="4F50D99C"/>
    <w:rsid w:val="4FA8F28D"/>
    <w:rsid w:val="506920A6"/>
    <w:rsid w:val="50ECA9FD"/>
    <w:rsid w:val="510D64D6"/>
    <w:rsid w:val="513CE776"/>
    <w:rsid w:val="5144C2EE"/>
    <w:rsid w:val="514581A4"/>
    <w:rsid w:val="53A0C168"/>
    <w:rsid w:val="53CC7ACA"/>
    <w:rsid w:val="5458B37F"/>
    <w:rsid w:val="5528AAA1"/>
    <w:rsid w:val="558FEADD"/>
    <w:rsid w:val="567B4CB4"/>
    <w:rsid w:val="575AF9FA"/>
    <w:rsid w:val="57B3EC01"/>
    <w:rsid w:val="584499C0"/>
    <w:rsid w:val="594F5336"/>
    <w:rsid w:val="5A7DA13F"/>
    <w:rsid w:val="5A8A9461"/>
    <w:rsid w:val="5AEF06C1"/>
    <w:rsid w:val="5B7C3A82"/>
    <w:rsid w:val="5C061DC8"/>
    <w:rsid w:val="5CF1D7CD"/>
    <w:rsid w:val="5DB54201"/>
    <w:rsid w:val="5EAF5DE8"/>
    <w:rsid w:val="5FBC6EEB"/>
    <w:rsid w:val="6091D575"/>
    <w:rsid w:val="6098F702"/>
    <w:rsid w:val="60ECE2C3"/>
    <w:rsid w:val="616AEB51"/>
    <w:rsid w:val="62AA4BFA"/>
    <w:rsid w:val="637C7617"/>
    <w:rsid w:val="64C937EF"/>
    <w:rsid w:val="64EED206"/>
    <w:rsid w:val="6541FEAA"/>
    <w:rsid w:val="65B4FF85"/>
    <w:rsid w:val="65DD3AE9"/>
    <w:rsid w:val="660EA3CE"/>
    <w:rsid w:val="669B8CA1"/>
    <w:rsid w:val="67C3489B"/>
    <w:rsid w:val="67C9208A"/>
    <w:rsid w:val="6A474636"/>
    <w:rsid w:val="6B9BF366"/>
    <w:rsid w:val="6BBAD3DA"/>
    <w:rsid w:val="6F982745"/>
    <w:rsid w:val="6FCAB24D"/>
    <w:rsid w:val="6FF209FE"/>
    <w:rsid w:val="70693F99"/>
    <w:rsid w:val="70CD348E"/>
    <w:rsid w:val="7154AEF3"/>
    <w:rsid w:val="719D4CF1"/>
    <w:rsid w:val="71FAE304"/>
    <w:rsid w:val="7329AAC0"/>
    <w:rsid w:val="733E2294"/>
    <w:rsid w:val="74C97B96"/>
    <w:rsid w:val="753CB0BC"/>
    <w:rsid w:val="765D06BD"/>
    <w:rsid w:val="76BA1171"/>
    <w:rsid w:val="7803E355"/>
    <w:rsid w:val="7829B868"/>
    <w:rsid w:val="7983023B"/>
    <w:rsid w:val="79E64016"/>
    <w:rsid w:val="7A25CA79"/>
    <w:rsid w:val="7A3DA0AE"/>
    <w:rsid w:val="7A58673A"/>
    <w:rsid w:val="7ADFEE05"/>
    <w:rsid w:val="7AE92F97"/>
    <w:rsid w:val="7B7D2126"/>
    <w:rsid w:val="7D27246E"/>
    <w:rsid w:val="7D680D40"/>
    <w:rsid w:val="7D9623A2"/>
    <w:rsid w:val="7E10D964"/>
    <w:rsid w:val="7E68F255"/>
    <w:rsid w:val="7EF784CD"/>
    <w:rsid w:val="7F79D2BE"/>
    <w:rsid w:val="7F8F20EA"/>
    <w:rsid w:val="7FD8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9A90373"/>
  <w15:chartTrackingRefBased/>
  <w15:docId w15:val="{05AF9E60-7DE8-438B-852D-C9AF30402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7E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37E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E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37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737EE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1448</Words>
  <Characters>10085</Characters>
  <Application>Microsoft Office Word</Application>
  <DocSecurity>0</DocSecurity>
  <Lines>336</Lines>
  <Paragraphs>274</Paragraphs>
  <ScaleCrop>false</ScaleCrop>
  <Company/>
  <LinksUpToDate>false</LinksUpToDate>
  <CharactersWithSpaces>11259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Thawdar, Yaminn (Student)</dc:creator>
  <cp:keywords/>
  <dc:description/>
  <cp:lastModifiedBy>Melanie Ooi</cp:lastModifiedBy>
  <cp:revision>3</cp:revision>
  <dcterms:created xsi:type="dcterms:W3CDTF">2024-08-01T03:12:00Z</dcterms:created>
  <dcterms:modified xsi:type="dcterms:W3CDTF">2024-08-01T03:19:00Z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6cde519a34878b8f28d540248c3b3f0b03acf6a88948721ac63149a047e5b21f</vt:lpwstr>
  </property>
</Properties>
</file>