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绪论</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1.1 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spacing w:before="360" w:after="120" w:line="400" w:lineRule="exact"/>
        <w:outlineLvl w:val="0"/>
        <w:rPr>
          <w:rFonts w:hint="eastAsia" w:eastAsia="黑体" w:cs="黑体"/>
          <w:bCs/>
          <w:sz w:val="28"/>
          <w:szCs w:val="28"/>
        </w:rPr>
      </w:pPr>
      <w:bookmarkStart w:id="0" w:name="_Toc449695402"/>
      <w:r>
        <w:rPr>
          <w:rFonts w:hint="eastAsia" w:eastAsia="黑体" w:cs="黑体"/>
          <w:bCs/>
          <w:sz w:val="28"/>
          <w:szCs w:val="28"/>
        </w:rPr>
        <w:t>1.2 国内外研究现状</w:t>
      </w:r>
      <w:bookmarkEnd w:id="0"/>
    </w:p>
    <w:p>
      <w:pPr>
        <w:spacing w:after="120" w:line="400" w:lineRule="exact"/>
        <w:outlineLvl w:val="1"/>
        <w:rPr>
          <w:rFonts w:hint="eastAsia"/>
          <w:lang w:val="en-US" w:eastAsia="zh-CN"/>
        </w:rPr>
      </w:pPr>
      <w:r>
        <w:rPr>
          <w:rFonts w:hint="eastAsia" w:eastAsia="黑体" w:cs="黑体"/>
          <w:bCs/>
          <w:sz w:val="28"/>
          <w:szCs w:val="28"/>
          <w:lang w:val="en-US" w:eastAsia="zh-CN"/>
        </w:rPr>
        <w:t>1.2.1实时流数据处理模型的研究应用现状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1.2.2 Node-red的研究应用现状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Node-red作为一种在物联网时代的新型产物，是一种用来快速搭建物联网应用程序的流式处理框架，在信息无处不在的时代，Node-red也越来越受到业界的关注和研究。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1.2.3 Redis的研究应用现状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文献[3]，</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1.3 主要工作和研究内容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color w:val="ED7D31" w:themeColor="accent2"/>
          <w:lang w:val="en-US" w:eastAsia="zh-CN"/>
          <w14:textFill>
            <w14:solidFill>
              <w14:schemeClr w14:val="accent2"/>
            </w14:solidFill>
          </w14:textFill>
        </w:rPr>
      </w:pPr>
      <w:r>
        <w:rPr>
          <w:rFonts w:hint="eastAsia"/>
          <w:lang w:val="en-US" w:eastAsia="zh-CN"/>
        </w:rPr>
        <w:t>本文对当下流行的几款流式处理框架Storm、Spark stream与Node-red流式管理框架进行了对比分析，详细阐述了各自的编程模型，</w:t>
      </w:r>
      <w:r>
        <w:rPr>
          <w:rFonts w:hint="eastAsia"/>
          <w:color w:val="ED7D31" w:themeColor="accent2"/>
          <w:lang w:val="en-US" w:eastAsia="zh-CN"/>
          <w14:textFill>
            <w14:solidFill>
              <w14:schemeClr w14:val="accent2"/>
            </w14:solidFill>
          </w14:textFill>
        </w:rPr>
        <w:t>同时对结合MQTT详细阐述了消息推送机制为什么适合流式数据处理。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对Redis数据库做了深入研究，尤其是Redis的存储原理以及内存计算原理，还对Redis的Pub/Sub机制做了深入研究，阐述了在流式数据处理中为什么选择Redis作为数据计算和中间数据缓存的工具。</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1.4 结构安排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本论文共分为六章，其章节结构安排如下：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，实时流数据处理的理论基础和技术，本章详细介绍了目前几个主流的流式处理框架的编程模型，有Storm的流式编程模型、Spark stream的流式编程模型、Node-red的编程模型以及他们各自的特点和不足之处。</w:t>
      </w:r>
      <w:r>
        <w:rPr>
          <w:rFonts w:hint="eastAsia"/>
          <w:color w:val="ED7D31" w:themeColor="accent2"/>
          <w:lang w:val="en-US" w:eastAsia="zh-CN"/>
          <w14:textFill>
            <w14:solidFill>
              <w14:schemeClr w14:val="accent2"/>
            </w14:solidFill>
          </w14:textFill>
        </w:rPr>
        <w:t>还介绍了MQTT协议以及在消息推送服务中的应用。</w:t>
      </w:r>
      <w:r>
        <w:rPr>
          <w:rFonts w:hint="eastAsia"/>
          <w:lang w:val="en-US" w:eastAsia="zh-CN"/>
        </w:rPr>
        <w:t>最后还介绍了Node-red的异步非阻塞模式与事件驱动机制，以及Redis的存储技术和Pub/Sub机制。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，系统测试与性能分析，这一章是整个模型的测试环节，主要是分析了模型对流式数据的处理能力，并与Storm和Spark stream流式处理系统在吞吐量和时延上做了对比分析。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，全文总结与展望，</w:t>
      </w:r>
      <w:r>
        <w:rPr>
          <w:rFonts w:hint="eastAsia"/>
          <w:sz w:val="24"/>
        </w:rPr>
        <w:t>是对本论文的主要工作进行最后总结，并对后续工作做了一些说明。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实时流数据处理的基础理论和技术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 实时流数据处理的编程模型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2.1.1 Storm的编程模型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"C:\\Users\\Administrator\\AppData\\Roaming\\Tencent\\Users\\1154043153\\QQ\\WinTemp\\RichOle\\LHCD545DWP@L0$@8K`[_GNG.png"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86935" cy="2820670"/>
            <wp:effectExtent l="0" t="0" r="18415" b="177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4686935" cy="28206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在</w:t>
      </w:r>
      <w:r>
        <w:rPr>
          <w:rFonts w:hint="default"/>
          <w:lang w:val="en-US" w:eastAsia="zh-CN"/>
        </w:rPr>
        <w:fldChar w:fldCharType="begin"/>
      </w:r>
      <w:r>
        <w:rPr>
          <w:rFonts w:hint="default"/>
          <w:lang w:val="en-US" w:eastAsia="zh-CN"/>
        </w:rPr>
        <w:instrText xml:space="preserve"> HYPERLINK "https://storm.apache.org/" \t "http://www.csdn.net/article/2015-03-09/_blank" </w:instrText>
      </w:r>
      <w:r>
        <w:rPr>
          <w:rFonts w:hint="default"/>
          <w:lang w:val="en-US" w:eastAsia="zh-CN"/>
        </w:rPr>
        <w:fldChar w:fldCharType="separate"/>
      </w:r>
      <w:r>
        <w:rPr>
          <w:rFonts w:hint="default"/>
          <w:lang w:val="en-US" w:eastAsia="zh-CN"/>
        </w:rPr>
        <w:t>Storm</w:t>
      </w:r>
      <w:r>
        <w:rPr>
          <w:rFonts w:hint="default"/>
          <w:lang w:val="en-US" w:eastAsia="zh-CN"/>
        </w:rPr>
        <w:fldChar w:fldCharType="end"/>
      </w:r>
      <w:r>
        <w:rPr>
          <w:rFonts w:hint="default"/>
          <w:lang w:val="en-US" w:eastAsia="zh-CN"/>
        </w:rPr>
        <w:t>中，先要设计一个用于实时计算的图状结构，我们称之为拓扑（topology）</w:t>
      </w:r>
      <w:r>
        <w:rPr>
          <w:rFonts w:hint="eastAsia"/>
          <w:lang w:val="en-US" w:eastAsia="zh-CN"/>
        </w:rPr>
        <w:t>，这也是Storm处理流式数据计算的核心编程模型</w:t>
      </w:r>
      <w:r>
        <w:rPr>
          <w:rFonts w:hint="default"/>
          <w:lang w:val="en-US" w:eastAsia="zh-CN"/>
        </w:rPr>
        <w:t>。</w:t>
      </w:r>
      <w:r>
        <w:rPr>
          <w:rFonts w:hint="eastAsia"/>
          <w:lang w:val="en-US" w:eastAsia="zh-CN"/>
        </w:rPr>
        <w:t>正如下图所示，</w:t>
      </w:r>
      <w:r>
        <w:rPr>
          <w:rFonts w:hint="default"/>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"C:\\Users\\Administrator\\AppData\\Roaming\\Tencent\\Users\\1154043153\\QQ\\WinTemp\\RichOle\\IE%[MHT{SO[I1UN~XCVC$YX.png"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510530" cy="3162300"/>
            <wp:effectExtent l="0" t="0" r="1397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5"/>
                    <a:stretch>
                      <a:fillRect/>
                    </a:stretch>
                  </pic:blipFill>
                  <pic:spPr>
                    <a:xfrm>
                      <a:off x="0" y="0"/>
                      <a:ext cx="5510530" cy="31623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简单理解，Storm中的拓扑结构（topology）就是包含了数据源、逻辑处理组件的一个外在集合框架，使用storm可以定义一个topology里set多少个数据源组件，多少个逻辑处理组件。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2.1.2 Spark streaming的编程模型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"C:\\Users\\Administrator\\AppData\\Roaming\\Tencent\\Users\\1154043153\\QQ\\WinTemp\\RichOle\\{MK3{IN43)GT6`Q_][4DFU3.png"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87240" cy="2194560"/>
            <wp:effectExtent l="0" t="0" r="3810" b="1524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6"/>
                    <a:stretch>
                      <a:fillRect/>
                    </a:stretch>
                  </pic:blipFill>
                  <pic:spPr>
                    <a:xfrm>
                      <a:off x="0" y="0"/>
                      <a:ext cx="4587240" cy="21945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8115" cy="1834515"/>
            <wp:effectExtent l="0" t="0" r="635" b="133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7"/>
                    <a:stretch>
                      <a:fillRect/>
                    </a:stretch>
                  </pic:blipFill>
                  <pic:spPr>
                    <a:xfrm>
                      <a:off x="0" y="0"/>
                      <a:ext cx="5238115" cy="1834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3335" cy="2201545"/>
            <wp:effectExtent l="0" t="0" r="12065" b="825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8"/>
                    <a:stretch>
                      <a:fillRect/>
                    </a:stretch>
                  </pic:blipFill>
                  <pic:spPr>
                    <a:xfrm>
                      <a:off x="0" y="0"/>
                      <a:ext cx="5093335" cy="22015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i w:val="0"/>
          <w:caps w:val="0"/>
          <w:color w:val="000000"/>
          <w:spacing w:val="0"/>
          <w:sz w:val="18"/>
          <w:szCs w:val="18"/>
          <w:shd w:val="clear" w:fill="FFFFFF"/>
          <w:lang w:val="en-US" w:eastAsia="zh-CN"/>
        </w:rPr>
      </w:pPr>
      <w:r>
        <w:rPr>
          <w:rFonts w:hint="eastAsia"/>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2.1.3 Node-red的编程模型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Node的事件驱动和非阻塞机制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keepNext w:val="0"/>
        <w:keepLines w:val="0"/>
        <w:widowControl/>
        <w:suppressLineNumbers w:val="0"/>
        <w:jc w:val="left"/>
      </w:pPr>
      <w:r>
        <w:object>
          <v:shape id="_x0000_i1025" o:spt="75" type="#_x0000_t75" style="height:272.75pt;width:415.25pt;" o:ole="t" filled="f" o:preferrelative="t" stroked="f" coordsize="21600,21600">
            <v:path/>
            <v:fill on="f" focussize="0,0"/>
            <v:stroke on="f"/>
            <v:imagedata r:id="rId10" o:title=""/>
            <o:lock v:ext="edit" aspectratio="f"/>
            <w10:wrap type="none"/>
            <w10:anchorlock/>
          </v:shape>
          <o:OLEObject Type="Embed" ProgID="Visio.Drawing.15" ShapeID="_x0000_i1025" DrawAspect="Content" ObjectID="_1468075725" r:id="rId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keepNext w:val="0"/>
        <w:keepLines w:val="0"/>
        <w:widowControl/>
        <w:suppressLineNumbers w:val="0"/>
        <w:jc w:val="center"/>
      </w:pPr>
      <w:r>
        <w:object>
          <v:shape id="_x0000_i1026" o:spt="75" type="#_x0000_t75" style="height:214.75pt;width:333.2pt;" o:ole="t" filled="f" o:preferrelative="t" stroked="f" coordsize="21600,21600">
            <v:path/>
            <v:fill on="f" focussize="0,0"/>
            <v:stroke on="f"/>
            <v:imagedata r:id="rId12" o:title=""/>
            <o:lock v:ext="edit" aspectratio="f"/>
            <w10:wrap type="none"/>
            <w10:anchorlock/>
          </v:shape>
          <o:OLEObject Type="Embed" ProgID="Visio.Drawing.15" ShapeID="_x0000_i1026" DrawAspect="Content" ObjectID="_1468075726" r:id="rId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keepNext w:val="0"/>
        <w:keepLines w:val="0"/>
        <w:widowControl/>
        <w:suppressLineNumbers w:val="0"/>
        <w:jc w:val="center"/>
      </w:pPr>
      <w:r>
        <w:object>
          <v:shape id="_x0000_i1027" o:spt="75" type="#_x0000_t75" style="height:251.65pt;width:315.75pt;" o:ole="t" filled="f" o:preferrelative="t" stroked="f" coordsize="21600,21600">
            <v:path/>
            <v:fill on="f" focussize="0,0"/>
            <v:stroke on="f"/>
            <v:imagedata r:id="rId14" o:title=""/>
            <o:lock v:ext="edit" aspectratio="f"/>
            <w10:wrap type="none"/>
            <w10:anchorlock/>
          </v:shape>
          <o:OLEObject Type="Embed" ProgID="Visio.Drawing.15" ShapeID="_x0000_i1027" DrawAspect="Content" ObjectID="_1468075727" r:id="rId1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2.3 Node-red可视化流式处理框架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2.3.1 Node-red的概述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Node-red的编译与安装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依赖的安装：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由于Node-red是基于Node.js的，所以在安装Node-red前必须先安装Node.js。这里推荐使用源码安装。</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在github上获取Node.js的源码：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459105</wp:posOffset>
                </wp:positionH>
                <wp:positionV relativeFrom="paragraph">
                  <wp:posOffset>53340</wp:posOffset>
                </wp:positionV>
                <wp:extent cx="4254500" cy="407670"/>
                <wp:effectExtent l="4445" t="4445" r="8255" b="6985"/>
                <wp:wrapNone/>
                <wp:docPr id="10" name="文本框 10"/>
                <wp:cNvGraphicFramePr/>
                <a:graphic xmlns:a="http://schemas.openxmlformats.org/drawingml/2006/main">
                  <a:graphicData uri="http://schemas.microsoft.com/office/word/2010/wordprocessingShape">
                    <wps:wsp>
                      <wps:cNvSpPr txBox="1"/>
                      <wps:spPr>
                        <a:xfrm>
                          <a:off x="1419225" y="257048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5pt;margin-top:4.2pt;height:32.1pt;width:335pt;z-index:251658240;mso-width-relative:page;mso-height-relative:page;" fillcolor="#FFFFFF [3201]"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修改目录权限：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469265</wp:posOffset>
                </wp:positionH>
                <wp:positionV relativeFrom="paragraph">
                  <wp:posOffset>55245</wp:posOffset>
                </wp:positionV>
                <wp:extent cx="4254500" cy="391795"/>
                <wp:effectExtent l="4445" t="4445" r="8255" b="22860"/>
                <wp:wrapNone/>
                <wp:docPr id="12" name="文本框 12"/>
                <wp:cNvGraphicFramePr/>
                <a:graphic xmlns:a="http://schemas.openxmlformats.org/drawingml/2006/main">
                  <a:graphicData uri="http://schemas.microsoft.com/office/word/2010/wordprocessingShape">
                    <wps:wsp>
                      <wps:cNvSpPr txBox="1"/>
                      <wps:spPr>
                        <a:xfrm>
                          <a:off x="0" y="0"/>
                          <a:ext cx="42545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4.35pt;height:30.85pt;width:335pt;z-index:251659264;mso-width-relative:page;mso-height-relative:page;" fillcolor="#FFFFFF [3201]"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使用./configure创建编译文件，并按如下命令安装：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470535</wp:posOffset>
                </wp:positionH>
                <wp:positionV relativeFrom="paragraph">
                  <wp:posOffset>55245</wp:posOffset>
                </wp:positionV>
                <wp:extent cx="4254500" cy="1137920"/>
                <wp:effectExtent l="4445" t="4445" r="8255" b="19685"/>
                <wp:wrapNone/>
                <wp:docPr id="13" name="文本框 13"/>
                <wp:cNvGraphicFramePr/>
                <a:graphic xmlns:a="http://schemas.openxmlformats.org/drawingml/2006/main">
                  <a:graphicData uri="http://schemas.microsoft.com/office/word/2010/wordprocessingShape">
                    <wps:wsp>
                      <wps:cNvSpPr txBox="1"/>
                      <wps:spPr>
                        <a:xfrm>
                          <a:off x="0" y="0"/>
                          <a:ext cx="4254500" cy="1137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5pt;margin-top:4.35pt;height:89.6pt;width:335pt;z-index:251661312;mso-width-relative:page;mso-height-relative:page;" fillcolor="#FFFFFF [3201]"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在按照上面三步安装之后，执行node -v命令之后，结果如下图所示表示安装成功。</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"C:\\Users\\Administrator\\AppData\\Roaming\\Tencent\\Users\\1154043153\\QQ\\WinTemp\\RichOle\\F(`LKZRR6F60K0@5MWVNA]B.png"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71900" cy="81915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5"/>
                    <a:stretch>
                      <a:fillRect/>
                    </a:stretch>
                  </pic:blipFill>
                  <pic:spPr>
                    <a:xfrm>
                      <a:off x="0" y="0"/>
                      <a:ext cx="3771900" cy="819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检验npm（NodePackagedModule）是否安装成功：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由于新版的Node.js里面已经集成了npm，所以不需要另外单独安装npm，执行npm -v命令之后，结果如下图所示表示安装成功。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"C:\\Users\\Administrator\\AppData\\Roaming\\Tencent\\Users\\1154043153\\QQ\\WinTemp\\RichOle\\N48Q{B0IEC(%NMBY$E4)@ZK.png"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40810" cy="1000125"/>
            <wp:effectExtent l="0" t="0" r="2540" b="952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6"/>
                    <a:stretch>
                      <a:fillRect/>
                    </a:stretch>
                  </pic:blipFill>
                  <pic:spPr>
                    <a:xfrm>
                      <a:off x="0" y="0"/>
                      <a:ext cx="3940810" cy="1000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因为我们要对Node-red的原始节点进行补充，所以这里我们必须选择源码安装。</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在github上获取Node-red的源码：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487680</wp:posOffset>
                </wp:positionH>
                <wp:positionV relativeFrom="paragraph">
                  <wp:posOffset>61595</wp:posOffset>
                </wp:positionV>
                <wp:extent cx="4254500" cy="407670"/>
                <wp:effectExtent l="4445" t="4445" r="8255" b="6985"/>
                <wp:wrapNone/>
                <wp:docPr id="16" name="文本框 16"/>
                <wp:cNvGraphicFramePr/>
                <a:graphic xmlns:a="http://schemas.openxmlformats.org/drawingml/2006/main">
                  <a:graphicData uri="http://schemas.microsoft.com/office/word/2010/wordprocessingShape">
                    <wps:wsp>
                      <wps:cNvSpPr txBox="1"/>
                      <wps:spPr>
                        <a:xfrm>
                          <a:off x="0" y="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pt;margin-top:4.85pt;height:32.1pt;width:335pt;z-index:251662336;mso-width-relative:page;mso-height-relative:page;" fillcolor="#FFFFFF [3201]"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505460</wp:posOffset>
                </wp:positionH>
                <wp:positionV relativeFrom="paragraph">
                  <wp:posOffset>46355</wp:posOffset>
                </wp:positionV>
                <wp:extent cx="4254500" cy="653415"/>
                <wp:effectExtent l="4445" t="4445" r="8255" b="8890"/>
                <wp:wrapNone/>
                <wp:docPr id="17" name="文本框 17"/>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3.65pt;height:51.45pt;width:335pt;z-index:251667456;mso-width-relative:page;mso-height-relative:page;" fillcolor="#FFFFFF [3201]"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为了能够利用Node-red顺利的创建应用，这里我们还需要安装grunt-cli，并且不需要安装成全局模块。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499110</wp:posOffset>
                </wp:positionH>
                <wp:positionV relativeFrom="paragraph">
                  <wp:posOffset>47625</wp:posOffset>
                </wp:positionV>
                <wp:extent cx="4254500" cy="407035"/>
                <wp:effectExtent l="4445" t="4445" r="8255" b="7620"/>
                <wp:wrapNone/>
                <wp:docPr id="18" name="文本框 18"/>
                <wp:cNvGraphicFramePr/>
                <a:graphic xmlns:a="http://schemas.openxmlformats.org/drawingml/2006/main">
                  <a:graphicData uri="http://schemas.microsoft.com/office/word/2010/wordprocessingShape">
                    <wps:wsp>
                      <wps:cNvSpPr txBox="1"/>
                      <wps:spPr>
                        <a:xfrm>
                          <a:off x="0" y="0"/>
                          <a:ext cx="4254500" cy="407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3.75pt;height:32.05pt;width:335pt;z-index:251677696;mso-width-relative:page;mso-height-relative:page;" fillcolor="#FFFFFF [3201]"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创建应用并运行Node-red：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4445" t="4445" r="8255" b="8890"/>
                <wp:wrapNone/>
                <wp:docPr id="19" name="文本框 19"/>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pt;margin-top:3.75pt;height:51.45pt;width:335pt;z-index:251687936;mso-width-relative:page;mso-height-relative:page;" fillcolor="#FFFFFF [3201]"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验证Node-red是否运行成功：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67885" cy="2228850"/>
            <wp:effectExtent l="0" t="0" r="18415"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7"/>
                    <a:stretch>
                      <a:fillRect/>
                    </a:stretch>
                  </pic:blipFill>
                  <pic:spPr>
                    <a:xfrm>
                      <a:off x="0" y="0"/>
                      <a:ext cx="4667885" cy="2228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Node-red的基本配置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
          <w:bCs w:val="0"/>
          <w:sz w:val="28"/>
          <w:szCs w:val="28"/>
          <w:lang w:val="en-US" w:eastAsia="zh-CN"/>
        </w:rPr>
      </w:pPr>
      <w:r>
        <w:rPr>
          <w:rFonts w:hint="eastAsia"/>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28" o:spt="75" type="#_x0000_t75" style="height:265.7pt;width:421.15pt;" o:ole="t" filled="f" o:preferrelative="t" stroked="f" coordsize="21600,21600">
            <v:path/>
            <v:fill on="f" focussize="0,0"/>
            <v:stroke on="f"/>
            <v:imagedata r:id="rId19" o:title=""/>
            <o:lock v:ext="edit" aspectratio="f"/>
            <w10:wrap type="none"/>
            <w10:anchorlock/>
          </v:shape>
          <o:OLEObject Type="Embed" ProgID="Visio.Drawing.15" ShapeID="_x0000_i1028" DrawAspect="Content" ObjectID="_1468075728" r:id="rId1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下面简单地介绍一下各个目录文件存储的内容和作用：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（1）在/public目录下是一些关于Node-red本身的静态文件，包括资源文件、css样式文件、以及前端页面的html文件；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（2）/node-modules目录下面是一些外部依赖库，也就是Node-red需要的一些Node.js模块。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（3）/red目录下面就是真正的Node-red代码，主要是一些核心api、事件驱动程序、服务器端主程序、系统设计程序以及Node-red的入口程序等。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（4）/test目录下面主要是放了一些用于测试的Node以及flow；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（5）/nodes目录是一个极其重要的目录，Node-red中所有的节点都是存放在这个目录下的，包括各个节点的html和js文件，本文中重新设计的数据节点也会放在这个目录下。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（6）settings.js文件是整个Node-red的系统配置文件，该文件描述了启动的参数细节、端口和ip设置以及各个启动目录的设置。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了解了各个目录文件的作用之后我们再来介绍一下如何配置Node-red。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2.4 基于内存计算的数据库Redis</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2.4.1 Redis数据库的概述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redis是一个key-value</w:t>
      </w:r>
      <w:r>
        <w:rPr>
          <w:rFonts w:hint="default"/>
          <w:lang w:val="en-US" w:eastAsia="zh-CN"/>
        </w:rPr>
        <w:fldChar w:fldCharType="begin"/>
      </w:r>
      <w:r>
        <w:rPr>
          <w:rFonts w:hint="default"/>
          <w:lang w:val="en-US" w:eastAsia="zh-CN"/>
        </w:rPr>
        <w:instrText xml:space="preserve"> HYPERLINK "http://baike.baidu.com/view/51839.htm" \t "http://baike.baidu.com/_blank" </w:instrText>
      </w:r>
      <w:r>
        <w:rPr>
          <w:rFonts w:hint="default"/>
          <w:lang w:val="en-US" w:eastAsia="zh-CN"/>
        </w:rPr>
        <w:fldChar w:fldCharType="separate"/>
      </w:r>
      <w:r>
        <w:rPr>
          <w:rFonts w:hint="default"/>
          <w:lang w:val="en-US" w:eastAsia="zh-CN"/>
        </w:rPr>
        <w:t>存储系统</w:t>
      </w:r>
      <w:r>
        <w:rPr>
          <w:rFonts w:hint="default"/>
          <w:lang w:val="en-US" w:eastAsia="zh-CN"/>
        </w:rPr>
        <w:fldChar w:fldCharType="end"/>
      </w:r>
      <w:r>
        <w:rPr>
          <w:rFonts w:hint="default"/>
          <w:lang w:val="en-US" w:eastAsia="zh-CN"/>
        </w:rPr>
        <w:t>。和Memcached类似，它支持存储的value类型相对更多，包括string(字符串)、list(</w:t>
      </w:r>
      <w:r>
        <w:rPr>
          <w:rFonts w:hint="default"/>
          <w:lang w:val="en-US" w:eastAsia="zh-CN"/>
        </w:rPr>
        <w:fldChar w:fldCharType="begin"/>
      </w:r>
      <w:r>
        <w:rPr>
          <w:rFonts w:hint="default"/>
          <w:lang w:val="en-US" w:eastAsia="zh-CN"/>
        </w:rPr>
        <w:instrText xml:space="preserve"> HYPERLINK "http://baike.baidu.com/view/549479.htm" \t "http://baike.baidu.com/_blank" </w:instrText>
      </w:r>
      <w:r>
        <w:rPr>
          <w:rFonts w:hint="default"/>
          <w:lang w:val="en-US" w:eastAsia="zh-CN"/>
        </w:rPr>
        <w:fldChar w:fldCharType="separate"/>
      </w:r>
      <w:r>
        <w:rPr>
          <w:rFonts w:hint="default"/>
          <w:lang w:val="en-US" w:eastAsia="zh-CN"/>
        </w:rPr>
        <w:t>链表</w:t>
      </w:r>
      <w:r>
        <w:rPr>
          <w:rFonts w:hint="default"/>
          <w:lang w:val="en-US" w:eastAsia="zh-CN"/>
        </w:rPr>
        <w:fldChar w:fldCharType="end"/>
      </w:r>
      <w:r>
        <w:rPr>
          <w:rFonts w:hint="default"/>
          <w:lang w:val="en-US" w:eastAsia="zh-CN"/>
        </w:rPr>
        <w:t>)、set(集合)、zset(sorted set --有序集合)和hash（哈希类型）。这些</w:t>
      </w:r>
      <w:r>
        <w:rPr>
          <w:rFonts w:hint="default"/>
          <w:lang w:val="en-US" w:eastAsia="zh-CN"/>
        </w:rPr>
        <w:fldChar w:fldCharType="begin"/>
      </w:r>
      <w:r>
        <w:rPr>
          <w:rFonts w:hint="default"/>
          <w:lang w:val="en-US" w:eastAsia="zh-CN"/>
        </w:rPr>
        <w:instrText xml:space="preserve"> HYPERLINK "http://baike.baidu.com/view/675645.htm" \t "http://baike.baidu.com/_blank" </w:instrText>
      </w:r>
      <w:r>
        <w:rPr>
          <w:rFonts w:hint="default"/>
          <w:lang w:val="en-US" w:eastAsia="zh-CN"/>
        </w:rPr>
        <w:fldChar w:fldCharType="separate"/>
      </w:r>
      <w:r>
        <w:rPr>
          <w:rFonts w:hint="default"/>
          <w:lang w:val="en-US" w:eastAsia="zh-CN"/>
        </w:rPr>
        <w:t>数据类型</w:t>
      </w:r>
      <w:r>
        <w:rPr>
          <w:rFonts w:hint="default"/>
          <w:lang w:val="en-US" w:eastAsia="zh-CN"/>
        </w:rPr>
        <w:fldChar w:fldCharType="end"/>
      </w:r>
      <w:r>
        <w:rPr>
          <w:rFonts w:hint="default"/>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与其他key-value存储系统相比，</w:t>
      </w:r>
      <w:r>
        <w:rPr>
          <w:rFonts w:hint="default"/>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2.4.4 Redis数据库的储存原理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Redis存储机制分成两种Snapshot 和 AOF。无论是那种机制,Redis都是将数据存储在内存中。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Snapshot工作原理: 是将数据先存储在内存，然后当数据累计达到某些设定的伐值的时候，就会触发一次DUMP操作，将变化的数据一次性写入数据文件（RDB文件）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2.4.5 Redis数据库的pub与sub机制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pub/sub功能也就是publish/subscribe功能，也就是发布订阅功能。基于事件的</w:t>
      </w:r>
      <w:r>
        <w:rPr>
          <w:rFonts w:hint="eastAsia"/>
          <w:lang w:val="en-US" w:eastAsia="zh-CN"/>
        </w:rPr>
        <w:fldChar w:fldCharType="begin"/>
      </w:r>
      <w:r>
        <w:rPr>
          <w:rFonts w:hint="eastAsia"/>
          <w:lang w:val="en-US" w:eastAsia="zh-CN"/>
        </w:rPr>
        <w:instrText xml:space="preserve"> HYPERLINK "http://www.2cto.com/os/" \t "http://www.2cto.com/database/201502/_blank" </w:instrText>
      </w:r>
      <w:r>
        <w:rPr>
          <w:rFonts w:hint="eastAsia"/>
          <w:lang w:val="en-US" w:eastAsia="zh-CN"/>
        </w:rPr>
        <w:fldChar w:fldCharType="separate"/>
      </w:r>
      <w:r>
        <w:rPr>
          <w:rFonts w:hint="eastAsia"/>
          <w:lang w:val="en-US" w:eastAsia="zh-CN"/>
        </w:rPr>
        <w:t>系统</w:t>
      </w:r>
      <w:r>
        <w:rPr>
          <w:rFonts w:hint="eastAsia"/>
          <w:lang w:val="en-US" w:eastAsia="zh-CN"/>
        </w:rPr>
        <w:fldChar w:fldCharType="end"/>
      </w:r>
      <w:r>
        <w:rPr>
          <w:rFonts w:hint="eastAsia"/>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91050" cy="4667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0"/>
                    <a:stretch>
                      <a:fillRect/>
                    </a:stretch>
                  </pic:blipFill>
                  <pic:spPr>
                    <a:xfrm>
                      <a:off x="0" y="0"/>
                      <a:ext cx="4591050" cy="466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PUBLISH：向channel_1发布消息Hello。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SUBSCRIBE：订阅channel_1消息，会收到发布者所发送的Hello消息。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需求分析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（3）高可用；系统可以通过集群等方式实现分布式部署，避免单点故障。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（4）可扩展；数据量、计算量会随着业务的不断扩展而不断增大，这就要求我们的模型需要有良好的扩展性。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（5）分布式；为了提高数据的处理能力和计算效率，模型还需要具备分布式的处理能力；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（6）安全性；数据安全是任何系统的一个首要前提，流式数据处理模型也必须要保证数据的安全性。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模型的总体架构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式数据处理模型的设计是搭建在Ubuntu环境下的，通过从新设计数据的输入输出和数据计算节点，同时该模型可以部署在分布式环境上一提高流式数据的处理能力和计算效率。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节点处理模块的设计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widowControl/>
        <w:suppressLineNumbers w:val="0"/>
        <w:jc w:val="center"/>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722752" behindDoc="0" locked="0" layoutInCell="1" allowOverlap="1">
                <wp:simplePos x="0" y="0"/>
                <wp:positionH relativeFrom="column">
                  <wp:posOffset>1522730</wp:posOffset>
                </wp:positionH>
                <wp:positionV relativeFrom="paragraph">
                  <wp:posOffset>1824355</wp:posOffset>
                </wp:positionV>
                <wp:extent cx="381000" cy="301625"/>
                <wp:effectExtent l="6350" t="0" r="53975" b="0"/>
                <wp:wrapNone/>
                <wp:docPr id="28" name="曲线连接符 28"/>
                <wp:cNvGraphicFramePr/>
                <a:graphic xmlns:a="http://schemas.openxmlformats.org/drawingml/2006/main">
                  <a:graphicData uri="http://schemas.microsoft.com/office/word/2010/wordprocessingShape">
                    <wps:wsp>
                      <wps:cNvCnPr/>
                      <wps:spPr>
                        <a:xfrm rot="16200000">
                          <a:off x="2688590" y="7663815"/>
                          <a:ext cx="381000" cy="301625"/>
                        </a:xfrm>
                        <a:prstGeom prst="curvedConnector3">
                          <a:avLst>
                            <a:gd name="adj1" fmla="val 49917"/>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19.9pt;margin-top:143.65pt;height:23.75pt;width:30pt;rotation:-5898240f;z-index:251722752;mso-width-relative:page;mso-height-relative:page;" filled="f" stroked="t" coordsize="21600,21600" o:gfxdata="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nE3tdoA&#10;AAALAQAADwAAAAAAAAABACAAAAAiAAAAZHJzL2Rvd25yZXYueG1sUEsBAhQAFAAAAAgAh07iQGWP&#10;Ox8dAgAA6QMAAA4AAAAAAAAAAQAgAAAAKQEAAGRycy9lMm9Eb2MueG1sUEsFBgAAAAAGAAYAWQEA&#10;ALgFAAAAAA==&#10;" adj="1078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1619250</wp:posOffset>
                </wp:positionH>
                <wp:positionV relativeFrom="paragraph">
                  <wp:posOffset>966470</wp:posOffset>
                </wp:positionV>
                <wp:extent cx="452120" cy="412750"/>
                <wp:effectExtent l="6350" t="0" r="57150" b="5080"/>
                <wp:wrapNone/>
                <wp:docPr id="25" name="曲线连接符 25"/>
                <wp:cNvGraphicFramePr/>
                <a:graphic xmlns:a="http://schemas.openxmlformats.org/drawingml/2006/main">
                  <a:graphicData uri="http://schemas.microsoft.com/office/word/2010/wordprocessingShape">
                    <wps:wsp>
                      <wps:cNvCnPr/>
                      <wps:spPr>
                        <a:xfrm rot="16200000">
                          <a:off x="2804160" y="6817995"/>
                          <a:ext cx="452120" cy="412750"/>
                        </a:xfrm>
                        <a:prstGeom prst="curvedConnector3">
                          <a:avLst>
                            <a:gd name="adj1" fmla="val 4986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27.5pt;margin-top:76.1pt;height:32.5pt;width:35.6pt;rotation:-5898240f;z-index:251719680;mso-width-relative:page;mso-height-relative:page;" filled="f" stroked="t" coordsize="21600,21600" o:gfxdata="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8aTW2wAAAAsBAAAPAAAAAAAAAAEAIAAAACIAAABkcnMvZG93bnJldi54bWxQSwECFAAUAAAACACH&#10;TuJArPL44iECAADpAwAADgAAAAAAAAABACAAAAAqAQAAZHJzL2Uyb0RvYy54bWxQSwUGAAAAAAYA&#10;BgBZAQAAvQUAAAAA&#10;" adj="1077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1983105</wp:posOffset>
                </wp:positionH>
                <wp:positionV relativeFrom="paragraph">
                  <wp:posOffset>2279015</wp:posOffset>
                </wp:positionV>
                <wp:extent cx="356870" cy="151130"/>
                <wp:effectExtent l="0" t="48895" r="5080" b="9525"/>
                <wp:wrapNone/>
                <wp:docPr id="26" name="曲线连接符 26"/>
                <wp:cNvGraphicFramePr/>
                <a:graphic xmlns:a="http://schemas.openxmlformats.org/drawingml/2006/main">
                  <a:graphicData uri="http://schemas.microsoft.com/office/word/2010/wordprocessingShape">
                    <wps:wsp>
                      <wps:cNvCnPr/>
                      <wps:spPr>
                        <a:xfrm rot="10800000">
                          <a:off x="3133725" y="8091805"/>
                          <a:ext cx="356870" cy="151130"/>
                        </a:xfrm>
                        <a:prstGeom prst="curvedConnector3">
                          <a:avLst>
                            <a:gd name="adj1" fmla="val 49822"/>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6.15pt;margin-top:179.45pt;height:11.9pt;width:28.1pt;rotation:11796480f;z-index:251720704;mso-width-relative:page;mso-height-relative:page;" filled="f" stroked="t" coordsize="21600,21600" o:gfxdata="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6hgBd&#10;2QAAAAsBAAAPAAAAAAAAAAEAIAAAACIAAABkcnMvZG93bnJldi54bWxQSwECFAAUAAAACACHTuJA&#10;04u5biACAADpAwAADgAAAAAAAAABACAAAAAoAQAAZHJzL2Uyb0RvYy54bWxQSwUGAAAAAAYABgBZ&#10;AQAAugUAAAAA&#10;" adj="1076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1958340</wp:posOffset>
                </wp:positionH>
                <wp:positionV relativeFrom="paragraph">
                  <wp:posOffset>2536190</wp:posOffset>
                </wp:positionV>
                <wp:extent cx="396875" cy="150495"/>
                <wp:effectExtent l="0" t="48895" r="3175" b="10160"/>
                <wp:wrapNone/>
                <wp:docPr id="27" name="曲线连接符 27"/>
                <wp:cNvGraphicFramePr/>
                <a:graphic xmlns:a="http://schemas.openxmlformats.org/drawingml/2006/main">
                  <a:graphicData uri="http://schemas.microsoft.com/office/word/2010/wordprocessingShape">
                    <wps:wsp>
                      <wps:cNvCnPr/>
                      <wps:spPr>
                        <a:xfrm rot="10800000">
                          <a:off x="3101340" y="8337550"/>
                          <a:ext cx="396875" cy="150495"/>
                        </a:xfrm>
                        <a:prstGeom prst="curvedConnector3">
                          <a:avLst>
                            <a:gd name="adj1" fmla="val 4992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4.2pt;margin-top:199.7pt;height:11.85pt;width:31.25pt;rotation:11796480f;z-index:251721728;mso-width-relative:page;mso-height-relative:page;" filled="f" stroked="t" coordsize="21600,21600" o:gfxdata="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FA&#10;GmbaAAAACwEAAA8AAAAAAAAAAQAgAAAAIgAAAGRycy9kb3ducmV2LnhtbFBLAQIUABQAAAAIAIdO&#10;4kAy52bMIQIAAOkDAAAOAAAAAAAAAAEAIAAAACkBAABkcnMvZTJvRG9jLnhtbFBLBQYAAAAABgAG&#10;AFkBAAC8BQAAAAA=&#10;" adj="10783">
                <v:fill on="f" focussize="0,0"/>
                <v:stroke weight="1pt" color="#000000 [3200]" miterlimit="8" joinstyle="miter" endarrow="open"/>
                <v:imagedata o:title=""/>
                <o:lock v:ext="edit" aspectratio="f"/>
              </v:shape>
            </w:pict>
          </mc:Fallback>
        </mc:AlternateContent>
      </w:r>
      <w:r>
        <w:rPr>
          <w:rFonts w:ascii="宋体" w:hAnsi="宋体" w:eastAsia="宋体" w:cs="宋体"/>
          <w:kern w:val="0"/>
          <w:sz w:val="24"/>
          <w:szCs w:val="24"/>
          <w:lang w:val="en-US" w:eastAsia="zh-CN" w:bidi="ar"/>
        </w:rPr>
        <w:object>
          <v:shape id="_x0000_i1029" o:spt="75" type="#_x0000_t75" style="height:247.3pt;width:351.9pt;" o:ole="t" filled="f" o:preferrelative="t" stroked="f" coordsize="21600,21600">
            <v:path/>
            <v:fill on="f" focussize="0,0"/>
            <v:stroke on="f"/>
            <v:imagedata r:id="rId22" o:title=""/>
            <o:lock v:ext="edit" aspectratio="f"/>
            <w10:wrap type="none"/>
            <w10:anchorlock/>
          </v:shape>
          <o:OLEObject Type="Embed" ProgID="Visio.Drawing.15" ShapeID="_x0000_i1029" DrawAspect="Content" ObjectID="_1468075729" r:id="rId2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为了保证所创建的Node能够提供一致的用户体验，这里给出Node-red的Node设计原则。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要求创建的Node要对各种数据类型的输入数据进行必要的处理，即使某些类型并不是这个Node所需要的。这样做有两个目的，一是为了便于对原始数据进行追加额外说明信息，二是为了便于节点的扩展。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由于Node-Red在识别和处理node的时候使用了大量的字符串匹配操作，所以在node的定义中有一些名字的字符串是必须保持一致的，否则Node-Red在解析的时候就会出错。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在.html文件中，data-template-name、node-input-xx、data-help-name都是Node-Red系统保留字。data-template-name、data-help-name的值必须和文件名字的name部分一致。RED.nodes.registerType的第一个参数也必须和文件名字的name部分一致。</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在.js文件中，RED.nodes.registerType用来注册一个node实例的生成函数，它的第一个参数必须和文件名字的name部分一致。传给生成函数的参数是node可编辑域的值(已编辑完成)及node共享域的值。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input的callback是node输入的处理函数。需要注意的是，Node-Red节点间数据传输使用的是名字为payload的域，这个也是Node-Red系统保留的。</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3.3.1 数据输入节点的设计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为了满足流式数据的输入需求，数据的输入节点的设计必须要满足一下几个原则：</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流式化数据，为了让成批到达的数据也能够在这样一个模型中得到计算，我们在设计数据输入节点的时候就要考虑到这点，也就是说让批量到达的数据逐条进入Node-red的flow。</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统一的数据格式，在一个数据处理模型中，数据格式的好与坏意味着后序进行数据计算的简与繁。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高吞吐量，由于流式数据的产生是源源不断的，所以在设计输入节点的时候要充分考虑节点的数据吞吐量问题，不然会造成大量数据的堆积，从而影响后续的数据分析与计算。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（3）高稳定性，输入节点是数据的入口，稳定性是必须考虑的一个因素。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（4）可移植性，为了能够将自己设计的数据输入节点共享给其他用户，节点的可移植性也十分重要。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设计出高效的适合流式数据传输的输入节点，考虑到流式数据的特点，结合redis数据库的sub机制，我们可以为Node-red新增一个redis_sub节点。从上一小节的总体架构图中我们可以看出，我们尽量让所有的数据通过redis的发布订阅机制来进行收集，当我们把采集的数据按类别放到不同的redis通道（channel）中，然后在Node-red中通过我们新增加的redis_sub节点去订阅相应channel的数据，这样我们就可以把数据引入Node-red中，完成了数据的接入工作。下图是整个redis_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redis_sub节点的界面ui设计，需要考虑数据来源、数据流向以及数据的格式要求。首先，数据的接入是从redis的通道中去订阅的，而数据源也有可能是位于一个redis集群中，所以如何定位数据源，必须作为ui设计的考虑因素。其次，数据接入之后，应该以什么格式输出，在ui设计上也要做重点考虑。最后，关于数据的流动方式，最主要就是两种主动的push和被动的pull，而redis_sub节点我们在设计的时候就要考虑是采用哪种方式将数据向下一个节点传输。下图为redis_sub节点ui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Redis_sub节点的ui界面主要是定义在67_redis_sub.html文件中，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3.3.2 数据输出节点的设计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主要就是在调试程序的时候用。debug节点的使用也非常简单，只需要在Node-re左侧的节点栏中找到该节点然后拖拽到相应节点的后面，并用线连接起来就可以实现数据的传输，最后开启debug的启动按钮，当部署了所编写的flow后，就可以在Node-red的最右侧的debug面板中看到打印出来的具体数据。下面给出debug节点的部分设计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数据的实时地输出到Node-red的flow意外的其他服务和应用上，这里我们新引入了redis_pub节点。顾名思义，redis_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_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结合上一小节数据输入节点的设计可知，redis_pub节点和redis_sub节点的设计恰好相反，redis_pub节点只具有一个数据的输入接口，也就是只有数据的输入端点，这一端是连接上一个数据处理节点的，在redis_pub节点中也必须定位redis的位置，也就是redis服务器的ip，端口号，不管是在redis集群还是在单点的redis服务器中都必须要指定，同时还要指定数据输出到哪个redis的channel中。所以redis_pub节点的ui设计与redis_sub节点的ui设计十分相识，不同的是他们的功能代码不一样，提现在js文件中。下面给出部分redis_pub的js功能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3.3.3 数据计算节点的设计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计算节点在Node-red中起着举足轻重的作用，几乎所有的flow中都会用到数据计算节点。数据计算节点允许程序员处理进入Node-red中的数据，允许程序员编写自己的功能代码，将定义好的数据类型转化为在Node-red中流动的message。在Node-red中的massage实际上就是一个JavaScript对象，ma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317500</wp:posOffset>
                </wp:positionH>
                <wp:positionV relativeFrom="paragraph">
                  <wp:posOffset>73025</wp:posOffset>
                </wp:positionV>
                <wp:extent cx="2813685" cy="1129030"/>
                <wp:effectExtent l="4445" t="4445" r="20320" b="9525"/>
                <wp:wrapNone/>
                <wp:docPr id="1" name="文本框 1"/>
                <wp:cNvGraphicFramePr/>
                <a:graphic xmlns:a="http://schemas.openxmlformats.org/drawingml/2006/main">
                  <a:graphicData uri="http://schemas.microsoft.com/office/word/2010/wordprocessingShape">
                    <wps:wsp>
                      <wps:cNvSpPr txBox="1"/>
                      <wps:spPr>
                        <a:xfrm>
                          <a:off x="0" y="0"/>
                          <a:ext cx="2813685" cy="1129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5.75pt;height:88.9pt;width:221.55pt;z-index:251723776;mso-width-relative:page;mso-height-relative:page;" fillcolor="#FFFFFF [3201]" filled="t" stroked="t" coordsize="21600,21600" o:gfxdata="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5BEszWAAAACQEAAA8AAAAAAAAAAQAgAAAAIgAAAGRy&#10;cy9kb3ducmV2LnhtbFBLAQIUABQAAAAIAIdO4kD0vfrcQAIAAGoEAAAOAAAAAAAAAAEAIAAAACUB&#10;AABkcnMvZTJvRG9jLnhtbFBLBQYAAAAABgAGAFkBAADXBQ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接收到massage后，主要处理的也是payload字段中保存的信息，处理后的数据也会封装成一个massage对象传到下一个节点。然而，massage对象不仅只具有payload字段，还可以扩展出更多的其他字段来补充说明massage对象的属性。比如下面这个ma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345440</wp:posOffset>
                </wp:positionH>
                <wp:positionV relativeFrom="paragraph">
                  <wp:posOffset>111760</wp:posOffset>
                </wp:positionV>
                <wp:extent cx="3081655" cy="1837055"/>
                <wp:effectExtent l="5080" t="4445" r="18415" b="6350"/>
                <wp:wrapNone/>
                <wp:docPr id="3" name="文本框 3"/>
                <wp:cNvGraphicFramePr/>
                <a:graphic xmlns:a="http://schemas.openxmlformats.org/drawingml/2006/main">
                  <a:graphicData uri="http://schemas.microsoft.com/office/word/2010/wordprocessingShape">
                    <wps:wsp>
                      <wps:cNvSpPr txBox="1"/>
                      <wps:spPr>
                        <a:xfrm>
                          <a:off x="0" y="0"/>
                          <a:ext cx="3081655" cy="1837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pt;margin-top:8.8pt;height:144.65pt;width:242.65pt;z-index:251790336;mso-width-relative:page;mso-height-relative:page;" fillcolor="#FFFFFF [3201]"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通常包含一个数据输入端点和一个或多个数据输出端点，在Node-red中提供了部分具有特殊功能的数据处理节点，比如change_node，可以用来增加或者删除massage的字段，再如switch_node，可以用来做开关节点使用，它是通过判断massage对象的某一字段是否存在或者真假来决定最后输出什么样的massage对象。为了能够进一步扩展Node-red的功能，以及为了能够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a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可以通过function_node内置的编辑器，编写用户自己的JavaScript函数来处理ma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923456" behindDoc="0" locked="0" layoutInCell="1" allowOverlap="1">
                <wp:simplePos x="0" y="0"/>
                <wp:positionH relativeFrom="column">
                  <wp:posOffset>333375</wp:posOffset>
                </wp:positionH>
                <wp:positionV relativeFrom="paragraph">
                  <wp:posOffset>55880</wp:posOffset>
                </wp:positionV>
                <wp:extent cx="3081655" cy="2173605"/>
                <wp:effectExtent l="4445" t="4445" r="19050" b="12700"/>
                <wp:wrapNone/>
                <wp:docPr id="5" name="文本框 5"/>
                <wp:cNvGraphicFramePr/>
                <a:graphic xmlns:a="http://schemas.openxmlformats.org/drawingml/2006/main">
                  <a:graphicData uri="http://schemas.microsoft.com/office/word/2010/wordprocessingShape">
                    <wps:wsp>
                      <wps:cNvSpPr txBox="1"/>
                      <wps:spPr>
                        <a:xfrm>
                          <a:off x="0" y="0"/>
                          <a:ext cx="3081655" cy="2173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4.4pt;height:171.15pt;width:242.65pt;z-index:251923456;mso-width-relative:page;mso-height-relative:page;" fillcolor="#FFFFFF [3201]" filled="t" stroked="t" coordsize="21600,21600" o:gfxdata="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hC6HNUAAAAIAQAADwAAAAAAAAABACAAAAAiAAAAZHJz&#10;L2Rvd25yZXYueG1sUEsBAhQAFAAAAAgAh07iQNyM+lVAAgAAagQAAA4AAAAAAAAAAQAgAAAAJAEA&#10;AGRycy9lMm9Eb2MueG1sUEsFBgAAAAAGAAYAWQEAANYFA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对于自己编写的JavaScript函数要求每一个函数都有一个返回值，也就是一个message对象，即使没有显式地返回，每个函数都会默认返回一个payload字段为空字符串的message对象。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3.3.4 数据库访问节点的设计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数据库访问节点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3.3.5 redis数据库的发布订阅节点的设计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节点的重新部署</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基于Node-red与Redis的实时流数据处理模型的在网站访问监控方面的应用</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4.1 实时网站访问监控系统介绍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随着各级地方政府的电子政务系统的不断发展，但是信息收集与数据分析能力还比较薄弱，急需要一个</w:t>
      </w:r>
      <w:r>
        <w:rPr>
          <w:rFonts w:hint="eastAsia"/>
        </w:rPr>
        <w:t>统一的实时数据收集、储存、分析、应用的平台</w:t>
      </w:r>
      <w:r>
        <w:rPr>
          <w:rFonts w:hint="eastAsia"/>
          <w:lang w:eastAsia="zh-CN"/>
        </w:rPr>
        <w:t>。</w:t>
      </w:r>
      <w:r>
        <w:rPr>
          <w:rFonts w:hint="eastAsia"/>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4.1.1 实时网站访问监控系统的功能介绍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1.用户行为监控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实时了解用户访问网站群的行为。捕捉用户请求并跟踪其通过所以响应，收集、处理并显示用户行为的细节数据。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具体实现以下功能：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（1）错误页面跟踪，对返回码为404,500等出错页面进行统计跟踪；</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（2）用户终端类型，对用户访问网站群的终端进行统计；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（3）受访页面统计，用户访问网站所浏览的页面统计；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（4）来路页面，用户通过页面浏览网站群统计；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（5）地区分布，根据用户IP统计访问网站群的地区分布，并区分内外网用户（内网IP地址范围及相关部门的对照表需信息中心提供）；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（6）IP/PV,一天之内独立IP数，相同IP数被计数一次；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（7）页面浏览量，用户每次刷新被计算一次；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（8）重复访问率，同一IP，不在同一天内访问同一页面的访问量/总访问量；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2.网站群页面监控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（1）关键词搜索频率，用户搜索关键词的频率；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（2）热门关键词统计；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（3）二级域名访问统计（需信息中心提供二级域名对照表）；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（4）频道访问统计（需信息中心提供频道名称对照表）；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Cs/>
          <w:sz w:val="28"/>
          <w:szCs w:val="28"/>
          <w:lang w:val="en-US" w:eastAsia="zh-CN"/>
        </w:rPr>
      </w:pPr>
      <w:r>
        <w:rPr>
          <w:rFonts w:hint="eastAsia"/>
          <w:lang w:val="en-US" w:eastAsia="zh-CN"/>
        </w:rPr>
        <w:t>（5）热点页面统计；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4.1.2 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客户的服务器端，将网站的访问流量做一份拷贝，利用http_tracer将这部分流量截取到redis集群中，专门用一个redis节点来采集数据。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4.1.4 可视化展示方案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使数据显示更加生动、直观，能够一目了然地洞见数据背后的信息。在系统的可视化显示模块中必须支持曲线图、饼图、柱状图、表格等显示方法，同时要满足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924480" behindDoc="0" locked="0" layoutInCell="1" allowOverlap="1">
                <wp:simplePos x="0" y="0"/>
                <wp:positionH relativeFrom="column">
                  <wp:posOffset>170815</wp:posOffset>
                </wp:positionH>
                <wp:positionV relativeFrom="paragraph">
                  <wp:posOffset>66675</wp:posOffset>
                </wp:positionV>
                <wp:extent cx="4966335" cy="768985"/>
                <wp:effectExtent l="4445" t="4445" r="20320" b="7620"/>
                <wp:wrapNone/>
                <wp:docPr id="11" name="文本框 11"/>
                <wp:cNvGraphicFramePr/>
                <a:graphic xmlns:a="http://schemas.openxmlformats.org/drawingml/2006/main">
                  <a:graphicData uri="http://schemas.microsoft.com/office/word/2010/wordprocessingShape">
                    <wps:wsp>
                      <wps:cNvSpPr txBox="1"/>
                      <wps:spPr>
                        <a:xfrm>
                          <a:off x="1424940" y="8239760"/>
                          <a:ext cx="4966335" cy="768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5pt;margin-top:5.25pt;height:60.55pt;width:391.05pt;z-index:251924480;mso-width-relative:page;mso-height-relative:page;" fillcolor="#FFFFFF [3201]" filled="t" stroked="t" coordsize="21600,21600" o:gfxdata="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2e5dPNUAAAAJAQAADwAAAAAAAAABACAA&#10;AAAiAAAAZHJzL2Rvd25yZXYueG1sUEsBAhQAFAAAAAgAh07iQKU8pltJAgAAdwQAAA4AAAAAAAAA&#10;AQAgAAAAJAEAAGRycy9lMm9Eb2MueG1sUEsFBgAAAAAGAAYAWQEAAN8FAAAAAA==&#10;">
                <v:fill on="t" focussize="0,0"/>
                <v:stroke weight="0.5pt" color="#000000 [3204]" joinstyle="round"/>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在配置好highcharts之后，我们就看调用它提供的highcharts接口来填写图标的数据结构。</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$(function () {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$('#container').highcharts({      //图表展示容器，与 div 的 id 保持一致</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chart: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type: 'bar'            //指定图表的类型，默认是折线图（line）</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'我的第一个图表'  //指定图表标题</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xAxis: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categories: ['苹果', '香蕉', '橙子']   //指定x轴分组</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yAxis: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'something'             //指定y轴的标题</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series: [{                            //指定数据列</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'小明',                     //数据列名</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[1, 0, 4]                    //数据</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'小红',</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[5, 7, 3]</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4.2 实时网站访问监控平台的设计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4.2.1 数据实时采集模块设计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4.2.2 数据解析模块设计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4.2.3 数据封装模块设计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4.2.4 数据可视化模块设计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"C:\\Users\\Administrator\\AppData\\Roaming\\Tencent\\Users\\1154043153\\QQ\\WinTemp\\RichOle\\5FW26R{WD%9RZGY@ODX8VEV.png"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422775" cy="2626995"/>
            <wp:effectExtent l="0" t="0" r="15875" b="1905"/>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23"/>
                    <a:stretch>
                      <a:fillRect/>
                    </a:stretch>
                  </pic:blipFill>
                  <pic:spPr>
                    <a:xfrm>
                      <a:off x="0" y="0"/>
                      <a:ext cx="4422775" cy="26269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057015" cy="2921635"/>
            <wp:effectExtent l="0" t="0" r="635" b="12065"/>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24"/>
                    <a:stretch>
                      <a:fillRect/>
                    </a:stretch>
                  </pic:blipFill>
                  <pic:spPr>
                    <a:xfrm>
                      <a:off x="0" y="0"/>
                      <a:ext cx="4057015" cy="29216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（1）bin/express是在命令行下，用来生成express 框架的目录结构。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（2）</w:t>
      </w:r>
      <w:r>
        <w:rPr>
          <w:rFonts w:hint="default"/>
          <w:lang w:val="en-US" w:eastAsia="zh-CN"/>
        </w:rPr>
        <w:t>lib/express是</w:t>
      </w:r>
      <w:r>
        <w:rPr>
          <w:rFonts w:hint="eastAsia"/>
          <w:lang w:val="en-US" w:eastAsia="zh-CN"/>
        </w:rPr>
        <w:t>整个</w:t>
      </w:r>
      <w:r>
        <w:rPr>
          <w:rFonts w:hint="default"/>
          <w:lang w:val="en-US" w:eastAsia="zh-CN"/>
        </w:rPr>
        <w:t>框架的入口文件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（3）</w:t>
      </w:r>
      <w:r>
        <w:rPr>
          <w:rFonts w:hint="default"/>
          <w:lang w:val="en-US" w:eastAsia="zh-CN"/>
        </w:rPr>
        <w:t>lib/router是路由模块，主要是进行路由分发，比对，执行callback</w:t>
      </w:r>
      <w:r>
        <w:rPr>
          <w:rFonts w:hint="eastAsia"/>
          <w:lang w:val="en-US" w:eastAsia="zh-CN"/>
        </w:rPr>
        <w:t>回调函数。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（4）</w:t>
      </w:r>
      <w:r>
        <w:rPr>
          <w:rFonts w:hint="default"/>
          <w:lang w:val="en-US" w:eastAsia="zh-CN"/>
        </w:rPr>
        <w:t>lib/middleware是中间件模块</w:t>
      </w:r>
      <w:r>
        <w:rPr>
          <w:rFonts w:hint="eastAsia"/>
          <w:lang w:val="en-US" w:eastAsia="zh-CN"/>
        </w:rPr>
        <w:t>文件</w:t>
      </w:r>
      <w:r>
        <w:rPr>
          <w:rFonts w:hint="default"/>
          <w:lang w:val="en-US" w:eastAsia="zh-CN"/>
        </w:rPr>
        <w:t>，主要是</w:t>
      </w:r>
      <w:r>
        <w:rPr>
          <w:rFonts w:hint="eastAsia"/>
          <w:lang w:val="en-US" w:eastAsia="zh-CN"/>
        </w:rPr>
        <w:t>用于</w:t>
      </w:r>
      <w:r>
        <w:rPr>
          <w:rFonts w:hint="default"/>
          <w:lang w:val="en-US" w:eastAsia="zh-CN"/>
        </w:rPr>
        <w:t>对response，request进行</w:t>
      </w:r>
      <w:r>
        <w:rPr>
          <w:rFonts w:hint="eastAsia"/>
          <w:lang w:val="en-US" w:eastAsia="zh-CN"/>
        </w:rPr>
        <w:t>二次</w:t>
      </w:r>
      <w:r>
        <w:rPr>
          <w:rFonts w:hint="default"/>
          <w:lang w:val="en-US" w:eastAsia="zh-CN"/>
        </w:rPr>
        <w:t>改写</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（5）</w:t>
      </w:r>
      <w:r>
        <w:rPr>
          <w:rFonts w:hint="default"/>
          <w:lang w:val="en-US" w:eastAsia="zh-CN"/>
        </w:rPr>
        <w:t>lib/request是请求</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（6）</w:t>
      </w:r>
      <w:r>
        <w:rPr>
          <w:rFonts w:hint="default"/>
          <w:lang w:val="en-US" w:eastAsia="zh-CN"/>
        </w:rPr>
        <w:t>lib/response是响应</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（7）</w:t>
      </w:r>
      <w:r>
        <w:rPr>
          <w:rFonts w:hint="default"/>
          <w:lang w:val="en-US" w:eastAsia="zh-CN"/>
        </w:rPr>
        <w:t>lib/utils是工具</w:t>
      </w:r>
      <w:r>
        <w:rPr>
          <w:rFonts w:hint="eastAsia"/>
          <w:lang w:val="en-US" w:eastAsia="zh-CN"/>
        </w:rPr>
        <w:t>函数</w:t>
      </w:r>
      <w:r>
        <w:rPr>
          <w:rFonts w:hint="default"/>
          <w:lang w:val="en-US" w:eastAsia="zh-CN"/>
        </w:rPr>
        <w:t>集</w:t>
      </w:r>
      <w:r>
        <w:rPr>
          <w:rFonts w:hint="eastAsia"/>
          <w:lang w:val="en-US" w:eastAsia="zh-CN"/>
        </w:rPr>
        <w:t>，它</w:t>
      </w:r>
      <w:r>
        <w:rPr>
          <w:rFonts w:hint="default"/>
          <w:lang w:val="en-US" w:eastAsia="zh-CN"/>
        </w:rPr>
        <w:t>是对connect模块的一个补充，比如地址处理正则</w:t>
      </w:r>
      <w:r>
        <w:rPr>
          <w:rFonts w:hint="eastAsia"/>
          <w:lang w:val="en-US" w:eastAsia="zh-CN"/>
        </w:rPr>
        <w:t>表达式等。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（8）</w:t>
      </w:r>
      <w:r>
        <w:rPr>
          <w:rFonts w:hint="default"/>
          <w:lang w:val="en-US" w:eastAsia="zh-CN"/>
        </w:rPr>
        <w:t>lib/view是处</w:t>
      </w:r>
      <w:bookmarkStart w:id="4" w:name="_GoBack"/>
      <w:bookmarkEnd w:id="4"/>
      <w:r>
        <w:rPr>
          <w:rFonts w:hint="default"/>
          <w:lang w:val="en-US" w:eastAsia="zh-CN"/>
        </w:rPr>
        <w:t>理视图</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5228590" cy="5761990"/>
            <wp:effectExtent l="0" t="0" r="10160" b="10160"/>
            <wp:docPr id="30" name="图片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
                    <pic:cNvPicPr>
                      <a:picLocks noChangeAspect="1"/>
                    </pic:cNvPicPr>
                  </pic:nvPicPr>
                  <pic:blipFill>
                    <a:blip r:embed="rId25"/>
                    <a:stretch>
                      <a:fillRect/>
                    </a:stretch>
                  </pic:blipFill>
                  <pic:spPr>
                    <a:xfrm>
                      <a:off x="0" y="0"/>
                      <a:ext cx="5228590" cy="57619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widowControl/>
        <w:suppressLineNumbers w:val="0"/>
        <w:jc w:val="left"/>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4.3 实时网站访问监控平台的实现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4.3.1 syslog采集器mtail的实现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4.3.2 数据统计与封装模块的实现</w:t>
      </w:r>
    </w:p>
    <w:p>
      <w:pPr>
        <w:spacing w:after="120" w:line="400" w:lineRule="exact"/>
        <w:outlineLvl w:val="1"/>
        <w:rPr>
          <w:rFonts w:hint="eastAsia" w:ascii="黑体" w:hAnsi="黑体" w:eastAsia="黑体" w:cs="黑体"/>
          <w:b w:val="0"/>
          <w:bCs/>
          <w:sz w:val="28"/>
          <w:szCs w:val="28"/>
          <w:lang w:val="en-US" w:eastAsia="zh-CN"/>
        </w:rPr>
      </w:pPr>
      <w:r>
        <w:rPr>
          <w:rFonts w:hint="eastAsia" w:eastAsia="黑体" w:cs="黑体"/>
          <w:bCs/>
          <w:sz w:val="28"/>
          <w:szCs w:val="28"/>
          <w:lang w:val="en-US" w:eastAsia="zh-CN"/>
        </w:rPr>
        <w:t>4.3.3 日志监控页面的实现</w:t>
      </w:r>
    </w:p>
    <w:p>
      <w:pPr>
        <w:tabs>
          <w:tab w:val="center" w:pos="4153"/>
        </w:tabs>
        <w:spacing w:after="120" w:line="400" w:lineRule="atLeast"/>
        <w:outlineLvl w:val="0"/>
        <w:rPr>
          <w:rFonts w:hint="eastAsia"/>
          <w:sz w:val="24"/>
          <w:lang w:val="en-US" w:eastAsia="zh-CN"/>
        </w:rPr>
      </w:pPr>
      <w:r>
        <w:rPr>
          <w:rFonts w:hint="eastAsia" w:ascii="黑体" w:hAnsi="黑体" w:eastAsia="黑体" w:cs="黑体"/>
          <w:b w:val="0"/>
          <w:bCs/>
          <w:sz w:val="28"/>
          <w:szCs w:val="28"/>
          <w:lang w:val="en-US" w:eastAsia="zh-CN"/>
        </w:rPr>
        <w:t>4.4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系统测试与性能分析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5.1 性能测试指标</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5.2 测试环境</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5.3 测试结果与分析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全文总结与展望</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6.1 研究工作总结</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6.2 研究工作展望</w:t>
      </w:r>
      <w:bookmarkStart w:id="1" w:name="_Toc445924300"/>
      <w:bookmarkStart w:id="2" w:name="_Toc29978"/>
      <w:bookmarkStart w:id="3" w:name="_Toc445897896"/>
    </w:p>
    <w:p>
      <w:pPr>
        <w:pStyle w:val="13"/>
        <w:spacing w:before="480" w:after="360" w:line="400" w:lineRule="exact"/>
        <w:outlineLvl w:val="0"/>
        <w:rPr>
          <w:rFonts w:hint="eastAsia"/>
        </w:rPr>
      </w:pPr>
      <w:r>
        <w:rPr>
          <w:rFonts w:hint="eastAsia"/>
        </w:rPr>
        <w:t>致 谢</w:t>
      </w:r>
      <w:bookmarkEnd w:id="1"/>
      <w:bookmarkEnd w:id="2"/>
      <w:bookmarkEnd w:id="3"/>
    </w:p>
    <w:p>
      <w:pPr>
        <w:spacing w:line="400" w:lineRule="exact"/>
        <w:ind w:firstLine="480" w:firstLineChars="200"/>
        <w:rPr>
          <w:rFonts w:hint="eastAsia"/>
          <w:sz w:val="24"/>
        </w:rPr>
      </w:pPr>
      <w:r>
        <w:rPr>
          <w:rFonts w:hint="eastAsia"/>
          <w:sz w:val="24"/>
        </w:rPr>
        <w:t>三年研究生的生活，带给自己的不仅是学习能力的提升，同样也带来个人素养以及认知水平的提高，自己的努力的同时，也得到了良师益友的帮助，在论文即将结束的地方，对他们表示衷心的感谢。</w:t>
      </w:r>
    </w:p>
    <w:p>
      <w:pPr>
        <w:spacing w:line="400" w:lineRule="exact"/>
        <w:ind w:firstLine="480" w:firstLineChars="200"/>
        <w:rPr>
          <w:rFonts w:hint="eastAsia"/>
          <w:sz w:val="24"/>
        </w:rPr>
      </w:pPr>
      <w:r>
        <w:rPr>
          <w:rFonts w:hint="eastAsia"/>
          <w:sz w:val="24"/>
        </w:rPr>
        <w:t>首先，首先要感谢的是本人的研究生导师，</w:t>
      </w:r>
      <w:r>
        <w:rPr>
          <w:rFonts w:hint="eastAsia"/>
          <w:sz w:val="24"/>
          <w:lang w:val="en-US" w:eastAsia="zh-CN"/>
        </w:rPr>
        <w:t>***</w:t>
      </w:r>
      <w:r>
        <w:rPr>
          <w:rFonts w:hint="eastAsia"/>
          <w:sz w:val="24"/>
        </w:rPr>
        <w:t>教授。</w:t>
      </w:r>
      <w:r>
        <w:rPr>
          <w:rFonts w:hint="eastAsia"/>
          <w:sz w:val="24"/>
          <w:lang w:val="en-US" w:eastAsia="zh-CN"/>
        </w:rPr>
        <w:t>*</w:t>
      </w:r>
      <w:r>
        <w:rPr>
          <w:rFonts w:hint="eastAsia"/>
          <w:sz w:val="24"/>
        </w:rPr>
        <w:t>老师治学严谨，待人和蔼，同时学术知识渊博。在三年的学习过程以及项目方面，给了我很大的指导，并且在人生以及就业方面，提出了自己的经验和看法，让我学习到了很多。论文的研究过程中，</w:t>
      </w:r>
      <w:r>
        <w:rPr>
          <w:rFonts w:hint="eastAsia"/>
          <w:sz w:val="24"/>
          <w:lang w:val="en-US" w:eastAsia="zh-CN"/>
        </w:rPr>
        <w:t>*</w:t>
      </w:r>
      <w:r>
        <w:rPr>
          <w:rFonts w:hint="eastAsia"/>
          <w:sz w:val="24"/>
        </w:rPr>
        <w:t>老师也对其进行指导，否则论文不会这么顺利的完成。再一次特别感谢恩师</w:t>
      </w:r>
      <w:r>
        <w:rPr>
          <w:rFonts w:hint="eastAsia"/>
          <w:sz w:val="24"/>
          <w:lang w:val="en-US" w:eastAsia="zh-CN"/>
        </w:rPr>
        <w:t>**</w:t>
      </w:r>
      <w:r>
        <w:rPr>
          <w:rFonts w:hint="eastAsia"/>
          <w:sz w:val="24"/>
        </w:rPr>
        <w:t>教授。</w:t>
      </w:r>
    </w:p>
    <w:p>
      <w:pPr>
        <w:spacing w:line="400" w:lineRule="exact"/>
        <w:ind w:firstLine="480" w:firstLineChars="200"/>
        <w:rPr>
          <w:rFonts w:hint="eastAsia"/>
          <w:sz w:val="24"/>
        </w:rPr>
      </w:pPr>
      <w:r>
        <w:rPr>
          <w:rFonts w:hint="eastAsia"/>
          <w:sz w:val="24"/>
        </w:rPr>
        <w:t>其次，要感谢实验室以及项目组的</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老师等各位老师。在学习和论文的完成过程中，给我很多研究建议，解决其中的难点。</w:t>
      </w:r>
    </w:p>
    <w:p>
      <w:pPr>
        <w:spacing w:line="400" w:lineRule="exact"/>
        <w:ind w:firstLine="480" w:firstLineChars="200"/>
        <w:rPr>
          <w:rFonts w:hint="eastAsia"/>
          <w:sz w:val="24"/>
        </w:rPr>
      </w:pPr>
      <w:r>
        <w:rPr>
          <w:rFonts w:hint="eastAsia"/>
          <w:sz w:val="24"/>
        </w:rPr>
        <w:t>另外，感谢我的师兄，同学以及项目相关人员。在课题的研究过程中，帮助我克服了很多困难。一起的学习生涯，让我学到了很多，在此向他们表示衷心的感谢和祝福。</w:t>
      </w:r>
    </w:p>
    <w:p>
      <w:pPr>
        <w:spacing w:line="400" w:lineRule="exact"/>
        <w:ind w:firstLine="480" w:firstLineChars="200"/>
        <w:rPr>
          <w:rFonts w:hint="eastAsia"/>
          <w:sz w:val="24"/>
        </w:rPr>
      </w:pPr>
      <w:r>
        <w:rPr>
          <w:rFonts w:hint="eastAsia"/>
          <w:sz w:val="24"/>
        </w:rPr>
        <w:t>同样，论文期间，家人朋友的支持也是我的精神支柱，帮我客服生活、学习方面的困难，再次表达我真诚的感谢。</w:t>
      </w:r>
    </w:p>
    <w:p>
      <w:pPr>
        <w:spacing w:line="400" w:lineRule="exact"/>
        <w:ind w:firstLine="480" w:firstLineChars="200"/>
        <w:rPr>
          <w:rFonts w:hint="eastAsia"/>
          <w:lang w:val="en-US" w:eastAsia="zh-CN"/>
        </w:rPr>
      </w:pPr>
      <w:r>
        <w:rPr>
          <w:rFonts w:hint="eastAsia"/>
          <w:sz w:val="24"/>
        </w:rPr>
        <w:t>最后，十分感谢评阅论文以及答辩过程的老师和专家，谢谢你们的辛苦付出</w:t>
      </w:r>
      <w:r>
        <w:rPr>
          <w:rFonts w:hint="eastAsia"/>
          <w:sz w:val="24"/>
          <w:lang w:eastAsia="zh-CN"/>
        </w:rPr>
        <w:t>。</w:t>
      </w:r>
    </w:p>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ems New Roman">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方正小标宋简体">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Microsoft YaHei UI"/>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5FF13"/>
    <w:multiLevelType w:val="singleLevel"/>
    <w:tmpl w:val="5855FF13"/>
    <w:lvl w:ilvl="0" w:tentative="0">
      <w:start w:val="1"/>
      <w:numFmt w:val="chineseCounting"/>
      <w:suff w:val="space"/>
      <w:lvlText w:val="第%1章"/>
      <w:lvlJc w:val="left"/>
    </w:lvl>
  </w:abstractNum>
  <w:abstractNum w:abstractNumId="1">
    <w:nsid w:val="58593BC8"/>
    <w:multiLevelType w:val="singleLevel"/>
    <w:tmpl w:val="58593BC8"/>
    <w:lvl w:ilvl="0" w:tentative="0">
      <w:start w:val="1"/>
      <w:numFmt w:val="decimal"/>
      <w:suff w:val="nothing"/>
      <w:lvlText w:val="（%1）"/>
      <w:lvlJc w:val="left"/>
    </w:lvl>
  </w:abstractNum>
  <w:abstractNum w:abstractNumId="2">
    <w:nsid w:val="58595394"/>
    <w:multiLevelType w:val="singleLevel"/>
    <w:tmpl w:val="58595394"/>
    <w:lvl w:ilvl="0" w:tentative="0">
      <w:start w:val="1"/>
      <w:numFmt w:val="chineseCounting"/>
      <w:suff w:val="nothing"/>
      <w:lvlText w:val="第%1章"/>
      <w:lvlJc w:val="left"/>
    </w:lvl>
  </w:abstractNum>
  <w:abstractNum w:abstractNumId="3">
    <w:nsid w:val="5869C3AF"/>
    <w:multiLevelType w:val="singleLevel"/>
    <w:tmpl w:val="5869C3AF"/>
    <w:lvl w:ilvl="0" w:tentative="0">
      <w:start w:val="1"/>
      <w:numFmt w:val="decimal"/>
      <w:suff w:val="nothing"/>
      <w:lvlText w:val="（%1）"/>
      <w:lvlJc w:val="left"/>
    </w:lvl>
  </w:abstractNum>
  <w:abstractNum w:abstractNumId="4">
    <w:nsid w:val="5869C944"/>
    <w:multiLevelType w:val="singleLevel"/>
    <w:tmpl w:val="5869C944"/>
    <w:lvl w:ilvl="0" w:tentative="0">
      <w:start w:val="1"/>
      <w:numFmt w:val="decimal"/>
      <w:suff w:val="nothing"/>
      <w:lvlText w:val="（%1）"/>
      <w:lvlJc w:val="left"/>
    </w:lvl>
  </w:abstractNum>
  <w:abstractNum w:abstractNumId="5">
    <w:nsid w:val="586B1076"/>
    <w:multiLevelType w:val="singleLevel"/>
    <w:tmpl w:val="586B1076"/>
    <w:lvl w:ilvl="0" w:tentative="0">
      <w:start w:val="1"/>
      <w:numFmt w:val="decimal"/>
      <w:suff w:val="nothing"/>
      <w:lvlText w:val="（%1）"/>
      <w:lvlJc w:val="left"/>
    </w:lvl>
  </w:abstractNum>
  <w:abstractNum w:abstractNumId="6">
    <w:nsid w:val="586CE24B"/>
    <w:multiLevelType w:val="singleLevel"/>
    <w:tmpl w:val="586CE24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A6725"/>
    <w:rsid w:val="01A60A5F"/>
    <w:rsid w:val="047A60E9"/>
    <w:rsid w:val="05E019DD"/>
    <w:rsid w:val="06154BD7"/>
    <w:rsid w:val="06C20D1B"/>
    <w:rsid w:val="07CF2FC6"/>
    <w:rsid w:val="08CF62A8"/>
    <w:rsid w:val="08D84708"/>
    <w:rsid w:val="09C8262C"/>
    <w:rsid w:val="0C1D395A"/>
    <w:rsid w:val="0ED20A8C"/>
    <w:rsid w:val="105549A6"/>
    <w:rsid w:val="14CB2569"/>
    <w:rsid w:val="15A643B5"/>
    <w:rsid w:val="168B0FAB"/>
    <w:rsid w:val="172F0069"/>
    <w:rsid w:val="176609C2"/>
    <w:rsid w:val="18485039"/>
    <w:rsid w:val="18E507BD"/>
    <w:rsid w:val="1B080CA6"/>
    <w:rsid w:val="1D191875"/>
    <w:rsid w:val="1F496741"/>
    <w:rsid w:val="23665C61"/>
    <w:rsid w:val="245D7972"/>
    <w:rsid w:val="274828FA"/>
    <w:rsid w:val="2AB73CA7"/>
    <w:rsid w:val="2BFE47B8"/>
    <w:rsid w:val="2E203B8B"/>
    <w:rsid w:val="340C20E1"/>
    <w:rsid w:val="34A93421"/>
    <w:rsid w:val="37B978D5"/>
    <w:rsid w:val="3CCB6D32"/>
    <w:rsid w:val="3D941EFC"/>
    <w:rsid w:val="3E1C22E3"/>
    <w:rsid w:val="3FA345F4"/>
    <w:rsid w:val="40AE442C"/>
    <w:rsid w:val="40B303FC"/>
    <w:rsid w:val="40D056D7"/>
    <w:rsid w:val="43275D88"/>
    <w:rsid w:val="441729B9"/>
    <w:rsid w:val="4568403E"/>
    <w:rsid w:val="466339E3"/>
    <w:rsid w:val="47343438"/>
    <w:rsid w:val="47630627"/>
    <w:rsid w:val="490748B5"/>
    <w:rsid w:val="49BA2429"/>
    <w:rsid w:val="4A6D7C1D"/>
    <w:rsid w:val="4A760794"/>
    <w:rsid w:val="4C214E5D"/>
    <w:rsid w:val="4DAC527F"/>
    <w:rsid w:val="4DD42AA6"/>
    <w:rsid w:val="4F1E4E61"/>
    <w:rsid w:val="4FB137B9"/>
    <w:rsid w:val="50625F16"/>
    <w:rsid w:val="51031DA6"/>
    <w:rsid w:val="520869F0"/>
    <w:rsid w:val="53925896"/>
    <w:rsid w:val="57B07554"/>
    <w:rsid w:val="586959E4"/>
    <w:rsid w:val="589404A9"/>
    <w:rsid w:val="5B5D6399"/>
    <w:rsid w:val="5BD567C4"/>
    <w:rsid w:val="5BFC629B"/>
    <w:rsid w:val="5E3F50D2"/>
    <w:rsid w:val="5FEC5061"/>
    <w:rsid w:val="61DF6DA2"/>
    <w:rsid w:val="63135EC4"/>
    <w:rsid w:val="66595B72"/>
    <w:rsid w:val="67CC7ECA"/>
    <w:rsid w:val="6BE33F88"/>
    <w:rsid w:val="6D1203DC"/>
    <w:rsid w:val="6DA34C53"/>
    <w:rsid w:val="6E75358E"/>
    <w:rsid w:val="701A11FE"/>
    <w:rsid w:val="74AB635D"/>
    <w:rsid w:val="75C963A9"/>
    <w:rsid w:val="764A130F"/>
    <w:rsid w:val="76AE3026"/>
    <w:rsid w:val="79F54D17"/>
    <w:rsid w:val="7A386044"/>
    <w:rsid w:val="7A391996"/>
    <w:rsid w:val="7A6F656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ems New Roman" w:hAnsi="Tiems New Roman" w:eastAsia="宋体" w:cs="微软雅黑"/>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 w:type="paragraph" w:customStyle="1" w:styleId="13">
    <w:name w:val="章"/>
    <w:basedOn w:val="1"/>
    <w:qFormat/>
    <w:uiPriority w:val="0"/>
    <w:pPr>
      <w:spacing w:before="600" w:after="600" w:line="400" w:lineRule="atLeast"/>
      <w:jc w:val="center"/>
    </w:pPr>
    <w:rPr>
      <w:rFonts w:eastAsia="黑体"/>
      <w:sz w:val="30"/>
      <w:szCs w:val="30"/>
    </w:rPr>
  </w:style>
  <w:style w:type="paragraph" w:customStyle="1" w:styleId="14">
    <w:name w:val="节"/>
    <w:basedOn w:val="1"/>
    <w:uiPriority w:val="99"/>
    <w:pPr>
      <w:widowControl w:val="0"/>
      <w:adjustRightInd/>
      <w:snapToGrid/>
      <w:spacing w:before="360" w:after="360" w:line="400" w:lineRule="atLeast"/>
      <w:jc w:val="both"/>
    </w:pPr>
    <w:rPr>
      <w:rFonts w:ascii="黑体" w:hAnsi="Times New Roman" w:eastAsia="黑体" w:cs="黑体"/>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emf"/><Relationship Id="rId21" Type="http://schemas.openxmlformats.org/officeDocument/2006/relationships/oleObject" Target="embeddings/oleObject5.bin"/><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oleObject" Target="embeddings/oleObject4.bin"/><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emf"/><Relationship Id="rId13" Type="http://schemas.openxmlformats.org/officeDocument/2006/relationships/oleObject" Target="embeddings/oleObject3.bin"/><Relationship Id="rId12" Type="http://schemas.openxmlformats.org/officeDocument/2006/relationships/image" Target="media/image7.emf"/><Relationship Id="rId11" Type="http://schemas.openxmlformats.org/officeDocument/2006/relationships/oleObject" Target="embeddings/oleObject2.bin"/><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2017-02-13T09:38:09Z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