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2"/>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通过所以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基于Node-red与Redis的实时流式数据处理模型的设计是搭建在Ubuntu环境下的，通过从新设计数据的输入输出和处理节点，利用Docker虚拟化Node-red和Redis实例来实现的。整个模型的架构如下图所示：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在这一节中主要是对整个流式数据处理模型所需要的节点给出详细的设计方案，</w:t>
      </w:r>
      <w:bookmarkStart w:id="1" w:name="_GoBack"/>
      <w:bookmarkEnd w:id="1"/>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数据处理节点的设计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spacing w:after="120" w:line="400" w:lineRule="exact"/>
        <w:outlineLvl w:val="1"/>
        <w:rPr>
          <w:rFonts w:hint="eastAsia" w:eastAsia="黑体" w:cs="黑体"/>
          <w:bCs/>
          <w:sz w:val="28"/>
          <w:szCs w:val="28"/>
          <w:lang w:val="en-US" w:eastAsia="zh-CN"/>
        </w:rPr>
      </w:pPr>
    </w:p>
    <w:p>
      <w:pPr>
        <w:spacing w:after="120" w:line="400" w:lineRule="exact"/>
        <w:outlineLvl w:val="1"/>
        <w:rPr>
          <w:rFonts w:hint="eastAsia" w:eastAsia="黑体" w:cs="黑体"/>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A60E9"/>
    <w:rsid w:val="05E019DD"/>
    <w:rsid w:val="06C20D1B"/>
    <w:rsid w:val="0ED20A8C"/>
    <w:rsid w:val="176609C2"/>
    <w:rsid w:val="1D191875"/>
    <w:rsid w:val="1F496741"/>
    <w:rsid w:val="23665C61"/>
    <w:rsid w:val="274828FA"/>
    <w:rsid w:val="2AB73CA7"/>
    <w:rsid w:val="340C20E1"/>
    <w:rsid w:val="37B978D5"/>
    <w:rsid w:val="3CCB6D32"/>
    <w:rsid w:val="3E1C22E3"/>
    <w:rsid w:val="40AE442C"/>
    <w:rsid w:val="441729B9"/>
    <w:rsid w:val="47343438"/>
    <w:rsid w:val="4C214E5D"/>
    <w:rsid w:val="4DAC527F"/>
    <w:rsid w:val="4FB137B9"/>
    <w:rsid w:val="50625F16"/>
    <w:rsid w:val="520869F0"/>
    <w:rsid w:val="589404A9"/>
    <w:rsid w:val="5BD567C4"/>
    <w:rsid w:val="5E3F50D2"/>
    <w:rsid w:val="63135EC4"/>
    <w:rsid w:val="66595B72"/>
    <w:rsid w:val="67CC7ECA"/>
    <w:rsid w:val="6D1203DC"/>
    <w:rsid w:val="6DA34C53"/>
    <w:rsid w:val="76AE3026"/>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2016-12-28T11:14:06Z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