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lang w:val="en-US"/>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论文题目</w:t>
      </w:r>
      <w:r>
        <w:rPr>
          <w:rFonts w:hint="eastAsia" w:eastAsia="方正小标宋简体"/>
          <w:sz w:val="36"/>
          <w:szCs w:val="36"/>
          <w:lang w:val="en-US" w:eastAsia="zh-CN"/>
        </w:rPr>
        <w:t xml:space="preserve"> </w:t>
      </w:r>
      <w:r>
        <w:rPr>
          <w:rFonts w:hint="eastAsia" w:eastAsia="方正小标宋简体"/>
          <w:sz w:val="32"/>
          <w:szCs w:val="32"/>
        </w:rPr>
        <w:t>基于</w:t>
      </w:r>
      <w:r>
        <w:rPr>
          <w:rFonts w:hint="eastAsia" w:eastAsia="方正小标宋简体"/>
          <w:sz w:val="32"/>
          <w:szCs w:val="32"/>
          <w:lang w:val="en-US" w:eastAsia="zh-CN"/>
        </w:rPr>
        <w:t>Node-red与Redis的实时流数据处理模型的设计与应用</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lang w:val="en-US" w:eastAsia="zh-CN"/>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刘玓</w:t>
      </w:r>
      <w:r>
        <w:rPr>
          <w:rFonts w:hint="eastAsia" w:eastAsia="方正小标宋简体"/>
          <w:sz w:val="32"/>
          <w:szCs w:val="32"/>
        </w:rPr>
        <w:t xml:space="preserve">  </w:t>
      </w:r>
      <w:r>
        <w:rPr>
          <w:rFonts w:hint="eastAsia" w:eastAsia="方正小标宋简体"/>
          <w:sz w:val="32"/>
          <w:szCs w:val="32"/>
          <w:lang w:val="en-US" w:eastAsia="zh-CN"/>
        </w:rPr>
        <w:t>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w:t>
      </w:r>
      <w:r>
        <w:rPr>
          <w:rFonts w:hint="eastAsia" w:ascii="Times New Roman" w:hAnsi="Times New Roman" w:eastAsia="方正小标宋简体" w:cs="Times New Roman"/>
          <w:kern w:val="2"/>
          <w:sz w:val="32"/>
          <w:szCs w:val="32"/>
          <w:lang w:val="en-US" w:eastAsia="zh-CN"/>
        </w:rPr>
        <w:t>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hint="eastAsia" w:eastAsia="方正小标宋简体"/>
          <w:sz w:val="32"/>
          <w:szCs w:val="32"/>
          <w:lang w:val="en-US" w:eastAsia="zh-CN"/>
        </w:rPr>
      </w:pPr>
      <w:r>
        <w:rPr>
          <w:rFonts w:hint="eastAsia" w:eastAsia="方正小标宋简体"/>
          <w:sz w:val="32"/>
          <w:szCs w:val="32"/>
          <w:lang w:val="en-US" w:eastAsia="zh-CN"/>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lang w:val="en-US" w:eastAsia="zh-CN"/>
        </w:rPr>
        <w:t>刘玓</w:t>
      </w:r>
      <w:r>
        <w:rPr>
          <w:rFonts w:hint="eastAsia" w:asciiTheme="minorEastAsia" w:hAnsiTheme="minorEastAsia"/>
          <w:b/>
          <w:sz w:val="32"/>
          <w:szCs w:val="32"/>
        </w:rPr>
        <w:t xml:space="preserve">        </w:t>
      </w:r>
      <w:r>
        <w:rPr>
          <w:rFonts w:hint="eastAsia" w:ascii="宋体" w:hAnsi="宋体"/>
          <w:sz w:val="32"/>
          <w:szCs w:val="32"/>
        </w:rPr>
        <w:t xml:space="preserve">  </w:t>
      </w:r>
      <w:r>
        <w:rPr>
          <w:rFonts w:hint="eastAsia" w:ascii="宋体" w:hAnsi="宋体"/>
          <w:sz w:val="32"/>
          <w:szCs w:val="32"/>
          <w:lang w:val="en-US" w:eastAsia="zh-CN"/>
        </w:rPr>
        <w:t>教授</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color w:val="000000"/>
          <w:sz w:val="32"/>
          <w:szCs w:val="32"/>
          <w:lang w:val="en-US" w:eastAsia="zh-CN"/>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0" w:num="1"/>
          <w:rtlGutter w:val="0"/>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w:t>
      </w:r>
      <w:r>
        <w:rPr>
          <w:rFonts w:hint="eastAsia" w:ascii="Times New Roman"/>
          <w:lang w:val="en-US" w:eastAsia="zh-CN"/>
        </w:rPr>
        <w:t>与</w:t>
      </w:r>
      <w:r>
        <w:rPr>
          <w:rFonts w:hint="eastAsia" w:ascii="Times New Roman"/>
        </w:rPr>
        <w:t>意义</w:t>
      </w:r>
      <w:bookmarkEnd w:id="1"/>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numPr>
          <w:ilvl w:val="0"/>
          <w:numId w:val="2"/>
        </w:numPr>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本文对当下流行的几款流式处理框架Storm、Spark stream与Node-red流式管理框架进行了对比分析，详细阐述了各自的编程模型，同时结合node.js的事件驱动与非阻塞机制详细阐述Node-red的消息推送原理。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（2）对Redis数据库做了深入研究。因为在流式数据处理中，经常会遇到关于最大值，最小值，累计求和等指标的计算，而去重统计是计算这些指标的基础。因此，本文通过分析Redis有序集合的源码，结合Skip List的基本原理，深入研究基于Redis有序集合的去重统计原理。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函数节点（function_node），并成功发布到Node-red框架当中，实现数据的流式处理，和数据流的管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pPr>
        <w:pStyle w:val="40"/>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本论文共分为七章，其章节结构安排如下：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同时，还结合了node.js的异步非阻塞模式与事件驱动机制阐述了node-red的底层消息传输原理，本章最后还介绍了关于Redis的存储技术和Pub/Sub机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第四章，基于Redis有序集合的去重统计方法的研究，分析Redis有序集合的底层源码，结合Skip List算法研究了Redis有序集合在实时流数据处理中的去重统计方法。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的网站访问监控系统的设计与实现，本章主要是对设计的新模型加以应用，以此来验证模型的可行性。为此设计了一个网站访问的实时监控系统，数据处理就用到了我们设计好的流式数据处理模型，将数据处理的结果输出到前端页面做可视化展示。本章详细阐述了系统的功能，各个模块的设计与实现以及系统的展示。</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第五章，系统测试与性能分析，这一章是整个模型以及应用系统的测试环节，主要是分析了模型对流式数据的处理能力，对设计的应用系统进行功能测试。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40"/>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9"/>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图2-1 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6"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 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正图2-1 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27" o:spt="75" type="#_x0000_t75" style="height:284.35pt;width:424.9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图2-2 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图2-3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8" o:spt="75" type="#_x0000_t75" style="height:252.75pt;width:384pt;" o:ole="t" filled="f" o:preferrelative="t" stroked="f" coordsize="21600,21600">
            <v:path/>
            <v:fill on="f" focussize="0,0"/>
            <v:stroke on="f"/>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图2-3 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Streaming中，则通过操作DStream（表示数据流的RDD序列）提供的接口，这些接口和RDD提供的接口类似。图2-4 展示了由Spark Streaming程序到Dstream Graph的转换。</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9" o:spt="75" type="#_x0000_t75" style="height:198.7pt;width:390.75pt;" o:ole="t" filled="f" o:preferrelative="t" stroked="f" coordsize="21600,21600">
            <v:path/>
            <v:fill on="f" focussize="0,0"/>
            <v:stroke on="f"/>
            <v:imagedata r:id="rId37" o:title=""/>
            <o:lock v:ext="edit" aspectratio="f"/>
            <w10:wrap type="none"/>
            <w10:anchorlock/>
          </v:shape>
          <o:OLEObject Type="Embed" ProgID="Visio.Drawing.15" ShapeID="_x0000_i1029"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图2-4 Spark Streaming程序到Dstream Graph的转换图</w:t>
      </w:r>
    </w:p>
    <w:p>
      <w:pPr>
        <w:widowControl w:val="0"/>
        <w:adjustRightInd/>
        <w:snapToGrid/>
        <w:spacing w:after="0" w:line="24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0" o:spt="75" type="#_x0000_t75" style="height:197.25pt;width:382.5pt;" o:ole="t" filled="f" o:preferrelative="t" stroked="f" coordsize="21600,21600">
            <v:path/>
            <v:fill on="f" focussize="0,0"/>
            <v:stroke on="f"/>
            <v:imagedata r:id="rId39" o:title=""/>
            <o:lock v:ext="edit" aspectratio="f"/>
            <w10:wrap type="none"/>
            <w10:anchorlock/>
          </v:shape>
          <o:OLEObject Type="Embed" ProgID="Visio.Drawing.15" ShapeID="_x0000_i1030" DrawAspect="Content" ObjectID="_1468075729" r:id="rId3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图2-5 Dstream Graph到DDR Graph的转换图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在图2-4 中，Spark Streaming把程序中对DStream的操作转换为DStream Graph，图2-5 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图2-6 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1" o:spt="75" type="#_x0000_t75" style="height:257.8pt;width:424.95pt;" o:ole="t" filled="f" o:preferrelative="t" stroked="f" coordsize="21600,21600">
            <v:path/>
            <v:fill on="f" focussize="0,0"/>
            <v:stroke on="f"/>
            <v:imagedata r:id="rId41" o:title=""/>
            <o:lock v:ext="edit" aspectratio="f"/>
            <w10:wrap type="none"/>
            <w10:anchorlock/>
          </v:shape>
          <o:OLEObject Type="Embed" ProgID="Visio.Drawing.15" ShapeID="_x0000_i1031" DrawAspect="Content" ObjectID="_1468075730" r:id="rId4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图2-6 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图2-7 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2" o:spt="75" type="#_x0000_t75" style="height:201.25pt;width:296.8pt;" o:ole="t" filled="f" o:preferrelative="t" stroked="f" coordsize="21600,21600">
            <v:path/>
            <v:fill on="f" focussize="0,0"/>
            <v:stroke on="f"/>
            <v:imagedata r:id="rId43" o:title=""/>
            <o:lock v:ext="edit" aspectratio="f"/>
            <w10:wrap type="none"/>
            <w10:anchorlock/>
          </v:shape>
          <o:OLEObject Type="Embed" ProgID="Visio.Drawing.15" ShapeID="_x0000_i1032" DrawAspect="Content" ObjectID="_1468075731" r:id="rId4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图2-7 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以上就异步非塞模型和事件驱动机制进行了总结。而这个事件循环的机制并不仅仅是Node.js所独有的，并且Node.js的代码是单线程执行的，在面对大量并发请求的时候，Node.js是有着自己独特优势的，图2-8 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3" o:spt="75" type="#_x0000_t75" style="height:190.45pt;width:212.2pt;" o:ole="t" filled="f" o:preferrelative="t" stroked="f" coordsize="21600,21600">
            <v:path/>
            <v:fill on="f" focussize="0,0"/>
            <v:stroke on="f"/>
            <v:imagedata r:id="rId45" o:title=""/>
            <o:lock v:ext="edit" aspectratio="f"/>
            <w10:wrap type="none"/>
            <w10:anchorlock/>
          </v:shape>
          <o:OLEObject Type="Embed" ProgID="Visio.Drawing.15" ShapeID="_x0000_i1033" DrawAspect="Content" ObjectID="_1468075732" r:id="rId44">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图2-8 Node.js的架构图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cd 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-v命令之后，结果如图2-9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4" o:spt="75" alt="IMG_256" type="#_x0000_t75" style="height:64.5pt;width:297pt;" filled="f" o:preferrelative="t" stroked="f" coordsize="21600,21600">
            <v:path/>
            <v:fill on="f" focussize="0,0"/>
            <v:stroke on="f"/>
            <v:imagedata r:id="rId46"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图2-9 node.js安装成功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-v命令之后，结果如图2-10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5" o:spt="75" alt="IMG_256" type="#_x0000_t75" style="height:78.75pt;width:310.3pt;" filled="f" o:preferrelative="t" stroked="f" coordsize="21600,21600">
            <v:path/>
            <v:fill on="f" focussize="0,0"/>
            <v:stroke on="f"/>
            <v:imagedata r:id="rId47"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图2-10 npm安装成功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git 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cd 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grunt 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red命令之后，控制台出现如图2-11 所以表示安装成功：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75.5pt;width:367.55pt;" filled="f" o:preferrelative="t" stroked="f" coordsize="21600,21600">
            <v:path/>
            <v:fill on="f" focussize="0,0"/>
            <v:stroke on="f"/>
            <v:imagedata r:id="rId48"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图2-11 Node-red安装成功</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图2-12 展示了Node-red的目录结构。</w:t>
      </w:r>
    </w:p>
    <w:p>
      <w:pPr>
        <w:numPr>
          <w:ilvl w:val="0"/>
          <w:numId w:val="0"/>
        </w:numPr>
        <w:jc w:val="center"/>
        <w:rPr>
          <w:rFonts w:hint="eastAsia"/>
          <w:lang w:val="en-US" w:eastAsia="zh-CN"/>
        </w:rPr>
      </w:pPr>
      <w:r>
        <w:rPr>
          <w:rFonts w:hint="eastAsia"/>
          <w:lang w:val="en-US" w:eastAsia="zh-CN"/>
        </w:rPr>
        <w:object>
          <v:shape id="_x0000_i1037" o:spt="75" type="#_x0000_t75" style="height:267.25pt;width:412.95pt;" o:ole="t" filled="f" o:preferrelative="t" stroked="f" coordsize="21600,21600">
            <v:path/>
            <v:fill on="f" focussize="0,0"/>
            <v:stroke on="f"/>
            <v:imagedata r:id="rId50" o:title=""/>
            <o:lock v:ext="edit" aspectratio="f"/>
            <w10:wrap type="none"/>
            <w10:anchorlock/>
          </v:shape>
          <o:OLEObject Type="Embed" ProgID="Visio.Drawing.15" ShapeID="_x0000_i1037" DrawAspect="Content" ObjectID="_1468075733" r:id="rId4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图2-12 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sz w:val="24"/>
        </w:rPr>
        <w:pict>
          <v:shape id="_x0000_s1133" o:spid="_x0000_s1133" o:spt="202" type="#_x0000_t202" style="position:absolute;left:0pt;margin-left:25.1pt;margin-top:9.6pt;height:18.75pt;width:360pt;z-index:257054720;mso-width-relative:page;mso-height-relative:page;" fillcolor="#FFFFFF" filled="t" stroked="t" coordsize="21600,21600">
            <v:path/>
            <v:fill on="t" color2="#FFFFFF" focussize="0,0"/>
            <v:stroke color="#000000"/>
            <v:imagedata o:title=""/>
            <o:lock v:ext="edit" aspectratio="f"/>
            <v:textbox style="mso-fit-shape-to-text:t;">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 channel_1 hello;</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 channel_1;</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widowControl/>
        <w:suppressLineNumbers w:val="0"/>
        <w:jc w:val="both"/>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实时性；在许多实时流数据处理的应用场景中，不论是数据的采集，还是数据的处理，都要求具有高实时性。高实时性，要求模型在进行数据采集的时候满足不低于每秒钟50笔的采集速度，以免造成数据堆积，同时也要求具备高效的数据计算和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2秒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在这些需求的基础之上，提出一种新的实时流数据处理模型，要在Node-red上设计出高效的数据接入和输出节点，同时也要有高效的数据处理节点。结合redis的内存计算的优势，设计出redis数据库访问节点，用于统计中间结果集，以调高统计计算的效率。同时，充分利用Redis的pub/sub机制来实现数据的流式异步传输。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图3-1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8" o:spt="75" type="#_x0000_t75" style="height:267.35pt;width:424.75pt;" o:ole="t" filled="f" o:preferrelative="t" stroked="f" coordsize="21600,21600">
            <v:path/>
            <v:fill on="f" focussize="0,0"/>
            <v:stroke on="f"/>
            <v:imagedata r:id="rId52" o:title=""/>
            <o:lock v:ext="edit" aspectratio="f"/>
            <w10:wrap type="none"/>
            <w10:anchorlock/>
          </v:shape>
          <o:OLEObject Type="Embed" ProgID="Visio.Drawing.15" ShapeID="_x0000_i1038" DrawAspect="Content" ObjectID="_1468075734" r:id="rId5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图3-1 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节点，数据输入节点、输出节点以及数据处理节点。为了设计出适合流式数据处理的节点，这里必须对这三类节点进行补充设计，在这一节中主要是对整个流式数据处理模型所需要的节点给出详细的设计方案。Node-red的节点本身主要包括两份文件：js文件和html文件，js文件主要定义了组件具体做些什么事情，有什么样的功能；html文件主要定义了组件的属性，组件编辑框格式和帮助信息等，图3-2 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both"/>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9" o:spt="75" type="#_x0000_t75" style="height:297pt;width:359.25pt;" o:ole="t" filled="f" o:preferrelative="t" stroked="f" coordsize="21600,21600">
            <v:path/>
            <v:fill on="f" focussize="0,0"/>
            <v:stroke on="f"/>
            <v:imagedata r:id="rId54" o:title=""/>
            <o:lock v:ext="edit" aspectratio="f"/>
            <w10:wrap type="none"/>
            <w10:anchorlock/>
          </v:shape>
          <o:OLEObject Type="Embed" ProgID="Visio.Drawing.15" ShapeID="_x0000_i1039" DrawAspect="Content" ObjectID="_1468075735" r:id="rId5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图3-2 Node-red的节点设计方案图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设计好的新节点重新安装部署到Node-red中，就可以在Node-red的前端编辑界面使用该节点进行数据处理。Node-red强大的扩展能力就是体现在用户可以设计Node-red没有提供的节点，来特定的任务。由于Node-red本身在定义节点的时候有自己的要求和原则，所以，为了保证节点设计的正确性和有效性，节点设计的必须按照如下原则来进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（1）要求创建的节点要对各种数据类型的输入数据进行必要的处理，即使某些类型并不是这个节点所需要的。这样做有两个目的，一是为了便于对原始数据进行追加额外说明信息，二是为了便于节点的扩展。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（2）由于Node-Red在识别和处理节点的时候使用了大量的字符串匹配操作，所以在节点的定义中有一些名字的字符串是必须保持一致的，否则Node-Red在解析的时候就会出错。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节点的定义，节点的编辑模板和节点的帮助信息。节点的定义主要用于：确定节点的类型，可编辑的属性，在浏览器中显示的样式，是一段可执行的js代码，RED.nodes.registerType；编辑模板主要是生成用户编辑该节点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节点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（6）在.js文件中，RED.nodes.registerType用来注册一个node实例的生成函数，它的第一个参数必须和文件名字的name部分一致。传给生成函数的参数是node可编辑域的值(已编辑完成)及节点共享域的值。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（7）input的callback是节点输入的处理函数。需要注意的是，Node-Red节点间数据传输使用的是名字为payload的域，这个也是Node-Red系统保留的。</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图3-3 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0" o:spt="75" type="#_x0000_t75" style="height:177.75pt;width:375pt;" o:ole="t" filled="f" o:preferrelative="t" stroked="f" coordsize="21600,21600">
            <v:path/>
            <v:fill on="f" focussize="0,0"/>
            <v:stroke on="f"/>
            <v:imagedata r:id="rId56" o:title=""/>
            <o:lock v:ext="edit" aspectratio="f"/>
            <w10:wrap type="none"/>
            <w10:anchorlock/>
          </v:shape>
          <o:OLEObject Type="Embed" ProgID="Visio.Drawing.15" ShapeID="_x0000_i1040" DrawAspect="Content" ObjectID="_1468075736" r:id="rId5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图3-3 redisSub节点设计图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7.05pt;margin-top:12.6pt;height:234.9pt;width:415.25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1195" w:firstLineChars="498"/>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图3-4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1" o:spt="75" type="#_x0000_t75" style="height:236.3pt;width:414.95pt;" o:ole="t" filled="f" o:preferrelative="t" stroked="f" coordsize="21600,21600">
            <v:path/>
            <v:fill on="f" focussize="0,0"/>
            <v:stroke on="f"/>
            <v:imagedata r:id="rId58" o:title=""/>
            <o:lock v:ext="edit" aspectratio="f"/>
            <w10:wrap type="none"/>
            <w10:anchorlock/>
          </v:shape>
          <o:OLEObject Type="Embed" ProgID="Visio.Drawing.15" ShapeID="_x0000_i1041" DrawAspect="Content" ObjectID="_1468075737" r:id="rId5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图3-4 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图3-5 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2" o:spt="75" type="#_x0000_t75" style="height:172.05pt;width:415.25pt;" o:ole="t" filled="f" o:preferrelative="t" stroked="f" coordsize="21600,21600">
            <v:path/>
            <v:fill on="f" focussize="0,0"/>
            <v:stroke on="f"/>
            <v:imagedata r:id="rId60" o:title=""/>
            <o:lock v:ext="edit" aspectratio="f"/>
            <w10:wrap type="none"/>
            <w10:anchorlock/>
          </v:shape>
          <o:OLEObject Type="Embed" ProgID="Visio.Drawing.15" ShapeID="_x0000_i1042" DrawAspect="Content" ObjectID="_1468075738" r:id="rId5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图3-5 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图3-6 展示了redisPub节点的设计逻辑的具体流。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200.25pt;width:413.25pt;" o:ole="t" filled="f" o:preferrelative="t" stroked="f" coordsize="21600,21600">
            <v:path/>
            <v:fill on="f" focussize="0,0"/>
            <v:stroke on="f"/>
            <v:imagedata r:id="rId62" o:title=""/>
            <o:lock v:ext="edit" aspectratio="f"/>
            <w10:wrap type="none"/>
            <w10:anchorlock/>
          </v:shape>
          <o:OLEObject Type="Embed" ProgID="Visio.Drawing.15" ShapeID="_x0000_i1043" DrawAspect="Content" ObjectID="_1468075739" r:id="rId6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图3-6 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8pt;height:76.1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2.05pt;height:106.45pt;width:276.4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图3-7 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231.5pt;width:415.05pt;" o:ole="t" filled="f" o:preferrelative="t" stroked="f" coordsize="21600,21600">
            <v:path/>
            <v:fill on="f" focussize="0,0"/>
            <v:stroke on="f"/>
            <v:imagedata r:id="rId64" o:title=""/>
            <o:lock v:ext="edit" aspectratio="f"/>
            <w10:wrap type="none"/>
            <w10:anchorlock/>
          </v:shape>
          <o:OLEObject Type="Embed" ProgID="Visio.Drawing.15" ShapeID="_x0000_i1044" DrawAspect="Content" ObjectID="_1468075740" r:id="rId6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图3-7 Function_node的设计图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68.1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由于在原始的Node-red中没有与Redis数据库进行交互的节点，但是本文所提出的模型中用到了Redis server来存储中间结果集，并在Redis server中进行去重统计，比如计算最大值、最小值、累计求和等。所以为了能够让Node-red与Redis进行交换，进行数据传输，所以必须设计出对Redis数据库的访问操作节点。在该模型中，主要需要的节点就是redis_in和redis_out节点，它们分别完成Redis读取数据和把数据存储到Redis两项任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redis_in中封装了几乎所有的Redis操作命令，该节点提供一个命令选择器，指定用户命令进行Redis操作。另外，redis_in节点是一个具有数据输入端点的节点，它的数据同样来源于上游函数节点提供的message对象中的payload字段+(msg.payload)，用于指定命令的格式和所要操作的Redis集合。而对于redis_out节点恰好与redis_in节点相反，它没有数据的输入端，只有数据的输出端，因为在该节点内部已经将数据的输入端固化了，数据就是从Redis中来的，但是该节点具有一个数据的输出端，为下游节点提供数据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根据以上对这两个节点功能的分析，接下来对这两个节点进行详细设计，首先是redis_in节点。该节点第一步工作就是要去连接Redis server，这里就会用到在3.3.1节中所提供的数据库连接池函数，连接成功后需要调用命令选择器，选择用户指定的命令，然后根据上游function节点提供的命令格式和指定的数据集，将这些信息组装成一条完整的Redis命令，最后调用Redis客户端去执行该命令。在图3-8 中展示了redis_in节点的设计方案。</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45" o:spt="75" type="#_x0000_t75" style="height:244.5pt;width:258.75pt;" o:ole="t" filled="f" o:preferrelative="t" stroked="f" coordsize="21600,21600">
            <v:path/>
            <v:fill on="f" focussize="0,0"/>
            <v:stroke on="f"/>
            <v:imagedata r:id="rId66" o:title=""/>
            <o:lock v:ext="edit" aspectratio="f"/>
            <w10:wrap type="none"/>
            <w10:anchorlock/>
          </v:shape>
          <o:OLEObject Type="Embed" ProgID="Visio.Drawing.15" ShapeID="_x0000_i1045" DrawAspect="Content" ObjectID="_1468075741" r:id="rId6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图3-8 redis_in设计方案</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redis_in节点在向redis server存储数据的时候，主要的工作任务集中在命令选择器上。在命令选择器中保存了几乎所有的redis写入操作命令，是存放在一个数组对象中，首先要从这个数组中找到用户指定的命令，然后判断该命令是不是psubscribe或者subscribe命令，因为这两个命令在获取redis数据的时候还需要监听message事件，而其他命令没有该事件，所以必须单独处理。最后，将用户指定的命令与上游节点传输过来的数据集拼接成redis的命令交个redisClient执行。最终实现Node-red里的中间结果集存储到redis中，同时，通过上游节点指定的操作可以实现中间结果集在redis中的统计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_out节点的设计与redis_in节点类似，不同的是，在redis_out节点中同样封装了redis命令，但是这些命令只是读取数据的命令，所以命令选择器中的命令与redis_in的不一样。另外，由于redis_out节点具有一个输出端，所以在input事件监听器中监听到的数据封装完成后，还要通过node.send()方法发送出去，供下一个节点接收。</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的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图3-9 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6" o:spt="75" type="#_x0000_t75" style="height:171pt;width:294pt;" o:ole="t" filled="f" o:preferrelative="t" stroked="f" coordsize="21600,21600">
            <v:path/>
            <v:fill on="f" focussize="0,0"/>
            <v:stroke on="f"/>
            <v:imagedata r:id="rId68" o:title=""/>
            <o:lock v:ext="edit" aspectratio="f"/>
            <w10:wrap type="none"/>
            <w10:anchorlock/>
          </v:shape>
          <o:OLEObject Type="Embed" ProgID="Visio.Drawing.15" ShapeID="_x0000_i1046" DrawAspect="Content" ObjectID="_1468075742" r:id="rId6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图3-9 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lang w:val="en-US" w:eastAsia="zh-CN"/>
        </w:rPr>
        <w:t>本章首先去基于Node-red与Redis的实时流数据处理模型及其应用进行了需求分析，同时也对整个模型的总体架构进行了设计，简要阐述了各个模块的功能以及整个模型的数据处理流程。然后对Node-red新引入的数据输入节点、输出节点、数据计算节点以及数据库访问节点给出详细设计方案。最后，阐述将新节点安装部署到Node-red中，使其成为一个完整的流式数据处理框架</w:t>
      </w:r>
      <w:r>
        <w:rPr>
          <w:rFonts w:hint="eastAsia" w:ascii="Times New Roman" w:eastAsia="宋体" w:cs="宋体"/>
          <w:sz w:val="24"/>
          <w:szCs w:val="24"/>
        </w:rPr>
        <w:t>。</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基于Redis有序集合的去重统计方法的研究</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13" w:name="_Toc445582208"/>
      <w:r>
        <w:rPr>
          <w:rFonts w:hint="eastAsia" w:ascii="Times New Roman" w:hAnsi="Times New Roman" w:cs="宋体"/>
          <w:kern w:val="2"/>
          <w:lang w:val="en-US" w:eastAsia="zh-CN"/>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Pugh提出的一种基于并联链表的、随机化的数据结构。其效率可以与二叉查找树相提并论，可以实现平均复杂度为</w:t>
      </w:r>
      <w:r>
        <w:rPr>
          <w:rFonts w:hint="eastAsia" w:ascii="Times New Roman" w:hAnsi="Times New Roman" w:cs="宋体"/>
          <w:kern w:val="2"/>
          <w:position w:val="-10"/>
          <w:lang w:val="en-US" w:eastAsia="zh-CN"/>
        </w:rPr>
        <w:object>
          <v:shape id="_x0000_i1047" o:spt="75" type="#_x0000_t75" style="height:16pt;width:49.95pt;" o:ole="t" filled="f" o:preferrelative="t" stroked="f" coordsize="21600,21600">
            <v:path/>
            <v:fill on="f" focussize="0,0"/>
            <v:stroke on="f"/>
            <v:imagedata r:id="rId70" o:title=""/>
            <o:lock v:ext="edit" aspectratio="t"/>
            <w10:wrap type="none"/>
            <w10:anchorlock/>
          </v:shape>
          <o:OLEObject Type="Embed" ProgID="Equation.KSEE3" ShapeID="_x0000_i1047" DrawAspect="Content" ObjectID="_1468075743" r:id="rId69">
            <o:LockedField>false</o:LockedField>
          </o:OLEObject>
        </w:object>
      </w:r>
      <w:r>
        <w:rPr>
          <w:rFonts w:hint="eastAsia" w:ascii="Times New Roman" w:hAnsi="Times New Roman" w:cs="宋体"/>
          <w:kern w:val="2"/>
          <w:lang w:val="en-US" w:eastAsia="zh-CN"/>
        </w:rPr>
        <w:t>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w:t>
      </w:r>
      <w:r>
        <w:rPr>
          <w:rFonts w:hint="eastAsia" w:ascii="Times New Roman" w:hAnsi="Times New Roman" w:cs="宋体"/>
          <w:kern w:val="2"/>
          <w:lang w:val="en-US" w:eastAsia="zh-CN"/>
        </w:rPr>
        <w:t>（</w:t>
      </w:r>
      <w:r>
        <w:rPr>
          <w:rFonts w:hint="default" w:ascii="Times New Roman" w:hAnsi="Times New Roman" w:cs="宋体"/>
          <w:kern w:val="2"/>
          <w:lang w:val="en-US" w:eastAsia="zh-CN"/>
        </w:rPr>
        <w:t>因此得名</w:t>
      </w:r>
      <w:r>
        <w:rPr>
          <w:rFonts w:hint="eastAsia" w:ascii="Times New Roman" w:hAnsi="Times New Roman" w:cs="宋体"/>
          <w:kern w:val="2"/>
          <w:lang w:val="en-US" w:eastAsia="zh-CN"/>
        </w:rPr>
        <w:t>）。众所周知，对于有序链表的查找操作，其时间复杂度为</w:t>
      </w:r>
      <w:r>
        <w:rPr>
          <w:rFonts w:hint="eastAsia" w:ascii="Times New Roman" w:hAnsi="Times New Roman" w:cs="宋体"/>
          <w:kern w:val="2"/>
          <w:position w:val="-10"/>
          <w:lang w:val="en-US" w:eastAsia="zh-CN"/>
        </w:rPr>
        <w:object>
          <v:shape id="_x0000_i1048"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48" DrawAspect="Content" ObjectID="_1468075744" r:id="rId71">
            <o:LockedField>false</o:LockedField>
          </o:OLEObject>
        </w:object>
      </w:r>
      <w:r>
        <w:rPr>
          <w:rFonts w:hint="eastAsia" w:ascii="Times New Roman" w:hAnsi="Times New Roman" w:cs="宋体"/>
          <w:kern w:val="2"/>
          <w:lang w:val="en-US" w:eastAsia="zh-CN"/>
        </w:rPr>
        <w:t>，尽管真正插入与删除节点的操作的复杂度只有</w:t>
      </w:r>
      <w:r>
        <w:rPr>
          <w:rFonts w:hint="eastAsia" w:ascii="Times New Roman" w:hAnsi="Times New Roman" w:cs="宋体"/>
          <w:kern w:val="2"/>
          <w:position w:val="-10"/>
          <w:lang w:val="en-US" w:eastAsia="zh-CN"/>
        </w:rPr>
        <w:object>
          <v:shape id="_x0000_i1049" o:spt="75" type="#_x0000_t75" style="height:16pt;width:24.95pt;" o:ole="t" filled="f" o:preferrelative="t" stroked="f" coordsize="21600,21600">
            <v:path/>
            <v:fill on="f" focussize="0,0"/>
            <v:stroke on="f"/>
            <v:imagedata r:id="rId74" o:title=""/>
            <o:lock v:ext="edit" aspectratio="t"/>
            <w10:wrap type="none"/>
            <w10:anchorlock/>
          </v:shape>
          <o:OLEObject Type="Embed" ProgID="Equation.KSEE3" ShapeID="_x0000_i1049" DrawAspect="Content" ObjectID="_1468075745" r:id="rId73">
            <o:LockedField>false</o:LockedField>
          </o:OLEObject>
        </w:object>
      </w:r>
      <w:r>
        <w:rPr>
          <w:rFonts w:hint="eastAsia" w:ascii="Times New Roman" w:hAnsi="Times New Roman" w:cs="宋体"/>
          <w:kern w:val="2"/>
          <w:lang w:val="en-US" w:eastAsia="zh-CN"/>
        </w:rPr>
        <w:t>，但是，这些操作都需要首先查找到节点的位置，换句话说，是查找拉低了有序链表的整体性能。而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接下来研究一下Skip List实现的原理，首先来感性认识一下Skip List。因为，“跳表”是在有序链表的基础上做改进的，所以我们从认识链表开始研究Skip List。图4-1 展示的就是一个有序链表的数据结构图（这里H表示链表头部，T表示链表尾部，不是有效节点）：</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50" o:spt="75" type="#_x0000_t75" style="height:33pt;width:347.5pt;" o:ole="t" filled="f" o:preferrelative="t" stroked="f" coordsize="21600,21600">
            <v:path/>
            <v:fill on="f" focussize="0,0"/>
            <v:stroke on="f"/>
            <v:imagedata r:id="rId76" o:title=""/>
            <o:lock v:ext="edit" aspectratio="f"/>
            <w10:wrap type="none"/>
            <w10:anchorlock/>
          </v:shape>
          <o:OLEObject Type="Embed" ProgID="Visio.Drawing.15" ShapeID="_x0000_i1050" DrawAspect="Content" ObjectID="_1468075746" r:id="rId7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图4-1 有序链表结构图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现在假设要在该有序链表中查找value为7的节点，只能一步一步地从头到尾按照1-&gt;2-&gt;3...的顺序找下去，很明显查找效率是</w:t>
      </w:r>
      <w:r>
        <w:rPr>
          <w:rFonts w:hint="eastAsia" w:ascii="Times New Roman" w:hAnsi="Times New Roman" w:cs="宋体"/>
          <w:kern w:val="2"/>
          <w:position w:val="-10"/>
          <w:lang w:val="en-US" w:eastAsia="zh-CN"/>
        </w:rPr>
        <w:object>
          <v:shape id="_x0000_i1051"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47" r:id="rId77">
            <o:LockedField>false</o:LockedField>
          </o:OLEObject>
        </w:object>
      </w:r>
      <w:r>
        <w:rPr>
          <w:rFonts w:hint="eastAsia" w:ascii="Times New Roman" w:hAnsi="Times New Roman" w:cs="宋体"/>
          <w:kern w:val="2"/>
          <w:lang w:val="en-US" w:eastAsia="zh-CN"/>
        </w:rPr>
        <w:t>。如果是数组的话，可以利用二分查找，时间复杂度可以提高到</w:t>
      </w:r>
      <w:r>
        <w:rPr>
          <w:rFonts w:hint="eastAsia" w:ascii="Times New Roman" w:hAnsi="Times New Roman" w:cs="宋体"/>
          <w:kern w:val="2"/>
          <w:position w:val="-10"/>
          <w:lang w:val="en-US" w:eastAsia="zh-CN"/>
        </w:rPr>
        <w:object>
          <v:shape id="_x0000_i1052" o:spt="75" type="#_x0000_t75" style="height:16pt;width:49.95pt;" o:ole="t" filled="f" o:preferrelative="t" stroked="f" coordsize="21600,21600">
            <v:path/>
            <v:fill on="f" focussize="0,0"/>
            <v:stroke on="f"/>
            <v:imagedata r:id="rId79" o:title=""/>
            <o:lock v:ext="edit" aspectratio="t"/>
            <w10:wrap type="none"/>
            <w10:anchorlock/>
          </v:shape>
          <o:OLEObject Type="Embed" ProgID="Equation.KSEE3" ShapeID="_x0000_i1052" DrawAspect="Content" ObjectID="_1468075748" r:id="rId78">
            <o:LockedField>false</o:LockedField>
          </o:OLEObject>
        </w:object>
      </w:r>
      <w:r>
        <w:rPr>
          <w:rFonts w:hint="eastAsia" w:ascii="Times New Roman" w:hAnsi="Times New Roman" w:cs="宋体"/>
          <w:kern w:val="2"/>
          <w:lang w:val="en-US" w:eastAsia="zh-CN"/>
        </w:rPr>
        <w:t>。但是链表不支持随机访问，所以不能应用二分查找。但是可以考虑把中间位置的节点保存下来，重新构成新的顺序链表，经过重构的链表如图4-2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3" o:spt="75" type="#_x0000_t75" style="height:133.8pt;width:355.95pt;" o:ole="t" filled="f" o:preferrelative="t" stroked="f" coordsize="21600,21600">
            <v:path/>
            <v:fill on="f" focussize="0,0"/>
            <v:stroke on="f"/>
            <v:imagedata r:id="rId81" o:title=""/>
            <o:lock v:ext="edit" aspectratio="f"/>
            <w10:wrap type="none"/>
            <w10:anchorlock/>
          </v:shape>
          <o:OLEObject Type="Embed" ProgID="Visio.Drawing.15" ShapeID="_x0000_i1053" DrawAspect="Content" ObjectID="_1468075749" r:id="rId8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图4-2 重构后的有序链表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（1）初始的的搜索范围是(H,T)，在0号链表中与4进行比较，7&gt;4，将搜索范围更新为(4,T)。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（2）在1号链表中与6进行比较，7&gt;6，继续更新搜索范围(6,T)。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（3）在2号链表中与7进行比较，结果7=7，查找成功。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很明显，在Skip List中保存了二分查找的信息，以此来提高查找效率。当然在具体的实现上，如果要开辟额外的空间来保存新链表的话，会造成空间的极大浪费。由于是链表，可以利用链的性质，改进存储结构，改进后的Skip List的存储结构图4-3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4" o:spt="75" type="#_x0000_t75" style="height:79.6pt;width:366.3pt;" o:ole="t" filled="f" o:preferrelative="t" stroked="f" coordsize="21600,21600">
            <v:path/>
            <v:fill on="f" focussize="0,0"/>
            <v:stroke on="f"/>
            <v:imagedata r:id="rId83" o:title=""/>
            <o:lock v:ext="edit" aspectratio="f"/>
            <w10:wrap type="none"/>
            <w10:anchorlock/>
          </v:shape>
          <o:OLEObject Type="Embed" ProgID="Visio.Drawing.15" ShapeID="_x0000_i1054" DrawAspect="Content" ObjectID="_1468075750" r:id="rId8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图4-3 改进后的Skip List存储结构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lang w:val="en-US" w:eastAsia="zh-CN"/>
        </w:rPr>
        <w:object>
          <v:shape id="_x0000_i1055" o:spt="75" type="#_x0000_t75" style="height:16pt;width:114pt;" o:ole="t" filled="f" o:preferrelative="t" stroked="f" coordsize="21600,21600">
            <v:path/>
            <v:fill on="f" focussize="0,0"/>
            <v:stroke on="f"/>
            <v:imagedata r:id="rId85" o:title=""/>
            <o:lock v:ext="edit" aspectratio="t"/>
            <w10:wrap type="none"/>
            <w10:anchorlock/>
          </v:shape>
          <o:OLEObject Type="Embed" ProgID="Equation.KSEE3" ShapeID="_x0000_i1055" DrawAspect="Content" ObjectID="_1468075751" r:id="rId84">
            <o:LockedField>false</o:LockedField>
          </o:OLEObject>
        </w:object>
      </w:r>
      <w:r>
        <w:rPr>
          <w:rFonts w:hint="eastAsia" w:ascii="Times New Roman" w:hAnsi="Times New Roman" w:cs="宋体"/>
          <w:kern w:val="2"/>
          <w:lang w:val="en-US" w:eastAsia="zh-CN"/>
        </w:rPr>
        <w:t>的形式来生成随机数，而是必须要按照满足概率</w:t>
      </w:r>
      <w:r>
        <w:rPr>
          <w:rFonts w:hint="eastAsia" w:ascii="Times New Roman" w:hAnsi="Times New Roman" w:cs="宋体"/>
          <w:kern w:val="2"/>
          <w:position w:val="-10"/>
          <w:lang w:val="en-US" w:eastAsia="zh-CN"/>
        </w:rPr>
        <w:object>
          <v:shape id="_x0000_i1056" o:spt="75" type="#_x0000_t75" style="height:16pt;width:36pt;" o:ole="t" filled="f" o:preferrelative="t" stroked="f" coordsize="21600,21600">
            <v:path/>
            <v:fill on="f" focussize="0,0"/>
            <v:stroke on="f"/>
            <v:imagedata r:id="rId87" o:title=""/>
            <o:lock v:ext="edit" aspectratio="t"/>
            <w10:wrap type="none"/>
            <w10:anchorlock/>
          </v:shape>
          <o:OLEObject Type="Embed" ProgID="Equation.KSEE3" ShapeID="_x0000_i1056" DrawAspect="Content" ObjectID="_1468075752" r:id="rId86">
            <o:LockedField>false</o:LockedField>
          </o:OLEObject>
        </w:object>
      </w:r>
      <w:r>
        <w:rPr>
          <w:rFonts w:hint="eastAsia" w:ascii="Times New Roman" w:hAnsi="Times New Roman" w:cs="宋体"/>
          <w:kern w:val="2"/>
          <w:lang w:val="en-US" w:eastAsia="zh-CN"/>
        </w:rPr>
        <w:t>的几何分布来构造随机函数。可以设计出如下随机函数randLevel():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sz w:val="24"/>
        </w:rPr>
        <w:pict>
          <v:shape id="_x0000_s1126" o:spid="_x0000_s1126" o:spt="202" type="#_x0000_t202" style="position:absolute;left:0pt;margin-left:25.05pt;margin-top:2.3pt;height:130.05pt;width:310.55pt;z-index:25704960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int SkipList::RandomLevel(void) {</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int level = 0;</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while(rand() % 2 &amp;&amp; level &lt; MAX_LEVEL - 1)</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return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w:t>
                  </w:r>
                </w:p>
                <w:p/>
              </w:txbxContent>
            </v:textbox>
          </v:shape>
        </w:pic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jc w:val="both"/>
        <w:rPr>
          <w:rFonts w:hint="default"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现在考虑</w:t>
      </w:r>
      <w:r>
        <w:rPr>
          <w:rFonts w:hint="eastAsia" w:ascii="Times New Roman" w:hAnsi="Times New Roman" w:cs="宋体"/>
          <w:kern w:val="2"/>
          <w:position w:val="-10"/>
          <w:lang w:val="en-US" w:eastAsia="zh-CN"/>
        </w:rPr>
        <w:object>
          <v:shape id="_x0000_i1057" o:spt="75" type="#_x0000_t75" style="height:16pt;width:95pt;" o:ole="t" filled="f" o:preferrelative="t" stroked="f" coordsize="21600,21600">
            <v:path/>
            <v:fill on="f" focussize="0,0"/>
            <v:stroke on="f"/>
            <v:imagedata r:id="rId89" o:title=""/>
            <o:lock v:ext="edit" aspectratio="t"/>
            <w10:wrap type="none"/>
            <w10:anchorlock/>
          </v:shape>
          <o:OLEObject Type="Embed" ProgID="Equation.KSEE3" ShapeID="_x0000_i1057" DrawAspect="Content" ObjectID="_1468075753" r:id="rId88">
            <o:LockedField>false</o:LockedField>
          </o:OLEObject>
        </w:object>
      </w:r>
      <w:r>
        <w:rPr>
          <w:rFonts w:hint="eastAsia" w:ascii="Times New Roman" w:hAnsi="Times New Roman" w:cs="宋体"/>
          <w:kern w:val="2"/>
          <w:lang w:val="en-US" w:eastAsia="zh-CN"/>
        </w:rPr>
        <w:t>的情况，可能的返回值有0、1、2、3四种情况，他们各自出现的概率是：</w:t>
      </w:r>
      <w:r>
        <w:rPr>
          <w:rFonts w:hint="default" w:ascii="Times New Roman" w:hAnsi="Times New Roman" w:cs="宋体"/>
          <w:kern w:val="2"/>
          <w:position w:val="-10"/>
          <w:lang w:val="en-US" w:eastAsia="zh-CN"/>
        </w:rPr>
        <w:object>
          <v:shape id="_x0000_i1058" o:spt="75" type="#_x0000_t75" style="height:16pt;width:55pt;" o:ole="t" filled="f" o:preferrelative="t" stroked="f" coordsize="21600,21600">
            <v:path/>
            <v:fill on="f" focussize="0,0"/>
            <v:stroke on="f"/>
            <v:imagedata r:id="rId91" o:title=""/>
            <o:lock v:ext="edit" aspectratio="t"/>
            <w10:wrap type="none"/>
            <w10:anchorlock/>
          </v:shape>
          <o:OLEObject Type="Embed" ProgID="Equation.KSEE3" ShapeID="_x0000_i1058" DrawAspect="Content" ObjectID="_1468075754" r:id="rId90">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59" o:spt="75" type="#_x0000_t75" style="height:16pt;width:53pt;" o:ole="t" filled="f" o:preferrelative="t" stroked="f" coordsize="21600,21600">
            <v:path/>
            <v:fill on="f" focussize="0,0"/>
            <v:stroke on="f"/>
            <v:imagedata r:id="rId93" o:title=""/>
            <o:lock v:ext="edit" aspectratio="t"/>
            <w10:wrap type="none"/>
            <w10:anchorlock/>
          </v:shape>
          <o:OLEObject Type="Embed" ProgID="Equation.KSEE3" ShapeID="_x0000_i1059" DrawAspect="Content" ObjectID="_1468075755" r:id="rId92">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0" o:spt="75" type="#_x0000_t75" style="height:16pt;width:54pt;" o:ole="t" filled="f" o:preferrelative="t" stroked="f" coordsize="21600,21600">
            <v:path/>
            <v:fill on="f" focussize="0,0"/>
            <v:stroke on="f"/>
            <v:imagedata r:id="rId95" o:title=""/>
            <o:lock v:ext="edit" aspectratio="t"/>
            <w10:wrap type="none"/>
            <w10:anchorlock/>
          </v:shape>
          <o:OLEObject Type="Embed" ProgID="Equation.KSEE3" ShapeID="_x0000_i1060" DrawAspect="Content" ObjectID="_1468075756" r:id="rId94">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1" o:spt="75" type="#_x0000_t75" style="height:16pt;width:54pt;" o:ole="t" filled="f" o:preferrelative="t" stroked="f" coordsize="21600,21600">
            <v:path/>
            <v:fill on="f" focussize="0,0"/>
            <v:stroke on="f"/>
            <v:imagedata r:id="rId97" o:title=""/>
            <o:lock v:ext="edit" aspectratio="t"/>
            <w10:wrap type="none"/>
            <w10:anchorlock/>
          </v:shape>
          <o:OLEObject Type="Embed" ProgID="Equation.KSEE3" ShapeID="_x0000_i1061" DrawAspect="Content" ObjectID="_1468075757" r:id="rId96">
            <o:LockedField>false</o:LockedField>
          </o:OLEObject>
        </w:object>
      </w:r>
      <w:r>
        <w:rPr>
          <w:rFonts w:hint="eastAsia" w:ascii="Times New Roman" w:hAnsi="Times New Roman" w:cs="宋体"/>
          <w:kern w:val="2"/>
          <w:lang w:val="en-US" w:eastAsia="zh-CN"/>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lang w:val="en-US" w:eastAsia="zh-CN"/>
        </w:rPr>
        <w:object>
          <v:shape id="_x0000_i1062" o:spt="75" type="#_x0000_t75" style="height:16pt;width:51pt;" o:ole="t" filled="f" o:preferrelative="t" stroked="f" coordsize="21600,21600">
            <v:path/>
            <v:fill on="f" focussize="0,0"/>
            <v:stroke on="f"/>
            <v:imagedata r:id="rId99" o:title=""/>
            <o:lock v:ext="edit" aspectratio="t"/>
            <w10:wrap type="none"/>
            <w10:anchorlock/>
          </v:shape>
          <o:OLEObject Type="Embed" ProgID="Equation.KSEE3" ShapeID="_x0000_i1062" DrawAspect="Content" ObjectID="_1468075758" r:id="rId98">
            <o:LockedField>false</o:LockedField>
          </o:OLEObject>
        </w:object>
      </w:r>
      <w:r>
        <w:rPr>
          <w:rFonts w:hint="eastAsia" w:ascii="Times New Roman" w:hAnsi="Times New Roman" w:cs="宋体"/>
          <w:kern w:val="2"/>
          <w:lang w:val="en-US" w:eastAsia="zh-CN"/>
        </w:rPr>
        <w:t>。最坏的情况是当前节点从head移动到链表的尾部，时间复杂度为</w:t>
      </w:r>
      <w:r>
        <w:rPr>
          <w:rFonts w:hint="eastAsia" w:ascii="Times New Roman" w:hAnsi="Times New Roman" w:cs="宋体"/>
          <w:kern w:val="2"/>
          <w:position w:val="-10"/>
          <w:lang w:val="en-US" w:eastAsia="zh-CN"/>
        </w:rPr>
        <w:object>
          <v:shape id="_x0000_i1063" o:spt="75" type="#_x0000_t75" style="height:16pt;width:27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59" r:id="rId100">
            <o:LockedField>false</o:LockedField>
          </o:OLEObject>
        </w:object>
      </w:r>
      <w:r>
        <w:rPr>
          <w:rFonts w:hint="eastAsia" w:ascii="Times New Roman" w:hAnsi="Times New Roman" w:cs="宋体"/>
          <w:kern w:val="2"/>
          <w:lang w:val="en-US" w:eastAsia="zh-CN"/>
        </w:rPr>
        <w:t>。</w:t>
      </w:r>
    </w:p>
    <w:p>
      <w:pPr>
        <w:pStyle w:val="40"/>
        <w:spacing w:after="120" w:line="400" w:lineRule="exact"/>
        <w:outlineLvl w:val="0"/>
        <w:rPr>
          <w:rFonts w:hint="eastAsia" w:ascii="黑体" w:hAnsi="黑体" w:eastAsia="黑体" w:cs="黑体"/>
          <w:b w:val="0"/>
          <w:bCs/>
          <w:kern w:val="2"/>
          <w:sz w:val="28"/>
          <w:szCs w:val="28"/>
          <w:lang w:val="en-US" w:eastAsia="zh-CN" w:bidi="ar-S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（1）Redis中的Skip List可以有重复的分值score，这是为了支持有序集合中可能有多个元素具有相同的分值score这样的需求。</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（2）在节点进行比较的时候，不仅仅比较他们的score，同时还要比较他们所关联的元素的value。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redis的源码中，zset的Skip List的节点定义在redis.h头文件中，其具体定义如下：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7" o:spid="_x0000_s1127" o:spt="202" type="#_x0000_t202" style="position:absolute;left:0pt;margin-left:42.35pt;margin-top:6.5pt;height:264.25pt;width:309pt;z-index:2570506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跳跃表节点定义 */</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zskiplistNode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robj *obj;// 存放的元素值</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double score;// 节点分值，排序的依据</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*backward;// 后退指针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zskiplistLevel {// 层</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*forward;// 前进指针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unsigned int span;// 跨越的节点数量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level[];</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zskiplistNode;</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8" o:spid="_x0000_s1128" o:spt="202" type="#_x0000_t202" style="position:absolute;left:0pt;margin-left:42.35pt;margin-top:82.95pt;height:131.3pt;width:302.95pt;z-index:2570516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struct zskiplistNode *header, *tail;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unsigned long length;</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int level;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w:t>
                  </w:r>
                </w:p>
              </w:txbxContent>
            </v:textbox>
          </v:shape>
        </w:pict>
      </w:r>
      <w:r>
        <w:rPr>
          <w:rFonts w:hint="eastAsia" w:ascii="Times New Roman" w:hAnsi="Times New Roman" w:cs="宋体"/>
          <w:kern w:val="2"/>
          <w:lang w:val="en-US" w:eastAsia="zh-CN"/>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（1）当新增加的字符串的长度超过了server.zset_max_ziplist_value的时候（默认值为64）。</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（2）当ziplist中保存的节点数超过了server.zset_max_ziplist_entries的时候（默认值为128）。</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在zset的源码中这两种方式的转换可以通过zsetConvert函数来完成。SKIPLIST编码方式的zset集合的结构是定义在redis.h中的，其定义如下：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9" o:spid="_x0000_s1129" o:spt="202" type="#_x0000_t202" style="position:absolute;left:0pt;margin-left:11.6pt;margin-top:2.9pt;height:145.4pt;width:406.5pt;z-index:257052672;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zset {</w:t>
                  </w:r>
                </w:p>
                <w:p>
                  <w:pPr>
                    <w:widowControl w:val="0"/>
                    <w:adjustRightInd/>
                    <w:snapToGrid/>
                    <w:spacing w:afterLines="50" w:line="400" w:lineRule="exact"/>
                    <w:ind w:firstLine="720" w:firstLineChars="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dict *dict;// 字典，维护元素值和分值的映射关系</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按分值对元素值排序序，支持O(longN)数量级的查找操作</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zskiplist *zsl;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zset;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List如图4-4 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4" o:spt="75" type="#_x0000_t75" style="height:222pt;width:300pt;" o:ole="t" filled="f" o:preferrelative="t" stroked="f" coordsize="21600,21600">
            <v:path/>
            <v:fill on="f" focussize="0,0"/>
            <v:stroke on="f"/>
            <v:imagedata r:id="rId103" o:title=""/>
            <o:lock v:ext="edit" aspectratio="f"/>
            <w10:wrap type="none"/>
            <w10:anchorlock/>
          </v:shape>
          <o:OLEObject Type="Embed" ProgID="Visio.Drawing.15" ShapeID="_x0000_i1064" DrawAspect="Content" ObjectID="_1468075760" r:id="rId10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图4-4 空跳表结构图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创建完跳表之后，调用zslInsert()函数，就该向空跳表中插入节点。插入一个新的节点的大致过程如下：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（1）按照跳表的结构按层数从上向下遍历。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（2）在当前level的当前节点向右遍历，如果发现分值score相同就比较value的值，否则进入下一步。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（3）调用随机函数，产生随机的层数。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（4）比较当前level与随机函数产生的随机level，记录最大的level，作为下一步遍历的level。</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（5）插入节点，并更新跨度span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1" o:spid="_x0000_s1131" o:spt="202" type="#_x0000_t202" style="position:absolute;left:0pt;margin-left:7.1pt;margin-top:60.3pt;height:326.1pt;width:413.25pt;z-index:257053696;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for (i = zsl-&gt;level-1; i &gt;= 0; i--)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//保存在查找出入位置过程中遇到的节点的序号</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i == (zsl-&gt;level-1) ? 0 : rank[i+1];</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while (x-&gt;level[i].forward &amp;&amp;</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&lt; score || //以下是得分相同的情况下，比较value的字典排序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 score &amp;&amp;compareStringObjects(x-&gt;level[i].forward-&gt;obj,obj) &lt; 0)))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x-&gt;level[i].span;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 = x-&gt;level[i].forward;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update[i] = x;</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r>
        <w:rPr>
          <w:rFonts w:hint="eastAsia" w:ascii="Times New Roman" w:hAnsi="Times New Roman" w:cs="宋体"/>
          <w:kern w:val="2"/>
          <w:lang w:val="en-US" w:eastAsia="zh-CN"/>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下面举例说明跳表节点的插入操作，假设要向跳表中插入A、B、C、D四个节点，它们对应的分值为3、5、7、9，则对应的跳表结构如图4-5 所示：</w:t>
      </w:r>
      <w:bookmarkStart w:id="15" w:name="_Toc445582218"/>
    </w:p>
    <w:p>
      <w:pPr>
        <w:widowControl w:val="0"/>
        <w:adjustRightInd/>
        <w:snapToGrid/>
        <w:spacing w:afterLines="50" w:line="240" w:lineRule="auto"/>
        <w:jc w:val="both"/>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5" o:spt="75" type="#_x0000_t75" style="height:227.8pt;width:424.7pt;" o:ole="t" filled="f" o:preferrelative="t" stroked="f" coordsize="21600,21600">
            <v:path/>
            <v:fill on="f" focussize="0,0"/>
            <v:stroke on="f"/>
            <v:imagedata r:id="rId105" o:title=""/>
            <o:lock v:ext="edit" aspectratio="f"/>
            <w10:wrap type="none"/>
            <w10:anchorlock/>
          </v:shape>
          <o:OLEObject Type="Embed" ProgID="Visio.Drawing.15" ShapeID="_x0000_i1065" DrawAspect="Content" ObjectID="_1468075761" r:id="rId10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图4-5 跳表节点插入步骤图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从图中可以看出，跳表中的节点都是按照分值score来进行排序的。同时，每个节点的backward指针都指向它的前一个节点，因此，跳表和双向链表类似，支持许多逆向查找，提高了灵活性和操作的效率。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int="eastAsia" w:ascii="黑体" w:hAnsi="黑体" w:eastAsia="黑体" w:cs="黑体"/>
          <w:b w:val="0"/>
          <w:bCs/>
          <w:kern w:val="2"/>
          <w:sz w:val="28"/>
          <w:szCs w:val="28"/>
          <w:lang w:val="en-US" w:eastAsia="zh-CN" w:bidi="ar-SA"/>
        </w:rPr>
      </w:pPr>
      <w:r>
        <w:rPr>
          <w:rFonts w:ascii="Times New Roman" w:cs="Times New Roman"/>
        </w:rPr>
        <w:t>4.3</w:t>
      </w:r>
      <w:bookmarkEnd w:id="15"/>
      <w:r>
        <w:rPr>
          <w:rFonts w:hint="eastAsia" w:ascii="Times New Roman" w:cs="Times New Roman"/>
          <w:lang w:val="en-US" w:eastAsia="zh-CN"/>
        </w:rPr>
        <w:t xml:space="preserve"> 基于</w:t>
      </w:r>
      <w:r>
        <w:rPr>
          <w:rFonts w:hint="eastAsia" w:ascii="黑体" w:hAnsi="黑体" w:eastAsia="黑体" w:cs="黑体"/>
          <w:b w:val="0"/>
          <w:bCs/>
          <w:kern w:val="2"/>
          <w:sz w:val="28"/>
          <w:szCs w:val="28"/>
          <w:lang w:val="en-US" w:eastAsia="zh-CN" w:bidi="ar-SA"/>
        </w:rPr>
        <w:t>zset的去重统计</w:t>
      </w:r>
      <w:r>
        <w:rPr>
          <w:rFonts w:hint="eastAsia" w:hAnsi="黑体" w:cs="黑体"/>
          <w:b w:val="0"/>
          <w:bCs/>
          <w:kern w:val="2"/>
          <w:sz w:val="28"/>
          <w:szCs w:val="28"/>
          <w:lang w:val="en-US" w:eastAsia="zh-CN" w:bidi="ar-SA"/>
        </w:rPr>
        <w:t>方法</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本文所设计的实时流数据处理模型中，也对这五种数据指标的计算做了设计。经过前两节对Skip List的基本原理和redis有序集合的源码分析研究，本文认为利用redis的zse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提出的基于zset的去重统计方法，就是在流式处理模型中引入redis数据库的访问节点（第三章所设计的redis_in和redis_out节点），通过这些节点在流式计算的过程中，将产生的中间结果集存储到redis的有序集合zset中，并根据上游节点提供的命令格式，对指定的集合进行zincrby操作。在redis所提供的客户端进行zincrby操作的命令格式是这样的：zincrby zsetkey increment member，如果在名称为zsetkey的zset中已经存在元素member，那么该元素的score增加increment否则向该集合中添加该元素，其score的值为increment，若增加成功返回的是member增长之后的序列号。也就是说，在Node-red中进行去重统计的过程就是通过redis_in节点对相应结合进行zincrby操作的过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在设计redis_in节点的时候规定了上游节点传输过来的数据格式，因为redis_in节点操作数据库的命令就是从上游节点传输过来的数据中获取的。就拿实际项目中一个功能来说明这一点，关于某一网站错误页面的统计。对于这个功能，前端页面要求展示错误页面的URL、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维的做法是将这四个维度拼接在一起，每个维度之间用特殊字符间隔，这样就形成了一个维度的指标，让后将这个指标作为zset的key值，当zset在进行zincrby操作的时候，就会根据这个key来进行插入操作。图4-6 所展示的就是在Node-red中redis_in节点所要求的数据格式：</w:t>
      </w:r>
    </w:p>
    <w:p>
      <w:pPr>
        <w:widowControl w:val="0"/>
        <w:adjustRightInd/>
        <w:snapToGrid/>
        <w:spacing w:afterLines="50" w:line="240" w:lineRule="auto"/>
        <w:jc w:val="center"/>
      </w:pPr>
      <w:r>
        <w:pict>
          <v:shape id="_x0000_i1066" o:spt="75" type="#_x0000_t75" style="height:159pt;width:343.45pt;" filled="f" stroked="f" coordsize="21600,21600">
            <v:path/>
            <v:fill on="f" focussize="0,0"/>
            <v:stroke on="f"/>
            <v:imagedata r:id="rId106"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图4-6 redis_in要求的数据格式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在图4-6 所编写的函数中，就用到了Node-red的function node，该节点将数据封装在msg对象的payload字段中，同时返回msg对象，在该节点的内部调用了node.send()方法，将msg对象发送给下一个节点，供下一个节点接收处理。在图中整个msg.payload=['zincrby','errPageDisplay',1,err]，就是操作redis有序集合的zincrby命令，其中errPageDisplay是有序集合的名字，err是通过降维后的一维指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面这个例子展示了在实际项目中利用本文所设计的redis_in节点进行去重统计的过程。之所以说去重统计是一项基础计算，是因为，在进行去重统计的同时，只需要一些简单的操作就可以去重最大值、最小值、累计求和等计算指标。不如要想知道zset中的最大值或最小值，只需要返回集合中的第一个元素或者最后一个元素，有时候需要返回排名前N的记录，也就是常用的Top n操作，在去重统计的基础上也很容易实现。</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ascii="Times New Roman" w:cs="Times New Roman"/>
          <w:lang w:val="en-US" w:eastAsia="zh-CN"/>
        </w:rPr>
      </w:pPr>
      <w:r>
        <w:rPr>
          <w:rFonts w:hint="eastAsia" w:cs="黑体"/>
          <w:lang w:val="en-US" w:eastAsia="zh-CN"/>
        </w:rPr>
        <w:t>基于Node-red与Redis的网站访问监控系统的设计与实现</w:t>
      </w:r>
      <w:bookmarkStart w:id="17" w:name="_Toc445582221"/>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第三章已经对基于Node-red与Redis的实时流数据处理模型进行了详细设计，同时，第四章对基于Redis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利用本文在第三章所设计的流式数据处理模型来解析处理实时数据，并从中挖掘出用户关心的有价值的信息，最后将分析出来的数据可视化地展示到前端界面。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实时了解用户访问网站群的行为，捕捉用户请求并跟踪其通过所以响应，收集、处理并显示用户行为的细节数据。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（8）重复访问率，同一IP，不在同一天内访问同一页面的访问量/总访问量；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（5）热点页面统计；</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实时数据采集模块设计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在服务器的网关直接利用http_tracer拷贝一份访问流量，让后实时的发布到redis的http_trace通道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因此，我们设计出如图5-1 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7" o:spt="75" type="#_x0000_t75" style="height:184.5pt;width:411pt;" o:ole="t" filled="f" o:preferrelative="t" stroked="f" coordsize="21600,21600">
            <v:path/>
            <v:fill on="f" focussize="0,0"/>
            <v:stroke on="f"/>
            <v:imagedata r:id="rId108" o:title=""/>
            <o:lock v:ext="edit" aspectratio="f"/>
            <w10:wrap type="none"/>
            <w10:anchorlock/>
          </v:shape>
          <o:OLEObject Type="Embed" ProgID="Visio.Drawing.15" ShapeID="_x0000_i1067" DrawAspect="Content" ObjectID="_1468075762" r:id="rId10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 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 server中，专门用设置一个redis的通道（channel）用于接收从http_tracer发布过来的原始数据。由于原始的数据报结构混乱，难以分析，所以在进行下一步数据分析之前进行了预处理。原始数据通过redis_sub节点从redis server上被订阅，交给msgToJSON模块（这个模块是利用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2.8pt;margin-top:21.6pt;height:168.15pt;width:420.35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r>
                    <w:rPr>
                      <w:rFonts w:hint="eastAsia" w:ascii="Times New Roman" w:hAnsi="Times New Roman" w:cs="宋体"/>
                      <w:kern w:val="2"/>
                      <w:lang w:val="en-US" w:eastAsia="zh-CN"/>
                    </w:rPr>
                    <w:t>/</w:t>
                  </w:r>
                </w:p>
              </w:txbxContent>
            </v:textbox>
          </v:shape>
        </w:pict>
      </w: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sz w:val="24"/>
        </w:rPr>
        <w:pict>
          <v:shape id="文本框 23" o:spid="_x0000_s1124" o:spt="202" type="#_x0000_t202" style="position:absolute;left:0pt;margin-left:22.25pt;margin-top:22.65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lang w:val="en-US" w:eastAsia="zh-CN"/>
        </w:rPr>
        <w:t>结构化后的JSON数据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机制以及node.js的socket.io通信机制来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server的http_trace通道</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server的http_trace通道订阅原始数据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去重统计工作，这里的去重统计就是利用第四章所设计的基于redis有序集合的去重统计方法。</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w:t>
      </w:r>
      <w:r>
        <w:rPr>
          <w:rFonts w:hint="eastAsia" w:ascii="Times New Roman" w:hAnsi="Times New Roman" w:cs="宋体"/>
          <w:kern w:val="2"/>
          <w:lang w:val="en-US" w:eastAsia="zh-CN"/>
        </w:rPr>
        <w:t>socket.io</w:t>
      </w:r>
      <w:r>
        <w:rPr>
          <w:rFonts w:hint="default" w:ascii="Times New Roman" w:hAnsi="Times New Roman" w:cs="宋体"/>
          <w:kern w:val="2"/>
          <w:lang w:val="en-US" w:eastAsia="zh-CN"/>
        </w:rPr>
        <w:t>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向前端可视化模块推送数据，以达到实时更新显示数据的变化情况，该定时节点也用于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图5-2 展示了整个用户行为分析模块的架构。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8" o:spt="75" type="#_x0000_t75" style="height:322.4pt;width:424.9pt;" o:ole="t" filled="f" o:preferrelative="t" stroked="f" coordsize="21600,21600">
            <v:path/>
            <v:fill on="f" focussize="0,0"/>
            <v:stroke on="f"/>
            <v:imagedata r:id="rId110" o:title=""/>
            <o:lock v:ext="edit" aspectratio="f"/>
            <w10:wrap type="none"/>
            <w10:anchorlock/>
          </v:shape>
          <o:OLEObject Type="Embed" ProgID="Visio.Drawing.15" ShapeID="_x0000_i1068" DrawAspect="Content" ObjectID="_1468075763" r:id="rId10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图5-2 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Redis的发布/订阅机制使得各个功能的计算节点所计算的数据结果相互独立、互不影响，这样使得最终数据结果的展示变得清晰、一目了然。前端模块与redis server进行通信的工具是socket.io，通过事件驱动机制，监听事件是否发生来判断是否有数据到来，从而达到数据传输的目的。由于巨大的数据量和繁重的数据计算任务，导致redis server的负担也异常繁重。为此，需要定时清理redis server上的中间结果集以减轻其计算和存储压力。系统选择在每天的凌晨清理数据，这样一方面可以达到减轻redis server负担的目的，提高运行效率，另一方面也不会影响数据分析的结果和前端可视化模块的展示，因为一天的实时数据分析工作在凌晨已经全部完成了。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用户的行为数据进行持久化，并且能够在系统的可视化模块中随时可以查询到历史的用户行为数据。为此，引入了mongo数据库提供数据持久化功能，同时前端可视化模块中增加了统计查询页面，通过socket.io来查询mongo中的频道更新数据。</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）结构，一个键对应一个值，根据键计算存储地址，访问速度很快。在用户数据记录时，用户的</w:t>
      </w:r>
      <w:r>
        <w:rPr>
          <w:rFonts w:hint="default" w:ascii="Times New Roman" w:hAnsi="Times New Roman" w:cs="宋体"/>
          <w:kern w:val="2"/>
          <w:lang w:val="en-US" w:eastAsia="zh-CN"/>
        </w:rPr>
        <w:t>ip</w:t>
      </w:r>
      <w:r>
        <w:rPr>
          <w:rFonts w:hint="eastAsia" w:ascii="Times New Roman" w:hAnsi="Times New Roman" w:cs="宋体"/>
          <w:kern w:val="2"/>
          <w:lang w:val="en-US" w:eastAsia="zh-CN"/>
        </w:rPr>
        <w:t>、</w:t>
      </w:r>
      <w:r>
        <w:rPr>
          <w:rFonts w:hint="default" w:ascii="Times New Roman" w:hAnsi="Times New Roman" w:cs="宋体"/>
          <w:kern w:val="2"/>
          <w:lang w:val="en-US" w:eastAsia="zh-CN"/>
        </w:rPr>
        <w:t>sessionid</w:t>
      </w:r>
      <w:r>
        <w:rPr>
          <w:rFonts w:hint="eastAsia" w:ascii="Times New Roman" w:hAnsi="Times New Roman" w:cs="宋体"/>
          <w:kern w:val="2"/>
          <w:lang w:val="en-US" w:eastAsia="zh-CN"/>
        </w:rPr>
        <w:t>和网页错误类型等数据存放为</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格式。</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等累加型数据的理想存储结构。在本文构建的用户行为分析系统中使用较多。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是连接它们的纽带。下表示对redis中的数据结构说明。</w:t>
      </w:r>
    </w:p>
    <w:tbl>
      <w:tblPr>
        <w:tblStyle w:val="26"/>
        <w:tblW w:w="83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中间结果集的数据表以zset和hash表为主。所有的表都是单独承担某一功能的数据存放任务，这样可以减少不同功能模块之间数据的相互干扰，同时易于维护。</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数据持久化这一功能，原始的Node-red提供了mongodb的访问节点，用于操作mongo数据库，本文将不再详细讲述mongodb节点的使用，为了存储这些行为数据，必须设计合适的mongo数据集合，mongo数据集合必须要有时间和统计指标的表示，方便客户对历史数据的检索。具体的数据结构如表5-1、表5-2、表5-3所示，其中表5-1是每天独立IP的访问量的mongo集合，表5-2展示的是每天页面的访问量的mongo集合，表5-3表示的是同一页面的重复访问情况，也就是同一ip在同一天内访问同一页面的访问量。</w:t>
      </w:r>
      <w:bookmarkStart w:id="30" w:name="_GoBack"/>
      <w:bookmarkEnd w:id="30"/>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80"/>
        <w:gridCol w:w="1436"/>
        <w:gridCol w:w="1488"/>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集合名</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unique_ip_count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功能</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每天独立访问的IP数量，包括IP的地域信息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vMerge w:val="restart"/>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p>
          <w:p>
            <w:pPr>
              <w:jc w:val="center"/>
              <w:rPr>
                <w:rFonts w:hint="default" w:ascii="Times New Roman" w:hAnsi="Times New Roman" w:eastAsia="宋体" w:cs="宋体"/>
                <w:kern w:val="2"/>
                <w:sz w:val="24"/>
                <w:szCs w:val="24"/>
                <w:vertAlign w:val="baseline"/>
                <w:lang w:val="en-US" w:eastAsia="zh-CN" w:bidi="ar-SA"/>
              </w:rPr>
            </w:pPr>
          </w:p>
          <w:p>
            <w:pPr>
              <w:jc w:val="center"/>
              <w:rPr>
                <w:rFonts w:hint="default"/>
                <w:lang w:val="en-US" w:eastAsia="zh-CN"/>
              </w:rPr>
            </w:pPr>
            <w:r>
              <w:rPr>
                <w:rFonts w:hint="eastAsia"/>
                <w:lang w:val="en-US" w:eastAsia="zh-CN"/>
              </w:rPr>
              <w:t>键的说明</w:t>
            </w: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键名</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数据类型</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vMerge w:val="continue"/>
            <w:tcBorders/>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_id</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objectid</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vMerge w:val="continue"/>
            <w:tcBorders/>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date</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time</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vMerge w:val="continue"/>
            <w:tcBorders/>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vMerge w:val="continue"/>
            <w:tcBorders/>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ip_belong</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80" w:type="dxa"/>
            <w:vMerge w:val="continue"/>
            <w:tcBorders/>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count</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int</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p>
        </w:tc>
      </w:tr>
    </w:tbl>
    <w:p>
      <w:pPr>
        <w:widowControl w:val="0"/>
        <w:adjustRightInd/>
        <w:snapToGrid/>
        <w:spacing w:afterLines="50" w:line="400" w:lineRule="exact"/>
        <w:jc w:val="both"/>
        <w:rPr>
          <w:rFonts w:hint="default" w:ascii="Times New Roman" w:hAnsi="Times New Roman" w:cs="宋体"/>
          <w:kern w:val="2"/>
          <w:lang w:val="en-US" w:eastAsia="zh-CN"/>
        </w:rPr>
      </w:pP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用户行为分析的算法流程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server的指定通道上供可视化模块接收并展示。在Node-red中，整个用户行为分析模块的flow如图5-3所示：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9" o:spt="75" alt="4" type="#_x0000_t75" style="height:190.8pt;width:354.1pt;" filled="f" o:preferrelative="t" stroked="f" coordsize="21600,21600">
            <v:path/>
            <v:fill on="f" focussize="0,0"/>
            <v:stroke on="f"/>
            <v:imagedata r:id="rId111"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图5-3 用户行为分析模块的flow数据流程图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server上去取一次数据，将取得的数据封装成可视化模块需要是数据结构，实际上就是highcharts所需要的数据结构。图5-4 为定时取数据和封装数据的flow数据流程。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70" o:spt="75" alt="5" type="#_x0000_t75" style="height:177pt;width:351.95pt;" filled="f" o:preferrelative="t" stroked="f" coordsize="21600,21600">
            <v:path/>
            <v:fill on="f" focussize="0,0"/>
            <v:stroke on="f"/>
            <v:imagedata r:id="rId112"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图5-4 实时推送数据的flow流程图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图5-5 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71" o:spt="75" alt="6" type="#_x0000_t75" style="height:175.75pt;width:352.05pt;" filled="f" o:preferrelative="t" stroked="f" coordsize="21600,21600">
            <v:path/>
            <v:fill on="f" focussize="0,0"/>
            <v:stroke on="f"/>
            <v:imagedata r:id="rId113"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图5-5 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图5-6 展示了整个网站群页面监控模块的总体架构：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2" o:spt="75" type="#_x0000_t75" style="height:272.1pt;width:424.95pt;" o:ole="t" filled="f" o:preferrelative="t" stroked="f" coordsize="21600,21600">
            <v:path/>
            <v:fill on="f" focussize="0,0"/>
            <v:stroke on="f"/>
            <v:imagedata r:id="rId115" o:title=""/>
            <o:lock v:ext="edit" aspectratio="f"/>
            <w10:wrap type="none"/>
            <w10:anchorlock/>
          </v:shape>
          <o:OLEObject Type="Embed" ProgID="Visio.Drawing.15" ShapeID="_x0000_i1072" DrawAspect="Content" ObjectID="_1468075764" r:id="rId11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图5-6 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6"/>
        <w:tblW w:w="8317" w:type="dxa"/>
        <w:tblInd w:w="2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5"/>
        <w:gridCol w:w="2025"/>
        <w:gridCol w:w="3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网站群页面监控的算法流程</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3" o:spt="75" alt="1" type="#_x0000_t75" style="height:130.75pt;width:365.75pt;" filled="f" o:preferrelative="t" stroked="f" coordsize="21600,21600">
            <v:path/>
            <v:fill on="f" focussize="0,0"/>
            <v:stroke on="f"/>
            <v:imagedata r:id="rId116"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4" o:spt="75" alt="2" type="#_x0000_t75" style="height:141.05pt;width:381.1pt;" filled="f" o:preferrelative="t" stroked="f" coordsize="21600,21600">
            <v:path/>
            <v:fill on="f" focussize="0,0"/>
            <v:stroke on="f"/>
            <v:imagedata r:id="rId117"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5" o:spt="75" alt="3" type="#_x0000_t75" style="height:139.85pt;width:395.05pt;" filled="f" o:preferrelative="t" stroked="f" coordsize="21600,21600">
            <v:path/>
            <v:fill on="f" focussize="0,0"/>
            <v:stroke on="f"/>
            <v:imagedata r:id="rId118"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9"/>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76" o:spt="75" type="#_x0000_t75" style="height:228pt;width:417pt;" o:ole="t" filled="f" o:preferrelative="t" stroked="f" coordsize="21600,21600">
            <v:path/>
            <v:fill on="f" focussize="0,0"/>
            <v:stroke on="f"/>
            <v:imagedata r:id="rId120" o:title=""/>
            <o:lock v:ext="edit" aspectratio="f"/>
            <w10:wrap type="none"/>
            <w10:anchorlock/>
          </v:shape>
          <o:OLEObject Type="Embed" ProgID="Visio.Drawing.15" ShapeID="_x0000_i1076" DrawAspect="Content" ObjectID="_1468075765" r:id="rId11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7" o:spt="75" alt="3" type="#_x0000_t75" style="height:193.85pt;width:251.65pt;" filled="f" o:preferrelative="t" stroked="f" coordsize="21600,21600">
            <v:path/>
            <v:fill on="f" focussize="0,0"/>
            <v:stroke on="f"/>
            <v:imagedata r:id="rId121"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8" o:spt="75" type="#_x0000_t75" style="height:385.5pt;width:401.25pt;" o:ole="t" filled="f" o:preferrelative="t" stroked="f" coordsize="21600,21600">
            <v:path/>
            <v:fill on="f" focussize="0,0"/>
            <v:stroke on="f"/>
            <v:imagedata r:id="rId123" o:title=""/>
            <o:lock v:ext="edit" aspectratio="f"/>
            <w10:wrap type="none"/>
            <w10:anchorlock/>
          </v:shape>
          <o:OLEObject Type="Embed" ProgID="Visio.Drawing.15" ShapeID="_x0000_i1078" DrawAspect="Content" ObjectID="_1468075766" r:id="rId12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js文件可以引入在线的，也可以引入本地的。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5.3 实时网站访问监控平台的实现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5.3.1 syslog采集器mtail的实现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5.3.2 数据统计与封装模块的实现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5.3.3 日志监控页面的实现</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bookmarkEnd w:id="20"/>
      <w:r>
        <w:rPr>
          <w:rFonts w:hint="eastAsia" w:cs="黑体"/>
          <w:lang w:val="en-US" w:eastAsia="zh-CN"/>
        </w:rPr>
        <w:t>系统测试与性能分析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21" w:name="_Toc445582233"/>
      <w:r>
        <w:rPr>
          <w:rFonts w:hint="eastAsia" w:ascii="Times New Roman" w:hAnsi="Times New Roman" w:cs="宋体"/>
          <w:kern w:val="2"/>
          <w:lang w:val="en-US" w:eastAsia="zh-CN"/>
        </w:rPr>
        <w:t>评定一个模型与系统的好与坏有两个基本标准，一个就是该系统的功能是否满足需求，另一个就是该系统的性能是否满足需求，本文将基于这两个标准，对所设计的流式处理模型和应用系统展开测试。</w:t>
      </w:r>
    </w:p>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6.1 测试条件准备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在进入系统测试与性能分析之前，需要做一些测试前的准备工作，最基本的准备工作就是测试数据与测试平台的准备。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1.测试数据的准备：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系统所用的测试数据，是实际生产线上截取的某政府的政务网站一天的访问流量，已经通过日志的方式保存下来，通过一个readline.js的程序来模拟http_tracer的功能。目的，就是将这个日志发布到redis的通道中，供Node-red通过redisSub节点去订阅这些数据。为了对系统进行压力测试，以此来检验系统的性能与数据的吞吐量，本文将采集到的实时数据分为5个独立文件，同时利用readline.js并发进行，发布到http_trace通道，在Node-red中去订阅这些数据。这样通过提高数据的输入速度来检验系统的数据吞吐量以及数据的处理和计算能力。图6-1 展示了实际的部分样本数据。</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pict>
          <v:shape id="_x0000_i1082" o:spt="75" alt="5" type="#_x0000_t75" style="height:274.6pt;width:425.05pt;" filled="f" o:preferrelative="t" stroked="f" coordsize="21600,21600">
            <v:path/>
            <v:fill on="f" focussize="0,0"/>
            <v:stroke on="f"/>
            <v:imagedata r:id="rId124" o:title="5"/>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图6-1 实际系统中的样本数据</w:t>
      </w:r>
    </w:p>
    <w:p>
      <w:pPr>
        <w:widowControl w:val="0"/>
        <w:adjustRightInd/>
        <w:snapToGrid/>
        <w:spacing w:after="0" w:line="400" w:lineRule="exact"/>
        <w:ind w:firstLine="480" w:firstLineChars="200"/>
        <w:jc w:val="both"/>
        <w:rPr>
          <w:rFonts w:hint="eastAsia" w:ascii="Times New Roman" w:hAnsi="Times New Roman" w:cs="宋体"/>
          <w:kern w:val="2"/>
        </w:rPr>
      </w:pPr>
      <w:r>
        <w:rPr>
          <w:rFonts w:hint="eastAsia" w:ascii="Times New Roman" w:hAnsi="Times New Roman" w:cs="宋体"/>
          <w:kern w:val="2"/>
          <w:lang w:val="en-US" w:eastAsia="zh-CN"/>
        </w:rPr>
        <w:t>2.测试平台的准备：</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测试平台也是实验基本需求的，包括软件平台和硬件平台。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硬件平台：一台服务器一台</w:t>
      </w:r>
      <w:r>
        <w:rPr>
          <w:rFonts w:ascii="Times New Roman" w:hAnsi="Times New Roman" w:cs="Times New Roman"/>
          <w:kern w:val="2"/>
        </w:rPr>
        <w:t>PC</w:t>
      </w:r>
      <w:r>
        <w:rPr>
          <w:rFonts w:hint="eastAsia" w:ascii="Times New Roman" w:hAnsi="Times New Roman" w:cs="宋体"/>
          <w:kern w:val="2"/>
        </w:rPr>
        <w:t>机，分别作为并发数据接收端和数据处理端，本节主要针对实时数据处理进行测试，下面是作为实时数据处理端</w:t>
      </w:r>
      <w:r>
        <w:rPr>
          <w:rFonts w:ascii="Times New Roman" w:hAnsi="Times New Roman" w:cs="Times New Roman"/>
          <w:kern w:val="2"/>
        </w:rPr>
        <w:t>PC</w:t>
      </w:r>
      <w:r>
        <w:rPr>
          <w:rFonts w:hint="eastAsia" w:ascii="Times New Roman" w:hAnsi="Times New Roman" w:cs="宋体"/>
          <w:kern w:val="2"/>
        </w:rPr>
        <w:t>的基本配置信息如表</w:t>
      </w:r>
      <w:r>
        <w:rPr>
          <w:rFonts w:ascii="Times New Roman" w:hAnsi="Times New Roman" w:cs="Times New Roman"/>
          <w:kern w:val="2"/>
        </w:rPr>
        <w:t>6-1</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实时流数据处理端硬件环境</w:t>
      </w:r>
      <w:r>
        <w:rPr>
          <w:rFonts w:ascii="Times New Roman" w:hAnsi="Times New Roman" w:cs="Times New Roman"/>
          <w:kern w:val="2"/>
          <w:sz w:val="21"/>
          <w:szCs w:val="21"/>
        </w:rPr>
        <w:t xml:space="preserve"> </w:t>
      </w:r>
    </w:p>
    <w:tbl>
      <w:tblPr>
        <w:tblStyle w:val="25"/>
        <w:tblW w:w="7804" w:type="dxa"/>
        <w:jc w:val="center"/>
        <w:tblInd w:w="7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5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硬件环境</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车载终端</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On-Board Diagnostic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服务端内存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16.00 GB (   1600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服务端硬盘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hint="eastAsia" w:ascii="Times New Roman" w:hAnsi="Times New Roman" w:cs="宋体"/>
                <w:sz w:val="21"/>
                <w:szCs w:val="21"/>
              </w:rPr>
              <w:t>硬盘缓存</w:t>
            </w:r>
            <w:r>
              <w:rPr>
                <w:rFonts w:ascii="Times New Roman" w:hAnsi="Times New Roman" w:cs="Times New Roman"/>
                <w:sz w:val="21"/>
                <w:szCs w:val="21"/>
              </w:rPr>
              <w:t>1 TB</w:t>
            </w:r>
            <w:r>
              <w:rPr>
                <w:rFonts w:hint="eastAsia" w:ascii="Times New Roman" w:hAnsi="Times New Roman" w:cs="宋体"/>
                <w:sz w:val="21"/>
                <w:szCs w:val="21"/>
              </w:rPr>
              <w:t>硬盘存储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服务端处理器</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lang w:val="pt-BR"/>
              </w:rPr>
              <w:t xml:space="preserve">IntelI CoreI i7-4720HQ </w:t>
            </w:r>
            <w:r>
              <w:rPr>
                <w:rFonts w:hint="eastAsia" w:ascii="Times New Roman" w:hAnsi="Times New Roman" w:cs="宋体"/>
                <w:sz w:val="21"/>
                <w:szCs w:val="21"/>
              </w:rPr>
              <w:t>四核</w:t>
            </w:r>
            <w:r>
              <w:rPr>
                <w:rFonts w:ascii="Times New Roman" w:hAnsi="Times New Roman" w:cs="Times New Roman"/>
                <w:sz w:val="21"/>
                <w:szCs w:val="21"/>
                <w:lang w:val="pt-BR"/>
              </w:rPr>
              <w:t>CPU @ 2.60GHz(2601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服务端网卡</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Killer e2200 Gigabit Ethernet Controller (NDIS 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测试端</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PC</w:t>
            </w:r>
            <w:r>
              <w:rPr>
                <w:rFonts w:hint="eastAsia" w:ascii="Times New Roman" w:hAnsi="Times New Roman" w:cs="宋体"/>
                <w:sz w:val="21"/>
                <w:szCs w:val="21"/>
              </w:rPr>
              <w:t>机</w:t>
            </w:r>
          </w:p>
        </w:tc>
      </w:tr>
    </w:tbl>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软件平台：实时流数据处理平台以及相关使用到的数据库，基本信息显示如表</w:t>
      </w:r>
      <w:r>
        <w:rPr>
          <w:rFonts w:ascii="Times New Roman" w:hAnsi="Times New Roman" w:cs="Times New Roman"/>
          <w:kern w:val="2"/>
        </w:rPr>
        <w:t>6-2</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实验软件环境</w:t>
      </w:r>
    </w:p>
    <w:tbl>
      <w:tblPr>
        <w:tblStyle w:val="25"/>
        <w:tblW w:w="8371" w:type="dxa"/>
        <w:jc w:val="center"/>
        <w:tblInd w:w="1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6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软件环境</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操作系统</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Ubuntu Kylin 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Redis</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Redis-3.0.7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数据库</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MongoDB-3.2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Node</w:t>
            </w:r>
            <w:r>
              <w:rPr>
                <w:rFonts w:hint="eastAsia" w:ascii="Times New Roman" w:hAnsi="Times New Roman" w:cs="宋体"/>
                <w:sz w:val="21"/>
                <w:szCs w:val="21"/>
              </w:rPr>
              <w:t>版本</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V5.0.4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其他依赖</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{"cheerio": "^0.17.0",    "commander": "2.2.0","geoip-lite": "^1.1.3",  "heap": "0.2.3","just.randomstring": "0.1.1", "log4js": "0.6.9","mathjs": "^1.0.0",  "nodegrass": "0.0.3",</w:t>
            </w:r>
            <w:r>
              <w:rPr>
                <w:rFonts w:ascii="Times New Roman" w:hAnsi="Times New Roman" w:cs="Times New Roman"/>
                <w:sz w:val="21"/>
                <w:szCs w:val="21"/>
                <w:lang w:val="pt-BR"/>
              </w:rPr>
              <w:t>"ua-parser-js": "^0.7.3", "urlencode": "0.2.0","useragent": "^2.0.9", "zerorpc": "0.9.3",</w:t>
            </w:r>
            <w:r>
              <w:rPr>
                <w:rFonts w:ascii="Times New Roman" w:hAnsi="Times New Roman" w:cs="Times New Roman"/>
                <w:sz w:val="21"/>
                <w:szCs w:val="21"/>
              </w:rPr>
              <w:t>"zmq": "2.7.0"}</w:t>
            </w:r>
          </w:p>
        </w:tc>
      </w:tr>
    </w:tbl>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系统功能测试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本文所设计的网站监控系统主要提供了用户行为分析和网站群页面监控这两大功能，</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模型性能分析</w:t>
      </w:r>
    </w:p>
    <w:p>
      <w:pPr>
        <w:pStyle w:val="39"/>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Node-red与Redis的实时流数据处理模型，同时将该模型应用到实际的生产环境中加以验证。对该模型的设计与应用，本文主要完成了一下几方面的工作。</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总结分析了当前流行的实时流数据处理框架，分析了各自的编程模型以及优缺点，同时结合node.js的事件驱动和非阻塞机制对Node-red的编程模型做了重点阐述。</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从总体架构上给出了基于Node-red与Redis的实时流数据处理模型的设计方案，对Node-red的节点进行扩展设计，增加了原始没有的redisSub、redisPub数据输入输出节点，以及redis数据库访问节点，同时对这些节点加以实现，重新部署安装到Node-red中。</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对基于redis有序集合的去重统计方法进行研究，通过分析redis有序集合的源码并结合Skip List的基本原理，提出了在实时流数据计算中基于redis有序集合zset的去重统计方法。</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本文最后还对该模型和所设计的应用系统进行功能和性能上的测试，以此来验证模型的可行性和有效性。</w:t>
      </w:r>
    </w:p>
    <w:p>
      <w:pPr>
        <w:pStyle w:val="40"/>
        <w:spacing w:after="120" w:line="400" w:lineRule="exact"/>
        <w:outlineLvl w:val="0"/>
        <w:rPr>
          <w:rFonts w:hint="eastAsia" w:ascii="Times New Roman" w:hAnsi="Times New Roman" w:cs="Times New Roman"/>
          <w:kern w:val="2"/>
          <w:lang w:val="en-US" w:eastAsia="zh-CN"/>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对Node-red与redis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本文对Node-red的节点开发还比较单一，虽然设计了新的数据输入、输出和数据计算节点，但是这些节点进行数据交换的中间桥梁是redis数据库，所以后期的一个重要工作就是对节点的通用化设计和扩展。</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本文所设计的模型只是采用了单一节点的redis server，没有利用redis 集群来解决复杂的流式计算。所以，redis集群的引入也是今后工作的一个重点。</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宋体"/>
          <w:kern w:val="2"/>
        </w:rPr>
        <w:t>总之，系统的功能有待丰富，</w:t>
      </w:r>
      <w:r>
        <w:rPr>
          <w:rFonts w:hint="eastAsia" w:ascii="Times New Roman" w:hAnsi="Times New Roman" w:cs="宋体"/>
          <w:kern w:val="2"/>
          <w:lang w:val="en-US" w:eastAsia="zh-CN"/>
        </w:rPr>
        <w:t>模型的</w:t>
      </w:r>
      <w:r>
        <w:rPr>
          <w:rFonts w:hint="eastAsia" w:ascii="Times New Roman" w:hAnsi="Times New Roman" w:cs="宋体"/>
          <w:kern w:val="2"/>
        </w:rPr>
        <w:t>性能也有待更深的优化，今后的工作会研究</w:t>
      </w:r>
      <w:r>
        <w:rPr>
          <w:rFonts w:hint="eastAsia" w:ascii="Times New Roman" w:hAnsi="Times New Roman" w:cs="宋体"/>
          <w:kern w:val="2"/>
          <w:lang w:val="en-US" w:eastAsia="zh-CN"/>
        </w:rPr>
        <w:t>更</w:t>
      </w:r>
      <w:r>
        <w:rPr>
          <w:rFonts w:hint="eastAsia" w:ascii="Times New Roman" w:hAnsi="Times New Roman" w:cs="宋体"/>
          <w:kern w:val="2"/>
        </w:rPr>
        <w:t>有效</w:t>
      </w:r>
      <w:r>
        <w:rPr>
          <w:rFonts w:hint="eastAsia" w:ascii="Times New Roman" w:hAnsi="Times New Roman" w:cs="宋体"/>
          <w:kern w:val="2"/>
          <w:lang w:eastAsia="zh-CN"/>
        </w:rPr>
        <w:t>、</w:t>
      </w:r>
      <w:r>
        <w:rPr>
          <w:rFonts w:hint="eastAsia" w:ascii="Times New Roman" w:hAnsi="Times New Roman" w:cs="宋体"/>
          <w:kern w:val="2"/>
        </w:rPr>
        <w:t>更适合的</w:t>
      </w:r>
      <w:r>
        <w:rPr>
          <w:rFonts w:hint="eastAsia" w:ascii="Times New Roman" w:hAnsi="Times New Roman" w:cs="宋体"/>
          <w:kern w:val="2"/>
          <w:lang w:val="en-US" w:eastAsia="zh-CN"/>
        </w:rPr>
        <w:t>实时流数据处理模型</w:t>
      </w:r>
      <w:r>
        <w:rPr>
          <w:rFonts w:hint="eastAsia" w:ascii="Times New Roman" w:hAnsi="Times New Roman" w:cs="宋体"/>
          <w:kern w:val="2"/>
        </w:rPr>
        <w:t>，</w:t>
      </w:r>
      <w:r>
        <w:rPr>
          <w:rFonts w:hint="eastAsia" w:ascii="Times New Roman" w:hAnsi="Times New Roman" w:cs="宋体"/>
          <w:kern w:val="2"/>
          <w:lang w:val="en-US" w:eastAsia="zh-CN"/>
        </w:rPr>
        <w:t>设计出功能更丰富、性能更优的实时流数据监控系统</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1295"/>
      <w:bookmarkStart w:id="28" w:name="_Toc14006"/>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lang w:val="en-US" w:eastAsia="zh-CN"/>
      </w:rPr>
      <w:t>实时流数据处理的基础理论和技术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第三章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Node-red与Redis</w:t>
    </w:r>
    <w:r>
      <w:rPr>
        <w:rFonts w:hint="eastAsia" w:ascii="宋体" w:hAnsi="宋体" w:eastAsia="宋体" w:cs="宋体"/>
        <w:sz w:val="21"/>
        <w:szCs w:val="21"/>
        <w:lang w:val="en-US" w:eastAsia="zh-CN"/>
      </w:rPr>
      <w:t>的实时流数据处理模型的设计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第四章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Redis</w:t>
    </w:r>
    <w:r>
      <w:rPr>
        <w:rFonts w:hint="eastAsia" w:ascii="宋体" w:hAnsi="宋体" w:eastAsia="宋体" w:cs="宋体"/>
        <w:sz w:val="21"/>
        <w:szCs w:val="21"/>
        <w:lang w:val="en-US" w:eastAsia="zh-CN"/>
      </w:rPr>
      <w:t>有序集合的去重统计方法的研究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eastAsia="宋体" w:cs="Times New Roman"/>
        <w:sz w:val="21"/>
        <w:szCs w:val="21"/>
      </w:rPr>
    </w:pPr>
    <w:r>
      <w:rPr>
        <w:rFonts w:hint="eastAsia" w:ascii="Times New Roman" w:hAnsi="Times New Roman" w:eastAsia="宋体" w:cs="Times New Roman"/>
        <w:sz w:val="21"/>
        <w:szCs w:val="21"/>
      </w:rPr>
      <w:t>第五章</w:t>
    </w:r>
    <w:r>
      <w:rPr>
        <w:rFonts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基于Node-red与Redis的网站访问监控系统的设计与实现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r>
      <w:rPr>
        <w:rFonts w:hint="eastAsia" w:ascii="宋体" w:hAnsi="宋体" w:eastAsia="宋体" w:cs="宋体"/>
        <w:sz w:val="21"/>
        <w:szCs w:val="21"/>
        <w:lang w:val="en-US" w:eastAsia="zh-CN"/>
      </w:rPr>
      <w:t>与性能分析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abstractNum w:abstractNumId="2">
    <w:nsid w:val="58ABF0B7"/>
    <w:multiLevelType w:val="singleLevel"/>
    <w:tmpl w:val="58ABF0B7"/>
    <w:lvl w:ilvl="0" w:tentative="0">
      <w:start w:val="1"/>
      <w:numFmt w:val="decimal"/>
      <w:suff w:val="nothing"/>
      <w:lvlText w:val="（%1）"/>
      <w:lvlJc w:val="left"/>
    </w:lvl>
  </w:abstractNum>
  <w:abstractNum w:abstractNumId="3">
    <w:nsid w:val="58AD488F"/>
    <w:multiLevelType w:val="singleLevel"/>
    <w:tmpl w:val="58AD488F"/>
    <w:lvl w:ilvl="0" w:tentative="0">
      <w:start w:val="1"/>
      <w:numFmt w:val="decimal"/>
      <w:suff w:val="nothing"/>
      <w:lvlText w:val="%1."/>
      <w:lvlJc w:val="left"/>
    </w:lvl>
  </w:abstractNum>
  <w:abstractNum w:abstractNumId="4">
    <w:nsid w:val="58AF9D2D"/>
    <w:multiLevelType w:val="singleLevel"/>
    <w:tmpl w:val="58AF9D2D"/>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A351A30"/>
    <w:rsid w:val="1AA57E3B"/>
    <w:rsid w:val="1CE80274"/>
    <w:rsid w:val="209A5D17"/>
    <w:rsid w:val="23437F52"/>
    <w:rsid w:val="26E56C92"/>
    <w:rsid w:val="2DA1722C"/>
    <w:rsid w:val="31C833AB"/>
    <w:rsid w:val="3652523E"/>
    <w:rsid w:val="39663932"/>
    <w:rsid w:val="3D926241"/>
    <w:rsid w:val="3DAC0A5D"/>
    <w:rsid w:val="41640A49"/>
    <w:rsid w:val="420C36E2"/>
    <w:rsid w:val="44CB37E6"/>
    <w:rsid w:val="45276E26"/>
    <w:rsid w:val="47B24908"/>
    <w:rsid w:val="4E5A29E5"/>
    <w:rsid w:val="520E03A1"/>
    <w:rsid w:val="543C1CED"/>
    <w:rsid w:val="5B561749"/>
    <w:rsid w:val="61D0213A"/>
    <w:rsid w:val="6342058B"/>
    <w:rsid w:val="6A1B5967"/>
    <w:rsid w:val="74744021"/>
    <w:rsid w:val="787C38E9"/>
    <w:rsid w:val="78C20DC4"/>
    <w:rsid w:val="7921547B"/>
    <w:rsid w:val="7A3A543C"/>
    <w:rsid w:val="7C502977"/>
    <w:rsid w:val="7E7C0951"/>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basedOn w:val="19"/>
    <w:unhideWhenUsed/>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qFormat/>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qFormat/>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List Paragraph"/>
    <w:basedOn w:val="1"/>
    <w:qFormat/>
    <w:uiPriority w:val="99"/>
    <w:pPr>
      <w:ind w:firstLine="420" w:firstLineChars="200"/>
    </w:pPr>
  </w:style>
  <w:style w:type="paragraph" w:customStyle="1" w:styleId="35">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basedOn w:val="19"/>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37.wmf"/><Relationship Id="rId98" Type="http://schemas.openxmlformats.org/officeDocument/2006/relationships/oleObject" Target="embeddings/oleObject34.bin"/><Relationship Id="rId97" Type="http://schemas.openxmlformats.org/officeDocument/2006/relationships/image" Target="media/image36.wmf"/><Relationship Id="rId96" Type="http://schemas.openxmlformats.org/officeDocument/2006/relationships/oleObject" Target="embeddings/oleObject33.bin"/><Relationship Id="rId95" Type="http://schemas.openxmlformats.org/officeDocument/2006/relationships/image" Target="media/image35.wmf"/><Relationship Id="rId94" Type="http://schemas.openxmlformats.org/officeDocument/2006/relationships/oleObject" Target="embeddings/oleObject32.bin"/><Relationship Id="rId93" Type="http://schemas.openxmlformats.org/officeDocument/2006/relationships/image" Target="media/image34.wmf"/><Relationship Id="rId92" Type="http://schemas.openxmlformats.org/officeDocument/2006/relationships/oleObject" Target="embeddings/oleObject31.bin"/><Relationship Id="rId91" Type="http://schemas.openxmlformats.org/officeDocument/2006/relationships/image" Target="media/image33.wmf"/><Relationship Id="rId90" Type="http://schemas.openxmlformats.org/officeDocument/2006/relationships/oleObject" Target="embeddings/oleObject30.bin"/><Relationship Id="rId9" Type="http://schemas.openxmlformats.org/officeDocument/2006/relationships/footer" Target="footer4.xml"/><Relationship Id="rId89" Type="http://schemas.openxmlformats.org/officeDocument/2006/relationships/image" Target="media/image32.wmf"/><Relationship Id="rId88" Type="http://schemas.openxmlformats.org/officeDocument/2006/relationships/oleObject" Target="embeddings/oleObject29.bin"/><Relationship Id="rId87" Type="http://schemas.openxmlformats.org/officeDocument/2006/relationships/image" Target="media/image31.wmf"/><Relationship Id="rId86" Type="http://schemas.openxmlformats.org/officeDocument/2006/relationships/oleObject" Target="embeddings/oleObject28.bin"/><Relationship Id="rId85" Type="http://schemas.openxmlformats.org/officeDocument/2006/relationships/image" Target="media/image30.wmf"/><Relationship Id="rId84" Type="http://schemas.openxmlformats.org/officeDocument/2006/relationships/oleObject" Target="embeddings/oleObject27.bin"/><Relationship Id="rId83" Type="http://schemas.openxmlformats.org/officeDocument/2006/relationships/image" Target="media/image29.emf"/><Relationship Id="rId82" Type="http://schemas.openxmlformats.org/officeDocument/2006/relationships/oleObject" Target="embeddings/oleObject26.bin"/><Relationship Id="rId81" Type="http://schemas.openxmlformats.org/officeDocument/2006/relationships/image" Target="media/image28.emf"/><Relationship Id="rId80" Type="http://schemas.openxmlformats.org/officeDocument/2006/relationships/oleObject" Target="embeddings/oleObject25.bin"/><Relationship Id="rId8" Type="http://schemas.openxmlformats.org/officeDocument/2006/relationships/footer" Target="footer3.xml"/><Relationship Id="rId79" Type="http://schemas.openxmlformats.org/officeDocument/2006/relationships/image" Target="media/image27.wmf"/><Relationship Id="rId78" Type="http://schemas.openxmlformats.org/officeDocument/2006/relationships/oleObject" Target="embeddings/oleObject24.bin"/><Relationship Id="rId77" Type="http://schemas.openxmlformats.org/officeDocument/2006/relationships/oleObject" Target="embeddings/oleObject23.bin"/><Relationship Id="rId76" Type="http://schemas.openxmlformats.org/officeDocument/2006/relationships/image" Target="media/image26.emf"/><Relationship Id="rId75" Type="http://schemas.openxmlformats.org/officeDocument/2006/relationships/oleObject" Target="embeddings/oleObject22.bin"/><Relationship Id="rId74" Type="http://schemas.openxmlformats.org/officeDocument/2006/relationships/image" Target="media/image25.wmf"/><Relationship Id="rId73" Type="http://schemas.openxmlformats.org/officeDocument/2006/relationships/oleObject" Target="embeddings/oleObject21.bin"/><Relationship Id="rId72" Type="http://schemas.openxmlformats.org/officeDocument/2006/relationships/image" Target="media/image24.wmf"/><Relationship Id="rId71" Type="http://schemas.openxmlformats.org/officeDocument/2006/relationships/oleObject" Target="embeddings/oleObject20.bin"/><Relationship Id="rId70" Type="http://schemas.openxmlformats.org/officeDocument/2006/relationships/image" Target="media/image23.wmf"/><Relationship Id="rId7" Type="http://schemas.openxmlformats.org/officeDocument/2006/relationships/header" Target="header3.xml"/><Relationship Id="rId69" Type="http://schemas.openxmlformats.org/officeDocument/2006/relationships/oleObject" Target="embeddings/oleObject19.bin"/><Relationship Id="rId68" Type="http://schemas.openxmlformats.org/officeDocument/2006/relationships/image" Target="media/image22.emf"/><Relationship Id="rId67" Type="http://schemas.openxmlformats.org/officeDocument/2006/relationships/oleObject" Target="embeddings/oleObject18.bin"/><Relationship Id="rId66" Type="http://schemas.openxmlformats.org/officeDocument/2006/relationships/image" Target="media/image21.emf"/><Relationship Id="rId65" Type="http://schemas.openxmlformats.org/officeDocument/2006/relationships/oleObject" Target="embeddings/oleObject17.bin"/><Relationship Id="rId64" Type="http://schemas.openxmlformats.org/officeDocument/2006/relationships/image" Target="media/image20.emf"/><Relationship Id="rId63" Type="http://schemas.openxmlformats.org/officeDocument/2006/relationships/oleObject" Target="embeddings/oleObject16.bin"/><Relationship Id="rId62" Type="http://schemas.openxmlformats.org/officeDocument/2006/relationships/image" Target="media/image19.emf"/><Relationship Id="rId61" Type="http://schemas.openxmlformats.org/officeDocument/2006/relationships/oleObject" Target="embeddings/oleObject15.bin"/><Relationship Id="rId60" Type="http://schemas.openxmlformats.org/officeDocument/2006/relationships/image" Target="media/image18.emf"/><Relationship Id="rId6" Type="http://schemas.openxmlformats.org/officeDocument/2006/relationships/header" Target="header2.xml"/><Relationship Id="rId59" Type="http://schemas.openxmlformats.org/officeDocument/2006/relationships/oleObject" Target="embeddings/oleObject14.bin"/><Relationship Id="rId58" Type="http://schemas.openxmlformats.org/officeDocument/2006/relationships/image" Target="media/image17.emf"/><Relationship Id="rId57" Type="http://schemas.openxmlformats.org/officeDocument/2006/relationships/oleObject" Target="embeddings/oleObject13.bin"/><Relationship Id="rId56" Type="http://schemas.openxmlformats.org/officeDocument/2006/relationships/image" Target="media/image16.emf"/><Relationship Id="rId55" Type="http://schemas.openxmlformats.org/officeDocument/2006/relationships/oleObject" Target="embeddings/oleObject12.bin"/><Relationship Id="rId54" Type="http://schemas.openxmlformats.org/officeDocument/2006/relationships/image" Target="media/image15.emf"/><Relationship Id="rId53" Type="http://schemas.openxmlformats.org/officeDocument/2006/relationships/oleObject" Target="embeddings/oleObject11.bin"/><Relationship Id="rId52" Type="http://schemas.openxmlformats.org/officeDocument/2006/relationships/image" Target="media/image14.emf"/><Relationship Id="rId51" Type="http://schemas.openxmlformats.org/officeDocument/2006/relationships/oleObject" Target="embeddings/oleObject10.bin"/><Relationship Id="rId50" Type="http://schemas.openxmlformats.org/officeDocument/2006/relationships/image" Target="media/image13.emf"/><Relationship Id="rId5" Type="http://schemas.openxmlformats.org/officeDocument/2006/relationships/footer" Target="footer2.xml"/><Relationship Id="rId49" Type="http://schemas.openxmlformats.org/officeDocument/2006/relationships/oleObject" Target="embeddings/oleObject9.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emf"/><Relationship Id="rId44" Type="http://schemas.openxmlformats.org/officeDocument/2006/relationships/oleObject" Target="embeddings/oleObject8.bin"/><Relationship Id="rId43" Type="http://schemas.openxmlformats.org/officeDocument/2006/relationships/image" Target="media/image8.emf"/><Relationship Id="rId42" Type="http://schemas.openxmlformats.org/officeDocument/2006/relationships/oleObject" Target="embeddings/oleObject7.bin"/><Relationship Id="rId41" Type="http://schemas.openxmlformats.org/officeDocument/2006/relationships/image" Target="media/image7.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8" Type="http://schemas.openxmlformats.org/officeDocument/2006/relationships/fontTable" Target="fontTable.xml"/><Relationship Id="rId127" Type="http://schemas.openxmlformats.org/officeDocument/2006/relationships/customXml" Target="../customXml/item2.xml"/><Relationship Id="rId126" Type="http://schemas.openxmlformats.org/officeDocument/2006/relationships/numbering" Target="numbering.xml"/><Relationship Id="rId125" Type="http://schemas.openxmlformats.org/officeDocument/2006/relationships/customXml" Target="../customXml/item1.xml"/><Relationship Id="rId124" Type="http://schemas.openxmlformats.org/officeDocument/2006/relationships/image" Target="media/image54.png"/><Relationship Id="rId123" Type="http://schemas.openxmlformats.org/officeDocument/2006/relationships/image" Target="media/image53.emf"/><Relationship Id="rId122" Type="http://schemas.openxmlformats.org/officeDocument/2006/relationships/oleObject" Target="embeddings/oleObject42.bin"/><Relationship Id="rId121" Type="http://schemas.openxmlformats.org/officeDocument/2006/relationships/image" Target="media/image52.png"/><Relationship Id="rId120" Type="http://schemas.openxmlformats.org/officeDocument/2006/relationships/image" Target="media/image51.emf"/><Relationship Id="rId12" Type="http://schemas.openxmlformats.org/officeDocument/2006/relationships/header" Target="header5.xml"/><Relationship Id="rId119" Type="http://schemas.openxmlformats.org/officeDocument/2006/relationships/oleObject" Target="embeddings/oleObject41.bin"/><Relationship Id="rId118" Type="http://schemas.openxmlformats.org/officeDocument/2006/relationships/image" Target="media/image50.png"/><Relationship Id="rId117" Type="http://schemas.openxmlformats.org/officeDocument/2006/relationships/image" Target="media/image49.png"/><Relationship Id="rId116" Type="http://schemas.openxmlformats.org/officeDocument/2006/relationships/image" Target="media/image48.png"/><Relationship Id="rId115" Type="http://schemas.openxmlformats.org/officeDocument/2006/relationships/image" Target="media/image47.emf"/><Relationship Id="rId114" Type="http://schemas.openxmlformats.org/officeDocument/2006/relationships/oleObject" Target="embeddings/oleObject40.bin"/><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44.png"/><Relationship Id="rId110" Type="http://schemas.openxmlformats.org/officeDocument/2006/relationships/image" Target="media/image43.emf"/><Relationship Id="rId11" Type="http://schemas.openxmlformats.org/officeDocument/2006/relationships/footer" Target="footer5.xml"/><Relationship Id="rId109" Type="http://schemas.openxmlformats.org/officeDocument/2006/relationships/oleObject" Target="embeddings/oleObject39.bin"/><Relationship Id="rId108" Type="http://schemas.openxmlformats.org/officeDocument/2006/relationships/image" Target="media/image42.emf"/><Relationship Id="rId107" Type="http://schemas.openxmlformats.org/officeDocument/2006/relationships/oleObject" Target="embeddings/oleObject38.bin"/><Relationship Id="rId106" Type="http://schemas.openxmlformats.org/officeDocument/2006/relationships/image" Target="media/image41.png"/><Relationship Id="rId105" Type="http://schemas.openxmlformats.org/officeDocument/2006/relationships/image" Target="media/image40.emf"/><Relationship Id="rId104" Type="http://schemas.openxmlformats.org/officeDocument/2006/relationships/oleObject" Target="embeddings/oleObject37.bin"/><Relationship Id="rId103" Type="http://schemas.openxmlformats.org/officeDocument/2006/relationships/image" Target="media/image39.emf"/><Relationship Id="rId102" Type="http://schemas.openxmlformats.org/officeDocument/2006/relationships/oleObject" Target="embeddings/oleObject36.bin"/><Relationship Id="rId101" Type="http://schemas.openxmlformats.org/officeDocument/2006/relationships/image" Target="media/image38.wmf"/><Relationship Id="rId100" Type="http://schemas.openxmlformats.org/officeDocument/2006/relationships/oleObject" Target="embeddings/oleObject35.bin"/><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textRotate="1"/>
    <customShpInfo spid="_x0000_s1121" textRotate="1"/>
    <customShpInfo spid="_x0000_s1113" textRotate="1"/>
    <customShpInfo spid="_x0000_s1117" textRotate="1"/>
    <customShpInfo spid="_x0000_s1122"/>
    <customShpInfo spid="_x0000_s1114"/>
    <customShpInfo spid="_x0000_s1119"/>
    <customShpInfo spid="_x0000_s1126" textRotate="1"/>
    <customShpInfo spid="_x0000_s1127" textRotate="1"/>
    <customShpInfo spid="_x0000_s1128" textRotate="1"/>
    <customShpInfo spid="_x0000_s1129" textRotate="1"/>
    <customShpInfo spid="_x0000_s1131" textRotate="1"/>
    <customShpInfo spid="_x0000_s1125"/>
    <customShpInfo spid="_x0000_s112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2017-02-24T16:10:36Z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