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20EBB02F" w:rsidR="00B92BD8" w:rsidRPr="0097293F" w:rsidRDefault="14268422" w:rsidP="14268422">
      <w:pPr>
        <w:spacing w:line="276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14268422">
        <w:rPr>
          <w:rFonts w:ascii="Times New Roman" w:eastAsia="標楷體" w:hAnsi="Times New Roman" w:cs="Times New Roman"/>
          <w:b/>
          <w:bCs/>
          <w:sz w:val="28"/>
          <w:szCs w:val="28"/>
        </w:rPr>
        <w:t>111</w:t>
      </w:r>
      <w:r w:rsidRPr="14268422">
        <w:rPr>
          <w:rFonts w:ascii="Times New Roman" w:eastAsia="標楷體" w:hAnsi="Times New Roman" w:cs="Times New Roman"/>
          <w:b/>
          <w:bCs/>
          <w:sz w:val="28"/>
          <w:szCs w:val="28"/>
        </w:rPr>
        <w:t>學年度第二學期科學計算軟體作業八</w:t>
      </w:r>
    </w:p>
    <w:p w14:paraId="5DEBCAB3" w14:textId="70A3AA35" w:rsidR="00B92BD8" w:rsidRPr="0097293F" w:rsidRDefault="14268422" w:rsidP="0029355F">
      <w:pPr>
        <w:spacing w:line="276" w:lineRule="auto"/>
        <w:ind w:left="1440" w:right="1320"/>
        <w:rPr>
          <w:rFonts w:ascii="Times New Roman" w:eastAsia="標楷體" w:hAnsi="Times New Roman" w:cs="Times New Roman"/>
        </w:rPr>
      </w:pPr>
      <w:r w:rsidRPr="14268422">
        <w:rPr>
          <w:rFonts w:ascii="Times New Roman" w:eastAsia="標楷體" w:hAnsi="Times New Roman" w:cs="Times New Roman"/>
        </w:rPr>
        <w:t>系級</w:t>
      </w:r>
      <w:r w:rsidRPr="14268422">
        <w:rPr>
          <w:rFonts w:ascii="Times New Roman" w:eastAsia="標楷體" w:hAnsi="Times New Roman" w:cs="Times New Roman"/>
        </w:rPr>
        <w:t>:</w:t>
      </w:r>
      <w:r w:rsidR="0029355F">
        <w:rPr>
          <w:rFonts w:ascii="Times New Roman" w:eastAsia="標楷體" w:hAnsi="Times New Roman" w:cs="Times New Roman" w:hint="eastAsia"/>
        </w:rPr>
        <w:t>測量系</w:t>
      </w:r>
      <w:r w:rsidR="0029355F">
        <w:rPr>
          <w:rFonts w:ascii="Times New Roman" w:eastAsia="標楷體" w:hAnsi="Times New Roman" w:cs="Times New Roman"/>
        </w:rPr>
        <w:t>114</w:t>
      </w:r>
      <w:r w:rsidRPr="14268422">
        <w:rPr>
          <w:rFonts w:ascii="Times New Roman" w:eastAsia="標楷體" w:hAnsi="Times New Roman" w:cs="Times New Roman"/>
        </w:rPr>
        <w:t xml:space="preserve">            </w:t>
      </w:r>
      <w:r w:rsidRPr="14268422">
        <w:rPr>
          <w:rFonts w:ascii="Times New Roman" w:eastAsia="標楷體" w:hAnsi="Times New Roman" w:cs="Times New Roman"/>
        </w:rPr>
        <w:t>姓名</w:t>
      </w:r>
      <w:r w:rsidRPr="14268422">
        <w:rPr>
          <w:rFonts w:ascii="Times New Roman" w:eastAsia="標楷體" w:hAnsi="Times New Roman" w:cs="Times New Roman"/>
        </w:rPr>
        <w:t>:</w:t>
      </w:r>
      <w:r w:rsidR="0029355F">
        <w:rPr>
          <w:rFonts w:ascii="Times New Roman" w:eastAsia="標楷體" w:hAnsi="Times New Roman" w:cs="Times New Roman" w:hint="eastAsia"/>
        </w:rPr>
        <w:t>黃薇庭</w:t>
      </w:r>
      <w:r w:rsidRPr="14268422">
        <w:rPr>
          <w:rFonts w:ascii="Times New Roman" w:eastAsia="標楷體" w:hAnsi="Times New Roman" w:cs="Times New Roman"/>
        </w:rPr>
        <w:t xml:space="preserve">        </w:t>
      </w:r>
      <w:r w:rsidRPr="14268422">
        <w:rPr>
          <w:rFonts w:ascii="Times New Roman" w:eastAsia="標楷體" w:hAnsi="Times New Roman" w:cs="Times New Roman"/>
        </w:rPr>
        <w:t>學號</w:t>
      </w:r>
      <w:r w:rsidRPr="14268422">
        <w:rPr>
          <w:rFonts w:ascii="Times New Roman" w:eastAsia="標楷體" w:hAnsi="Times New Roman" w:cs="Times New Roman"/>
        </w:rPr>
        <w:t>:</w:t>
      </w:r>
      <w:r w:rsidR="0029355F">
        <w:rPr>
          <w:rFonts w:ascii="Times New Roman" w:eastAsia="標楷體" w:hAnsi="Times New Roman" w:cs="Times New Roman"/>
        </w:rPr>
        <w:t>F64101032</w:t>
      </w:r>
    </w:p>
    <w:p w14:paraId="251B94EB" w14:textId="4E439DC1" w:rsidR="00540A26" w:rsidRPr="0097293F" w:rsidRDefault="00835BF7" w:rsidP="00540A26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7293F">
        <w:rPr>
          <w:rFonts w:ascii="Times New Roman" w:eastAsia="標楷體" w:hAnsi="Times New Roman" w:cs="Times New Roman"/>
          <w:szCs w:val="24"/>
        </w:rPr>
        <w:t>讀取</w:t>
      </w:r>
      <w:r w:rsidR="0014050F" w:rsidRPr="0097293F">
        <w:rPr>
          <w:rFonts w:ascii="Times New Roman" w:eastAsia="標楷體" w:hAnsi="Times New Roman" w:cs="Times New Roman"/>
          <w:szCs w:val="24"/>
        </w:rPr>
        <w:t>HW_Database</w:t>
      </w:r>
      <w:r w:rsidRPr="0097293F">
        <w:rPr>
          <w:rFonts w:ascii="Times New Roman" w:eastAsia="標楷體" w:hAnsi="Times New Roman" w:cs="Times New Roman"/>
          <w:szCs w:val="24"/>
        </w:rPr>
        <w:t>.csv</w:t>
      </w:r>
      <w:r w:rsidRPr="0097293F">
        <w:rPr>
          <w:rFonts w:ascii="Times New Roman" w:eastAsia="標楷體" w:hAnsi="Times New Roman" w:cs="Times New Roman"/>
          <w:szCs w:val="24"/>
        </w:rPr>
        <w:t>資料集，內含</w:t>
      </w:r>
      <w:r w:rsidRPr="0097293F">
        <w:rPr>
          <w:rFonts w:ascii="Times New Roman" w:eastAsia="標楷體" w:hAnsi="Times New Roman" w:cs="Times New Roman"/>
          <w:szCs w:val="24"/>
        </w:rPr>
        <w:t>2020/04/01 – 2020/05/09</w:t>
      </w:r>
      <w:r w:rsidR="009A78B2" w:rsidRPr="0097293F">
        <w:rPr>
          <w:rFonts w:ascii="Times New Roman" w:eastAsia="標楷體" w:hAnsi="Times New Roman" w:cs="Times New Roman"/>
          <w:szCs w:val="24"/>
        </w:rPr>
        <w:t>共</w:t>
      </w:r>
      <w:r w:rsidR="007128A3" w:rsidRPr="0097293F">
        <w:rPr>
          <w:rFonts w:ascii="Times New Roman" w:eastAsia="標楷體" w:hAnsi="Times New Roman" w:cs="Times New Roman"/>
          <w:szCs w:val="24"/>
        </w:rPr>
        <w:t>39</w:t>
      </w:r>
      <w:r w:rsidR="007128A3" w:rsidRPr="0097293F">
        <w:rPr>
          <w:rFonts w:ascii="Times New Roman" w:eastAsia="標楷體" w:hAnsi="Times New Roman" w:cs="Times New Roman"/>
          <w:szCs w:val="24"/>
        </w:rPr>
        <w:t>日之</w:t>
      </w:r>
      <w:r w:rsidRPr="0097293F">
        <w:rPr>
          <w:rFonts w:ascii="Times New Roman" w:eastAsia="標楷體" w:hAnsi="Times New Roman" w:cs="Times New Roman"/>
          <w:szCs w:val="24"/>
        </w:rPr>
        <w:t>臺南空氣品質監測站</w:t>
      </w:r>
      <w:r w:rsidRPr="0097293F">
        <w:rPr>
          <w:rFonts w:ascii="Times New Roman" w:eastAsia="標楷體" w:hAnsi="Times New Roman" w:cs="Times New Roman"/>
          <w:szCs w:val="24"/>
        </w:rPr>
        <w:t>PM</w:t>
      </w:r>
      <w:r w:rsidRPr="0097293F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Pr="0097293F">
        <w:rPr>
          <w:rFonts w:ascii="Times New Roman" w:eastAsia="標楷體" w:hAnsi="Times New Roman" w:cs="Times New Roman"/>
          <w:szCs w:val="24"/>
        </w:rPr>
        <w:t>、</w:t>
      </w:r>
      <w:r w:rsidRPr="0097293F">
        <w:rPr>
          <w:rFonts w:ascii="Times New Roman" w:eastAsia="標楷體" w:hAnsi="Times New Roman" w:cs="Times New Roman"/>
          <w:szCs w:val="24"/>
        </w:rPr>
        <w:t>NO</w:t>
      </w:r>
      <w:r w:rsidRPr="0097293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97293F">
        <w:rPr>
          <w:rFonts w:ascii="Times New Roman" w:eastAsia="標楷體" w:hAnsi="Times New Roman" w:cs="Times New Roman"/>
          <w:szCs w:val="24"/>
        </w:rPr>
        <w:t>、</w:t>
      </w:r>
      <w:r w:rsidRPr="0097293F">
        <w:rPr>
          <w:rFonts w:ascii="Times New Roman" w:eastAsia="標楷體" w:hAnsi="Times New Roman" w:cs="Times New Roman"/>
          <w:szCs w:val="24"/>
        </w:rPr>
        <w:t>Temperature</w:t>
      </w:r>
      <w:r w:rsidRPr="0097293F">
        <w:rPr>
          <w:rFonts w:ascii="Times New Roman" w:eastAsia="標楷體" w:hAnsi="Times New Roman" w:cs="Times New Roman"/>
          <w:szCs w:val="24"/>
        </w:rPr>
        <w:t>、</w:t>
      </w:r>
      <w:r w:rsidRPr="0097293F">
        <w:rPr>
          <w:rFonts w:ascii="Times New Roman" w:eastAsia="標楷體" w:hAnsi="Times New Roman" w:cs="Times New Roman"/>
          <w:szCs w:val="24"/>
        </w:rPr>
        <w:t>RH</w:t>
      </w:r>
      <w:r w:rsidR="007128A3" w:rsidRPr="0097293F">
        <w:rPr>
          <w:rFonts w:ascii="Times New Roman" w:eastAsia="標楷體" w:hAnsi="Times New Roman" w:cs="Times New Roman"/>
          <w:szCs w:val="24"/>
        </w:rPr>
        <w:t>數值</w:t>
      </w:r>
      <w:r w:rsidR="00FE67BA" w:rsidRPr="0097293F">
        <w:rPr>
          <w:rFonts w:ascii="Times New Roman" w:eastAsia="標楷體" w:hAnsi="Times New Roman" w:cs="Times New Roman"/>
          <w:szCs w:val="24"/>
        </w:rPr>
        <w:t>，試以線性迴歸說明</w:t>
      </w:r>
      <w:r w:rsidR="005B4ECF" w:rsidRPr="0097293F">
        <w:rPr>
          <w:rFonts w:ascii="Times New Roman" w:eastAsia="標楷體" w:hAnsi="Times New Roman" w:cs="Times New Roman"/>
          <w:szCs w:val="24"/>
        </w:rPr>
        <w:t>PM</w:t>
      </w:r>
      <w:r w:rsidR="005B4ECF" w:rsidRPr="0097293F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FE67BA" w:rsidRPr="0097293F">
        <w:rPr>
          <w:rFonts w:ascii="Times New Roman" w:eastAsia="標楷體" w:hAnsi="Times New Roman" w:cs="Times New Roman"/>
          <w:szCs w:val="24"/>
        </w:rPr>
        <w:t>、</w:t>
      </w:r>
      <w:r w:rsidR="00FE67BA" w:rsidRPr="0097293F">
        <w:rPr>
          <w:rFonts w:ascii="Times New Roman" w:eastAsia="標楷體" w:hAnsi="Times New Roman" w:cs="Times New Roman"/>
          <w:szCs w:val="24"/>
        </w:rPr>
        <w:t>Temperature</w:t>
      </w:r>
      <w:r w:rsidR="00FE67BA" w:rsidRPr="0097293F">
        <w:rPr>
          <w:rFonts w:ascii="Times New Roman" w:eastAsia="標楷體" w:hAnsi="Times New Roman" w:cs="Times New Roman"/>
          <w:szCs w:val="24"/>
        </w:rPr>
        <w:t>及</w:t>
      </w:r>
      <w:r w:rsidR="00FE67BA" w:rsidRPr="0097293F">
        <w:rPr>
          <w:rFonts w:ascii="Times New Roman" w:eastAsia="標楷體" w:hAnsi="Times New Roman" w:cs="Times New Roman"/>
          <w:szCs w:val="24"/>
        </w:rPr>
        <w:t>RH</w:t>
      </w:r>
      <w:r w:rsidR="00FE67BA" w:rsidRPr="0097293F">
        <w:rPr>
          <w:rFonts w:ascii="Times New Roman" w:eastAsia="標楷體" w:hAnsi="Times New Roman" w:cs="Times New Roman"/>
          <w:szCs w:val="24"/>
        </w:rPr>
        <w:t>對</w:t>
      </w:r>
      <w:r w:rsidR="005B4ECF" w:rsidRPr="0097293F">
        <w:rPr>
          <w:rFonts w:ascii="Times New Roman" w:eastAsia="標楷體" w:hAnsi="Times New Roman" w:cs="Times New Roman"/>
          <w:szCs w:val="24"/>
        </w:rPr>
        <w:t>NO</w:t>
      </w:r>
      <w:r w:rsidR="005B4ECF" w:rsidRPr="0097293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E67BA" w:rsidRPr="0097293F">
        <w:rPr>
          <w:rFonts w:ascii="Times New Roman" w:eastAsia="標楷體" w:hAnsi="Times New Roman" w:cs="Times New Roman"/>
          <w:szCs w:val="24"/>
        </w:rPr>
        <w:t>之影響效應</w:t>
      </w:r>
      <w:r w:rsidR="009227B2" w:rsidRPr="0097293F">
        <w:rPr>
          <w:rFonts w:ascii="Times New Roman" w:eastAsia="標楷體" w:hAnsi="Times New Roman" w:cs="Times New Roman"/>
          <w:szCs w:val="24"/>
        </w:rPr>
        <w:t>，內容需含下列項目</w:t>
      </w:r>
      <w:r w:rsidR="001B6DC4" w:rsidRPr="0097293F">
        <w:rPr>
          <w:rFonts w:ascii="Times New Roman" w:eastAsia="標楷體" w:hAnsi="Times New Roman" w:cs="Times New Roman"/>
          <w:szCs w:val="24"/>
        </w:rPr>
        <w:t>(</w:t>
      </w:r>
      <w:r w:rsidR="001B6DC4" w:rsidRPr="0097293F">
        <w:rPr>
          <w:rFonts w:ascii="Times New Roman" w:eastAsia="標楷體" w:hAnsi="Times New Roman" w:cs="Times New Roman"/>
          <w:b/>
          <w:bCs/>
          <w:color w:val="0070C0"/>
          <w:szCs w:val="24"/>
        </w:rPr>
        <w:t>20%</w:t>
      </w:r>
      <m:oMath>
        <m:r>
          <m:rPr>
            <m:sty m:val="bi"/>
          </m:rPr>
          <w:rPr>
            <w:rFonts w:ascii="Cambria Math" w:eastAsia="標楷體" w:hAnsi="Cambria Math" w:cs="Times New Roman"/>
            <w:color w:val="0070C0"/>
            <w:szCs w:val="24"/>
          </w:rPr>
          <m:t>×5</m:t>
        </m:r>
      </m:oMath>
      <w:r w:rsidR="00540A26" w:rsidRPr="0097293F">
        <w:rPr>
          <w:rFonts w:ascii="Times New Roman" w:eastAsia="標楷體" w:hAnsi="Times New Roman" w:cs="Times New Roman"/>
          <w:b/>
          <w:bCs/>
          <w:color w:val="0070C0"/>
          <w:szCs w:val="24"/>
        </w:rPr>
        <w:t>，</w:t>
      </w:r>
      <w:r w:rsidR="00540A26" w:rsidRPr="0097293F">
        <w:rPr>
          <w:rFonts w:ascii="Times New Roman" w:eastAsia="標楷體" w:hAnsi="Times New Roman" w:cs="Times New Roman"/>
          <w:szCs w:val="24"/>
        </w:rPr>
        <w:t>答題提醒</w:t>
      </w:r>
      <w:r w:rsidR="00540A26" w:rsidRPr="0097293F">
        <w:rPr>
          <w:rFonts w:ascii="Times New Roman" w:eastAsia="標楷體" w:hAnsi="Times New Roman" w:cs="Times New Roman"/>
          <w:szCs w:val="24"/>
        </w:rPr>
        <w:t xml:space="preserve">: </w:t>
      </w:r>
      <w:r w:rsidR="00540A26" w:rsidRPr="0097293F">
        <w:rPr>
          <w:rFonts w:ascii="Times New Roman" w:eastAsia="標楷體" w:hAnsi="Times New Roman" w:cs="Times New Roman"/>
          <w:b/>
          <w:bCs/>
          <w:color w:val="FF0000"/>
          <w:szCs w:val="24"/>
        </w:rPr>
        <w:t>注意標註</w:t>
      </w:r>
      <w:r w:rsidR="00540A26" w:rsidRPr="0097293F">
        <w:rPr>
          <w:rFonts w:ascii="Times New Roman" w:eastAsia="標楷體" w:hAnsi="Times New Roman" w:cs="Times New Roman"/>
          <w:b/>
          <w:bCs/>
          <w:color w:val="FF0000"/>
          <w:szCs w:val="24"/>
        </w:rPr>
        <w:t>p</w:t>
      </w:r>
      <w:r w:rsidR="00540A26" w:rsidRPr="0097293F">
        <w:rPr>
          <w:rFonts w:ascii="Times New Roman" w:eastAsia="標楷體" w:hAnsi="Times New Roman" w:cs="Times New Roman"/>
          <w:b/>
          <w:bCs/>
          <w:color w:val="FF0000"/>
          <w:szCs w:val="24"/>
        </w:rPr>
        <w:t>值</w:t>
      </w:r>
      <w:r w:rsidR="00540A26" w:rsidRPr="0097293F">
        <w:rPr>
          <w:rFonts w:ascii="Times New Roman" w:eastAsia="標楷體" w:hAnsi="Times New Roman" w:cs="Times New Roman"/>
          <w:szCs w:val="24"/>
        </w:rPr>
        <w:t>並說明是否達統計之顯著水準，若未達到或錯誤皆會斟酌扣分</w:t>
      </w:r>
      <w:r w:rsidR="00540A26" w:rsidRPr="0097293F">
        <w:rPr>
          <w:rFonts w:ascii="Times New Roman" w:eastAsia="標楷體" w:hAnsi="Times New Roman" w:cs="Times New Roman"/>
          <w:szCs w:val="24"/>
        </w:rPr>
        <w:t>)</w:t>
      </w:r>
      <w:r w:rsidR="00540A26" w:rsidRPr="0097293F">
        <w:rPr>
          <w:rFonts w:ascii="Times New Roman" w:eastAsia="標楷體" w:hAnsi="Times New Roman" w:cs="Times New Roman"/>
          <w:szCs w:val="24"/>
        </w:rPr>
        <w:t>：</w:t>
      </w:r>
      <w:r w:rsidR="009B3C8C" w:rsidRPr="0097293F">
        <w:rPr>
          <w:rFonts w:ascii="Times New Roman" w:eastAsia="標楷體" w:hAnsi="Times New Roman" w:cs="Times New Roman"/>
          <w:szCs w:val="24"/>
        </w:rPr>
        <w:br/>
      </w:r>
      <w:r w:rsidR="009B3C8C" w:rsidRPr="00FB6165">
        <w:rPr>
          <w:rFonts w:ascii="Times New Roman" w:eastAsia="標楷體" w:hAnsi="Times New Roman" w:cs="Times New Roman"/>
          <w:color w:val="FF0000"/>
          <w:szCs w:val="24"/>
        </w:rPr>
        <w:t>*</w:t>
      </w:r>
      <w:r w:rsidR="009B3C8C" w:rsidRPr="00FB6165">
        <w:rPr>
          <w:rFonts w:ascii="Times New Roman" w:eastAsia="標楷體" w:hAnsi="Times New Roman" w:cs="Times New Roman"/>
          <w:color w:val="FF0000"/>
          <w:szCs w:val="24"/>
        </w:rPr>
        <w:t>小提醒：資料集中</w:t>
      </w:r>
      <w:r w:rsidR="009B3C8C" w:rsidRPr="00FB6165">
        <w:rPr>
          <w:rFonts w:ascii="Times New Roman" w:eastAsia="標楷體" w:hAnsi="Times New Roman" w:cs="Times New Roman"/>
          <w:color w:val="FF0000"/>
          <w:szCs w:val="24"/>
        </w:rPr>
        <w:t>PM</w:t>
      </w:r>
      <w:r w:rsidR="009B3C8C" w:rsidRPr="00FB6165">
        <w:rPr>
          <w:rFonts w:ascii="Times New Roman" w:eastAsia="標楷體" w:hAnsi="Times New Roman" w:cs="Times New Roman"/>
          <w:color w:val="FF0000"/>
          <w:szCs w:val="24"/>
          <w:vertAlign w:val="subscript"/>
        </w:rPr>
        <w:t>2.5</w:t>
      </w:r>
      <w:r w:rsidR="009B3C8C" w:rsidRPr="00FB6165">
        <w:rPr>
          <w:rFonts w:ascii="Times New Roman" w:eastAsia="標楷體" w:hAnsi="Times New Roman" w:cs="Times New Roman"/>
          <w:color w:val="FF0000"/>
          <w:szCs w:val="24"/>
        </w:rPr>
        <w:t>變數名稱為</w:t>
      </w:r>
      <w:r w:rsidR="009B3C8C" w:rsidRPr="00FB6165">
        <w:rPr>
          <w:rFonts w:ascii="Times New Roman" w:eastAsia="標楷體" w:hAnsi="Times New Roman" w:cs="Times New Roman"/>
          <w:color w:val="FF0000"/>
          <w:szCs w:val="24"/>
        </w:rPr>
        <w:t>PM25</w:t>
      </w:r>
    </w:p>
    <w:p w14:paraId="07944C35" w14:textId="3F980DA6" w:rsidR="003D5758" w:rsidRPr="00750A23" w:rsidRDefault="009227B2" w:rsidP="00750A23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r w:rsidRPr="0097293F">
        <w:rPr>
          <w:rFonts w:ascii="Times New Roman" w:eastAsia="標楷體" w:hAnsi="Times New Roman" w:cs="Times New Roman"/>
          <w:szCs w:val="24"/>
        </w:rPr>
        <w:t>各項因子之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Pearson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相關檢定</w:t>
      </w:r>
      <w:r w:rsidRPr="0097293F">
        <w:rPr>
          <w:rFonts w:ascii="Times New Roman" w:eastAsia="標楷體" w:hAnsi="Times New Roman" w:cs="Times New Roman"/>
          <w:szCs w:val="24"/>
        </w:rPr>
        <w:t>(</w:t>
      </w:r>
      <w:r w:rsidRPr="0097293F">
        <w:rPr>
          <w:rFonts w:ascii="Times New Roman" w:eastAsia="標楷體" w:hAnsi="Times New Roman" w:cs="Times New Roman"/>
          <w:szCs w:val="24"/>
        </w:rPr>
        <w:t>說明各項因子與</w:t>
      </w:r>
      <w:r w:rsidR="00B921FC" w:rsidRPr="0097293F">
        <w:rPr>
          <w:rFonts w:ascii="Times New Roman" w:eastAsia="標楷體" w:hAnsi="Times New Roman" w:cs="Times New Roman"/>
          <w:szCs w:val="24"/>
        </w:rPr>
        <w:t>NO</w:t>
      </w:r>
      <w:r w:rsidR="00B921FC" w:rsidRPr="0097293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97293F">
        <w:rPr>
          <w:rFonts w:ascii="Times New Roman" w:eastAsia="標楷體" w:hAnsi="Times New Roman" w:cs="Times New Roman"/>
          <w:szCs w:val="24"/>
        </w:rPr>
        <w:t>之關係以及其是否具統計上之意義</w:t>
      </w:r>
      <w:r w:rsidRPr="0097293F">
        <w:rPr>
          <w:rFonts w:ascii="Times New Roman" w:eastAsia="標楷體" w:hAnsi="Times New Roman" w:cs="Times New Roman"/>
          <w:szCs w:val="24"/>
        </w:rPr>
        <w:t>)</w:t>
      </w:r>
      <w:r w:rsidR="00413882" w:rsidRPr="0097293F">
        <w:rPr>
          <w:rFonts w:ascii="Times New Roman" w:eastAsia="標楷體" w:hAnsi="Times New Roman" w:cs="Times New Roman"/>
          <w:szCs w:val="24"/>
        </w:rPr>
        <w:t>。</w:t>
      </w:r>
      <w:r w:rsidR="00FD6908" w:rsidRPr="0097293F">
        <w:rPr>
          <w:rFonts w:ascii="Times New Roman" w:eastAsia="標楷體" w:hAnsi="Times New Roman" w:cs="Times New Roman"/>
          <w:szCs w:val="24"/>
        </w:rPr>
        <w:br/>
        <w:t>*</w:t>
      </w:r>
      <w:r w:rsidR="00FD6908" w:rsidRPr="0097293F">
        <w:rPr>
          <w:rFonts w:ascii="Times New Roman" w:eastAsia="標楷體" w:hAnsi="Times New Roman" w:cs="Times New Roman"/>
          <w:szCs w:val="24"/>
        </w:rPr>
        <w:t>選定資料集中特定欄位的方式</w:t>
      </w:r>
      <w:r w:rsidR="00FD6908" w:rsidRPr="0097293F">
        <w:rPr>
          <w:rFonts w:ascii="Times New Roman" w:eastAsia="標楷體" w:hAnsi="Times New Roman" w:cs="Times New Roman"/>
          <w:szCs w:val="24"/>
        </w:rPr>
        <w:t>: Data</w:t>
      </w:r>
      <w:r w:rsidR="00AC6B77" w:rsidRPr="0097293F">
        <w:rPr>
          <w:rFonts w:ascii="Times New Roman" w:eastAsia="標楷體" w:hAnsi="Times New Roman" w:cs="Times New Roman"/>
          <w:szCs w:val="24"/>
        </w:rPr>
        <w:t>set</w:t>
      </w:r>
      <w:r w:rsidR="00FD6908" w:rsidRPr="0097293F">
        <w:rPr>
          <w:rFonts w:ascii="Times New Roman" w:eastAsia="標楷體" w:hAnsi="Times New Roman" w:cs="Times New Roman"/>
          <w:szCs w:val="24"/>
        </w:rPr>
        <w:t>[5:8] (</w:t>
      </w:r>
      <w:r w:rsidR="00FD6908" w:rsidRPr="0097293F">
        <w:rPr>
          <w:rFonts w:ascii="Times New Roman" w:eastAsia="標楷體" w:hAnsi="Times New Roman" w:cs="Times New Roman"/>
          <w:szCs w:val="24"/>
        </w:rPr>
        <w:t>選擇</w:t>
      </w:r>
      <w:r w:rsidR="00AC6B77" w:rsidRPr="0097293F">
        <w:rPr>
          <w:rFonts w:ascii="Times New Roman" w:eastAsia="標楷體" w:hAnsi="Times New Roman" w:cs="Times New Roman"/>
          <w:szCs w:val="24"/>
        </w:rPr>
        <w:t>Dataset</w:t>
      </w:r>
      <w:r w:rsidR="00AC6B77" w:rsidRPr="0097293F">
        <w:rPr>
          <w:rFonts w:ascii="Times New Roman" w:eastAsia="標楷體" w:hAnsi="Times New Roman" w:cs="Times New Roman"/>
          <w:szCs w:val="24"/>
        </w:rPr>
        <w:t>中</w:t>
      </w:r>
      <w:r w:rsidR="00FD6908" w:rsidRPr="0097293F">
        <w:rPr>
          <w:rFonts w:ascii="Times New Roman" w:eastAsia="標楷體" w:hAnsi="Times New Roman" w:cs="Times New Roman"/>
          <w:szCs w:val="24"/>
        </w:rPr>
        <w:t>5-8</w:t>
      </w:r>
      <w:r w:rsidR="00FD6908" w:rsidRPr="0097293F">
        <w:rPr>
          <w:rFonts w:ascii="Times New Roman" w:eastAsia="標楷體" w:hAnsi="Times New Roman" w:cs="Times New Roman"/>
          <w:szCs w:val="24"/>
        </w:rPr>
        <w:t>欄進行作業</w:t>
      </w:r>
      <w:r w:rsidR="00FD6908" w:rsidRPr="0097293F">
        <w:rPr>
          <w:rFonts w:ascii="Times New Roman" w:eastAsia="標楷體" w:hAnsi="Times New Roman" w:cs="Times New Roman"/>
          <w:szCs w:val="24"/>
        </w:rPr>
        <w:t>)</w:t>
      </w:r>
      <w:r w:rsidR="00AC6B77" w:rsidRPr="0097293F">
        <w:rPr>
          <w:rFonts w:ascii="Times New Roman" w:eastAsia="標楷體" w:hAnsi="Times New Roman" w:cs="Times New Roman"/>
          <w:szCs w:val="24"/>
        </w:rPr>
        <w:t>。</w:t>
      </w:r>
      <w:r w:rsidR="00AC6B77" w:rsidRPr="0097293F">
        <w:rPr>
          <w:rFonts w:ascii="Times New Roman" w:eastAsia="標楷體" w:hAnsi="Times New Roman" w:cs="Times New Roman"/>
          <w:szCs w:val="24"/>
        </w:rPr>
        <w:br/>
        <w:t>*</w:t>
      </w:r>
      <w:r w:rsidR="00AC6B77" w:rsidRPr="0097293F">
        <w:rPr>
          <w:rFonts w:ascii="Times New Roman" w:eastAsia="標楷體" w:hAnsi="Times New Roman" w:cs="Times New Roman"/>
          <w:szCs w:val="24"/>
        </w:rPr>
        <w:t>也可以刪除不需要的欄位之後再做分析。</w:t>
      </w:r>
    </w:p>
    <w:p w14:paraId="2752432C" w14:textId="7E8E3294" w:rsidR="003D5758" w:rsidRPr="00750A23" w:rsidRDefault="009227B2" w:rsidP="00750A23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r w:rsidRPr="0097293F">
        <w:rPr>
          <w:rFonts w:ascii="Times New Roman" w:eastAsia="標楷體" w:hAnsi="Times New Roman" w:cs="Times New Roman"/>
          <w:szCs w:val="24"/>
        </w:rPr>
        <w:t>以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ANOVA</w:t>
      </w:r>
      <w:r w:rsidRPr="0097293F">
        <w:rPr>
          <w:rFonts w:ascii="Times New Roman" w:eastAsia="標楷體" w:hAnsi="Times New Roman" w:cs="Times New Roman"/>
          <w:szCs w:val="24"/>
        </w:rPr>
        <w:t>方式探討該線性模型之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整體配適度</w:t>
      </w:r>
      <w:r w:rsidRPr="0097293F">
        <w:rPr>
          <w:rFonts w:ascii="Times New Roman" w:eastAsia="標楷體" w:hAnsi="Times New Roman" w:cs="Times New Roman"/>
          <w:szCs w:val="24"/>
        </w:rPr>
        <w:t>如何，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是否達統計上之顯著水準，</w:t>
      </w:r>
      <w:bookmarkStart w:id="0" w:name="_Hlk40760695"/>
      <w:r w:rsidR="00692562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模式中</w:t>
      </w:r>
      <w:bookmarkEnd w:id="0"/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有無影響</w:t>
      </w:r>
      <w:r w:rsidR="0047422D">
        <w:rPr>
          <w:rFonts w:ascii="Times New Roman" w:eastAsia="標楷體" w:hAnsi="Times New Roman" w:cs="Times New Roman" w:hint="eastAsia"/>
          <w:b/>
          <w:bCs/>
          <w:color w:val="FF0000"/>
          <w:szCs w:val="24"/>
          <w:u w:val="single"/>
        </w:rPr>
        <w:t>NO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  <w:vertAlign w:val="subscript"/>
        </w:rPr>
        <w:t>2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之因子</w:t>
      </w:r>
      <w:r w:rsidR="000B677B" w:rsidRPr="00FB6165">
        <w:rPr>
          <w:rFonts w:ascii="Times New Roman" w:eastAsia="標楷體" w:hAnsi="Times New Roman" w:cs="Times New Roman"/>
          <w:b/>
          <w:bCs/>
          <w:szCs w:val="24"/>
        </w:rPr>
        <w:t>(</w:t>
      </w:r>
      <w:r w:rsidR="000B677B" w:rsidRPr="00FB6165">
        <w:rPr>
          <w:rFonts w:ascii="Times New Roman" w:eastAsia="標楷體" w:hAnsi="Times New Roman" w:cs="Times New Roman"/>
          <w:b/>
          <w:bCs/>
          <w:szCs w:val="24"/>
        </w:rPr>
        <w:t>注意</w:t>
      </w:r>
      <w:r w:rsidR="0087113C" w:rsidRPr="00FB6165">
        <w:rPr>
          <w:rFonts w:ascii="Times New Roman" w:eastAsia="標楷體" w:hAnsi="Times New Roman" w:cs="Times New Roman"/>
          <w:b/>
          <w:bCs/>
          <w:szCs w:val="24"/>
        </w:rPr>
        <w:t>若</w:t>
      </w:r>
      <w:r w:rsidR="000B677B" w:rsidRPr="00FB6165">
        <w:rPr>
          <w:rFonts w:ascii="Times New Roman" w:eastAsia="標楷體" w:hAnsi="Times New Roman" w:cs="Times New Roman"/>
          <w:b/>
          <w:bCs/>
          <w:szCs w:val="24"/>
        </w:rPr>
        <w:t>使用</w:t>
      </w:r>
      <w:proofErr w:type="spellStart"/>
      <w:r w:rsidR="000B677B" w:rsidRPr="00FB6165">
        <w:rPr>
          <w:rFonts w:ascii="Times New Roman" w:eastAsia="標楷體" w:hAnsi="Times New Roman" w:cs="Times New Roman"/>
          <w:b/>
          <w:bCs/>
          <w:szCs w:val="24"/>
        </w:rPr>
        <w:t>anova_alt</w:t>
      </w:r>
      <w:proofErr w:type="spellEnd"/>
      <w:r w:rsidR="000B677B" w:rsidRPr="00FB6165">
        <w:rPr>
          <w:rFonts w:ascii="Times New Roman" w:eastAsia="標楷體" w:hAnsi="Times New Roman" w:cs="Times New Roman"/>
          <w:b/>
          <w:bCs/>
          <w:szCs w:val="24"/>
        </w:rPr>
        <w:t>需要先執行定義函數的語法，於下兩頁</w:t>
      </w:r>
      <w:r w:rsidR="0097293F" w:rsidRPr="00FB6165">
        <w:rPr>
          <w:rFonts w:ascii="Times New Roman" w:eastAsia="標楷體" w:hAnsi="Times New Roman" w:cs="Times New Roman" w:hint="eastAsia"/>
          <w:b/>
          <w:bCs/>
          <w:szCs w:val="24"/>
        </w:rPr>
        <w:t>，</w:t>
      </w:r>
      <w:r w:rsidR="0097293F" w:rsidRPr="00FB6165">
        <w:rPr>
          <w:rFonts w:ascii="Times New Roman" w:eastAsia="標楷體" w:hAnsi="Times New Roman" w:cs="Times New Roman"/>
          <w:szCs w:val="24"/>
        </w:rPr>
        <w:t xml:space="preserve">source: https://community.rstudio.com/t/anova-table-for-full-linear-model/42074/10 created by </w:t>
      </w:r>
      <w:proofErr w:type="spellStart"/>
      <w:r w:rsidR="0097293F" w:rsidRPr="00FB6165">
        <w:rPr>
          <w:rFonts w:ascii="Times New Roman" w:eastAsia="標楷體" w:hAnsi="Times New Roman" w:cs="Times New Roman"/>
          <w:szCs w:val="24"/>
        </w:rPr>
        <w:t>RussS</w:t>
      </w:r>
      <w:proofErr w:type="spellEnd"/>
      <w:r w:rsidR="000B677B" w:rsidRPr="00FB6165">
        <w:rPr>
          <w:rFonts w:ascii="Times New Roman" w:eastAsia="標楷體" w:hAnsi="Times New Roman" w:cs="Times New Roman"/>
          <w:b/>
          <w:bCs/>
          <w:szCs w:val="24"/>
        </w:rPr>
        <w:t>)</w:t>
      </w:r>
      <w:r w:rsidR="00413882" w:rsidRPr="0097293F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。</w:t>
      </w:r>
    </w:p>
    <w:p w14:paraId="5BB0B390" w14:textId="06873A53" w:rsidR="009227B2" w:rsidRDefault="009227B2" w:rsidP="0097293F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bookmarkStart w:id="1" w:name="_Hlk40759440"/>
      <w:r w:rsidRPr="0097293F">
        <w:rPr>
          <w:rFonts w:ascii="Times New Roman" w:eastAsia="標楷體" w:hAnsi="Times New Roman" w:cs="Times New Roman"/>
          <w:szCs w:val="24"/>
        </w:rPr>
        <w:t>根據模式輸出之結果報表，說明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哪幾項因子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(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不含常數項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/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截距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)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對於</w:t>
      </w:r>
      <w:r w:rsidR="0047422D">
        <w:rPr>
          <w:rFonts w:ascii="Times New Roman" w:eastAsia="標楷體" w:hAnsi="Times New Roman" w:cs="Times New Roman" w:hint="eastAsia"/>
          <w:b/>
          <w:bCs/>
          <w:color w:val="FF0000"/>
          <w:szCs w:val="24"/>
          <w:u w:val="single"/>
        </w:rPr>
        <w:t>NO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  <w:vertAlign w:val="subscript"/>
        </w:rPr>
        <w:t>2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之影響具統計上之顯著意義</w:t>
      </w:r>
      <w:r w:rsidRPr="0097293F">
        <w:rPr>
          <w:rFonts w:ascii="Times New Roman" w:eastAsia="標楷體" w:hAnsi="Times New Roman" w:cs="Times New Roman"/>
          <w:szCs w:val="24"/>
        </w:rPr>
        <w:t>，</w:t>
      </w:r>
      <w:r w:rsidR="00413882" w:rsidRPr="0097293F">
        <w:rPr>
          <w:rFonts w:ascii="Times New Roman" w:eastAsia="標楷體" w:hAnsi="Times New Roman" w:cs="Times New Roman"/>
          <w:szCs w:val="24"/>
        </w:rPr>
        <w:t>整體模式之</w:t>
      </w:r>
      <w:r w:rsidR="00413882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解釋能力</w:t>
      </w:r>
      <w:r w:rsidR="00413882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(</w:t>
      </w:r>
      <w:r w:rsidR="00413882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決定係數</w:t>
      </w:r>
      <w:r w:rsidR="00413882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)</w:t>
      </w:r>
      <w:r w:rsidR="00413882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為何</w:t>
      </w:r>
      <w:r w:rsidR="00413882" w:rsidRPr="0097293F">
        <w:rPr>
          <w:rFonts w:ascii="Times New Roman" w:eastAsia="標楷體" w:hAnsi="Times New Roman" w:cs="Times New Roman"/>
          <w:szCs w:val="24"/>
        </w:rPr>
        <w:t>？</w:t>
      </w:r>
    </w:p>
    <w:p w14:paraId="4DD02735" w14:textId="5F720F6D" w:rsidR="00413882" w:rsidRDefault="00413882" w:rsidP="0097293F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bookmarkStart w:id="2" w:name="_Hlk40759443"/>
      <w:bookmarkEnd w:id="1"/>
      <w:r w:rsidRPr="0097293F">
        <w:rPr>
          <w:rFonts w:ascii="Times New Roman" w:eastAsia="標楷體" w:hAnsi="Times New Roman" w:cs="Times New Roman"/>
          <w:szCs w:val="24"/>
        </w:rPr>
        <w:t>列出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完整模型公式</w:t>
      </w:r>
      <w:r w:rsidR="00FB5EED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(</w:t>
      </w:r>
      <w:r w:rsidR="00FB5EED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均四捨五入至小數點第二位</w:t>
      </w:r>
      <w:r w:rsidR="00FB5EED"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)</w:t>
      </w:r>
      <w:r w:rsidRPr="0097293F">
        <w:rPr>
          <w:rFonts w:ascii="Times New Roman" w:eastAsia="標楷體" w:hAnsi="Times New Roman" w:cs="Times New Roman"/>
          <w:szCs w:val="24"/>
        </w:rPr>
        <w:t>。</w:t>
      </w:r>
    </w:p>
    <w:p w14:paraId="0A0ABCBC" w14:textId="5FDE3E86" w:rsidR="001B6DC4" w:rsidRDefault="00413882" w:rsidP="0097293F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bookmarkStart w:id="3" w:name="_Hlk40759448"/>
      <w:bookmarkEnd w:id="2"/>
      <w:r w:rsidRPr="0097293F">
        <w:rPr>
          <w:rFonts w:ascii="Times New Roman" w:eastAsia="標楷體" w:hAnsi="Times New Roman" w:cs="Times New Roman"/>
          <w:szCs w:val="24"/>
        </w:rPr>
        <w:t>模型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校正後決定係數值</w:t>
      </w:r>
      <w:r w:rsidRPr="0097293F">
        <w:rPr>
          <w:rFonts w:ascii="Times New Roman" w:eastAsia="標楷體" w:hAnsi="Times New Roman" w:cs="Times New Roman"/>
          <w:szCs w:val="24"/>
        </w:rPr>
        <w:t>，及其計算</w:t>
      </w:r>
      <w:r w:rsidRPr="0097293F">
        <w:rPr>
          <w:rFonts w:ascii="Times New Roman" w:eastAsia="標楷體" w:hAnsi="Times New Roman" w:cs="Times New Roman"/>
          <w:b/>
          <w:bCs/>
          <w:color w:val="FF0000"/>
          <w:szCs w:val="24"/>
          <w:u w:val="single"/>
        </w:rPr>
        <w:t>公式</w:t>
      </w:r>
      <w:r w:rsidRPr="0097293F">
        <w:rPr>
          <w:rFonts w:ascii="Times New Roman" w:eastAsia="標楷體" w:hAnsi="Times New Roman" w:cs="Times New Roman"/>
          <w:szCs w:val="24"/>
        </w:rPr>
        <w:t>為何</w:t>
      </w:r>
      <w:r w:rsidR="008B4AB7" w:rsidRPr="0097293F">
        <w:rPr>
          <w:rFonts w:ascii="Times New Roman" w:eastAsia="標楷體" w:hAnsi="Times New Roman" w:cs="Times New Roman"/>
          <w:szCs w:val="24"/>
        </w:rPr>
        <w:t>(</w:t>
      </w:r>
      <w:r w:rsidR="008B4AB7" w:rsidRPr="0097293F">
        <w:rPr>
          <w:rFonts w:ascii="Times New Roman" w:eastAsia="標楷體" w:hAnsi="Times New Roman" w:cs="Times New Roman"/>
          <w:szCs w:val="24"/>
        </w:rPr>
        <w:t>需詳列公式</w:t>
      </w:r>
      <w:r w:rsidR="00CC011B" w:rsidRPr="0097293F">
        <w:rPr>
          <w:rFonts w:ascii="Times New Roman" w:eastAsia="標楷體" w:hAnsi="Times New Roman" w:cs="Times New Roman"/>
          <w:szCs w:val="24"/>
        </w:rPr>
        <w:t>，原始</w:t>
      </w:r>
      <w:r w:rsidR="00CC011B" w:rsidRPr="0097293F">
        <w:rPr>
          <w:rFonts w:ascii="Times New Roman" w:eastAsia="標楷體" w:hAnsi="Times New Roman" w:cs="Times New Roman"/>
          <w:szCs w:val="24"/>
        </w:rPr>
        <w:t>R2</w:t>
      </w:r>
      <w:r w:rsidR="00CC011B" w:rsidRPr="0097293F">
        <w:rPr>
          <w:rFonts w:ascii="Times New Roman" w:eastAsia="標楷體" w:hAnsi="Times New Roman" w:cs="Times New Roman"/>
          <w:szCs w:val="24"/>
        </w:rPr>
        <w:t>四捨五入至小數點第二位後才帶入</w:t>
      </w:r>
      <w:r w:rsidR="00A40834" w:rsidRPr="0097293F">
        <w:rPr>
          <w:rFonts w:ascii="Times New Roman" w:eastAsia="標楷體" w:hAnsi="Times New Roman" w:cs="Times New Roman"/>
          <w:szCs w:val="24"/>
        </w:rPr>
        <w:t>，結果也四捨五入至小數點第二位</w:t>
      </w:r>
      <w:r w:rsidR="008B4AB7" w:rsidRPr="0097293F">
        <w:rPr>
          <w:rFonts w:ascii="Times New Roman" w:eastAsia="標楷體" w:hAnsi="Times New Roman" w:cs="Times New Roman"/>
          <w:szCs w:val="24"/>
        </w:rPr>
        <w:t>)</w:t>
      </w:r>
      <w:r w:rsidRPr="0097293F">
        <w:rPr>
          <w:rFonts w:ascii="Times New Roman" w:eastAsia="標楷體" w:hAnsi="Times New Roman" w:cs="Times New Roman"/>
          <w:szCs w:val="24"/>
        </w:rPr>
        <w:t>？</w:t>
      </w:r>
    </w:p>
    <w:p w14:paraId="0A27F71B" w14:textId="2CE2C426" w:rsidR="00814485" w:rsidRDefault="00814485" w:rsidP="00814485">
      <w:pPr>
        <w:spacing w:line="276" w:lineRule="auto"/>
        <w:ind w:left="240"/>
        <w:jc w:val="both"/>
        <w:rPr>
          <w:rFonts w:ascii="Times New Roman" w:eastAsia="標楷體" w:hAnsi="Times New Roman" w:cs="Times New Roman"/>
          <w:szCs w:val="24"/>
        </w:rPr>
      </w:pPr>
    </w:p>
    <w:p w14:paraId="6ECDBFC0" w14:textId="77777777" w:rsidR="00750A23" w:rsidRDefault="00750A23" w:rsidP="00750A23">
      <w:pPr>
        <w:pStyle w:val="a3"/>
        <w:spacing w:line="276" w:lineRule="auto"/>
        <w:ind w:leftChars="0" w:left="720"/>
        <w:jc w:val="both"/>
        <w:rPr>
          <w:rFonts w:ascii="Times New Roman" w:eastAsia="標楷體" w:hAnsi="Times New Roman" w:cs="Times New Roman"/>
          <w:szCs w:val="24"/>
        </w:rPr>
      </w:pPr>
      <w:r w:rsidRPr="0029355F">
        <w:rPr>
          <w:rFonts w:ascii="Times New Roman" w:eastAsia="標楷體" w:hAnsi="Times New Roman" w:cs="Times New Roman" w:hint="eastAsia"/>
          <w:szCs w:val="24"/>
          <w:highlight w:val="yellow"/>
        </w:rPr>
        <w:t>A</w:t>
      </w:r>
      <w:r w:rsidRPr="0029355F">
        <w:rPr>
          <w:rFonts w:ascii="Times New Roman" w:eastAsia="標楷體" w:hAnsi="Times New Roman" w:cs="Times New Roman"/>
          <w:szCs w:val="24"/>
          <w:highlight w:val="yellow"/>
        </w:rPr>
        <w:t>NS:</w:t>
      </w:r>
    </w:p>
    <w:p w14:paraId="10DF13E8" w14:textId="77777777" w:rsidR="00750A23" w:rsidRDefault="00750A23" w:rsidP="00750A23">
      <w:pPr>
        <w:pStyle w:val="a3"/>
        <w:spacing w:line="276" w:lineRule="auto"/>
        <w:ind w:leftChars="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由下圖可以發現，</w:t>
      </w:r>
    </w:p>
    <w:p w14:paraId="590B68F2" w14:textId="77777777" w:rsidR="00750A23" w:rsidRPr="00193CF6" w:rsidRDefault="00750A23" w:rsidP="00750A23">
      <w:pPr>
        <w:pStyle w:val="a3"/>
        <w:spacing w:line="276" w:lineRule="auto"/>
        <w:ind w:leftChars="0" w:left="72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NO2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PM25</w:t>
      </w:r>
      <w:r>
        <w:rPr>
          <w:rFonts w:ascii="Times New Roman" w:eastAsia="標楷體" w:hAnsi="Times New Roman" w:cs="Times New Roman" w:hint="eastAsia"/>
          <w:szCs w:val="24"/>
        </w:rPr>
        <w:t>為高度正相關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r=0.75)</w:t>
      </w:r>
      <w:r>
        <w:rPr>
          <w:rFonts w:ascii="Times New Roman" w:eastAsia="標楷體" w:hAnsi="Times New Roman" w:cs="Times New Roman" w:hint="eastAsia"/>
          <w:szCs w:val="24"/>
        </w:rPr>
        <w:t>，然而</w:t>
      </w:r>
      <w:r>
        <w:rPr>
          <w:rFonts w:ascii="Times New Roman" w:eastAsia="標楷體" w:hAnsi="Times New Roman" w:cs="Times New Roman"/>
          <w:szCs w:val="24"/>
        </w:rPr>
        <w:t>p-value=0.0000&lt;0.05</w:t>
      </w:r>
      <w:r>
        <w:rPr>
          <w:rFonts w:ascii="Times New Roman" w:eastAsia="標楷體" w:hAnsi="Times New Roman" w:cs="Times New Roman" w:hint="eastAsia"/>
          <w:szCs w:val="24"/>
        </w:rPr>
        <w:t>，達到統計上之顯著水準</w:t>
      </w:r>
    </w:p>
    <w:p w14:paraId="25C5F890" w14:textId="4C2AF145" w:rsidR="00750A23" w:rsidRDefault="00750A23" w:rsidP="00750A23">
      <w:pPr>
        <w:pStyle w:val="a3"/>
        <w:spacing w:line="276" w:lineRule="auto"/>
        <w:ind w:leftChars="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NO2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Temperature</w:t>
      </w:r>
      <w:r>
        <w:rPr>
          <w:rFonts w:ascii="Times New Roman" w:eastAsia="標楷體" w:hAnsi="Times New Roman" w:cs="Times New Roman" w:hint="eastAsia"/>
          <w:szCs w:val="24"/>
        </w:rPr>
        <w:t>為負相關（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=-0.57</w:t>
      </w:r>
      <w:r>
        <w:rPr>
          <w:rFonts w:ascii="Times New Roman" w:eastAsia="標楷體" w:hAnsi="Times New Roman" w:cs="Times New Roman" w:hint="eastAsia"/>
          <w:szCs w:val="24"/>
        </w:rPr>
        <w:t>），然而</w:t>
      </w:r>
      <w:r>
        <w:rPr>
          <w:rFonts w:ascii="Times New Roman" w:eastAsia="標楷體" w:hAnsi="Times New Roman" w:cs="Times New Roman"/>
          <w:szCs w:val="24"/>
        </w:rPr>
        <w:t>p-value=0.0002&lt;0.05</w:t>
      </w:r>
      <w:r>
        <w:rPr>
          <w:rFonts w:ascii="Times New Roman" w:eastAsia="標楷體" w:hAnsi="Times New Roman" w:cs="Times New Roman" w:hint="eastAsia"/>
          <w:szCs w:val="24"/>
        </w:rPr>
        <w:t>，達到統計上之顯著水準</w:t>
      </w:r>
    </w:p>
    <w:p w14:paraId="36DD6E53" w14:textId="24595402" w:rsidR="00750A23" w:rsidRPr="00193CF6" w:rsidRDefault="00750A23" w:rsidP="00750A23">
      <w:pPr>
        <w:pStyle w:val="a3"/>
        <w:spacing w:line="276" w:lineRule="auto"/>
        <w:ind w:leftChars="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NO2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RH</w:t>
      </w:r>
      <w:r>
        <w:rPr>
          <w:rFonts w:ascii="Times New Roman" w:eastAsia="標楷體" w:hAnsi="Times New Roman" w:cs="Times New Roman" w:hint="eastAsia"/>
          <w:szCs w:val="24"/>
        </w:rPr>
        <w:t>為負相關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r=-0.24)</w:t>
      </w:r>
      <w:r>
        <w:rPr>
          <w:rFonts w:ascii="Times New Roman" w:eastAsia="標楷體" w:hAnsi="Times New Roman" w:cs="Times New Roman" w:hint="eastAsia"/>
          <w:szCs w:val="24"/>
        </w:rPr>
        <w:t>，然而</w:t>
      </w:r>
      <w:r>
        <w:rPr>
          <w:rFonts w:ascii="Times New Roman" w:eastAsia="標楷體" w:hAnsi="Times New Roman" w:cs="Times New Roman"/>
          <w:szCs w:val="24"/>
        </w:rPr>
        <w:t>p-value=0.1455&gt;0.05</w:t>
      </w:r>
      <w:r>
        <w:rPr>
          <w:rFonts w:ascii="Times New Roman" w:eastAsia="標楷體" w:hAnsi="Times New Roman" w:cs="Times New Roman" w:hint="eastAsia"/>
          <w:szCs w:val="24"/>
        </w:rPr>
        <w:t>，未達到統計上之顯著水準</w:t>
      </w:r>
    </w:p>
    <w:p w14:paraId="2505A751" w14:textId="2676D1FD" w:rsidR="00750A23" w:rsidRPr="00750A23" w:rsidRDefault="00750A23" w:rsidP="00750A23">
      <w:pPr>
        <w:pStyle w:val="a3"/>
        <w:spacing w:line="276" w:lineRule="auto"/>
        <w:ind w:leftChars="0" w:left="72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0BDE77" wp14:editId="1D2AFCBC">
                <wp:simplePos x="0" y="0"/>
                <wp:positionH relativeFrom="column">
                  <wp:posOffset>2021547</wp:posOffset>
                </wp:positionH>
                <wp:positionV relativeFrom="paragraph">
                  <wp:posOffset>880648</wp:posOffset>
                </wp:positionV>
                <wp:extent cx="518167" cy="2233724"/>
                <wp:effectExtent l="0" t="0" r="15240" b="14605"/>
                <wp:wrapNone/>
                <wp:docPr id="2145489561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7" cy="2233724"/>
                          <a:chOff x="0" y="0"/>
                          <a:chExt cx="518167" cy="2233724"/>
                        </a:xfrm>
                      </wpg:grpSpPr>
                      <wps:wsp>
                        <wps:cNvPr id="1566526989" name="矩形 1"/>
                        <wps:cNvSpPr/>
                        <wps:spPr>
                          <a:xfrm>
                            <a:off x="0" y="0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967510" name="矩形 1"/>
                        <wps:cNvSpPr/>
                        <wps:spPr>
                          <a:xfrm>
                            <a:off x="0" y="325316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1DF7" w14:textId="6EA00F74" w:rsidR="00193CF6" w:rsidRDefault="00193CF6" w:rsidP="00193C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038891" name="矩形 1"/>
                        <wps:cNvSpPr/>
                        <wps:spPr>
                          <a:xfrm>
                            <a:off x="0" y="492370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13488" name="矩形 1"/>
                        <wps:cNvSpPr/>
                        <wps:spPr>
                          <a:xfrm>
                            <a:off x="61546" y="1899139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D830D" w14:textId="77777777" w:rsidR="00193CF6" w:rsidRDefault="00193CF6" w:rsidP="00193C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630029" name="矩形 1"/>
                        <wps:cNvSpPr/>
                        <wps:spPr>
                          <a:xfrm>
                            <a:off x="61546" y="1582616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B2761" w14:textId="77777777" w:rsidR="00193CF6" w:rsidRDefault="00193CF6" w:rsidP="00193C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174912" name="矩形 1"/>
                        <wps:cNvSpPr/>
                        <wps:spPr>
                          <a:xfrm>
                            <a:off x="61546" y="2066193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5B78A" w14:textId="77777777" w:rsidR="00193CF6" w:rsidRDefault="00193CF6" w:rsidP="00193C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BDE77" id="群組 4" o:spid="_x0000_s1026" style="position:absolute;left:0;text-align:left;margin-left:159.2pt;margin-top:69.35pt;width:40.8pt;height:175.9pt;z-index:251668480" coordsize="5181,22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">
                <v:rect id="矩形 1" o:spid="_x0000_s1027" style="position:absolute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" filled="f" strokecolor="red" strokeweight="1pt"/>
                <v:rect id="矩形 1" o:spid="_x0000_s1028" style="position:absolute;top:3253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" filled="f" strokecolor="red" strokeweight="1pt">
                  <v:textbox>
                    <w:txbxContent>
                      <w:p w14:paraId="568A1DF7" w14:textId="6EA00F74" w:rsidR="00193CF6" w:rsidRDefault="00193CF6" w:rsidP="00193C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矩形 1" o:spid="_x0000_s1029" style="position:absolute;top:4923;width:4566;height:1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" filled="f" strokecolor="red" strokeweight="1pt"/>
                <v:rect id="矩形 1" o:spid="_x0000_s1030" style="position:absolute;left:615;top:18991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" filled="f" strokecolor="red" strokeweight="1pt">
                  <v:textbox>
                    <w:txbxContent>
                      <w:p w14:paraId="73ED830D" w14:textId="77777777" w:rsidR="00193CF6" w:rsidRDefault="00193CF6" w:rsidP="00193C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矩形 1" o:spid="_x0000_s1031" style="position:absolute;left:615;top:15826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" filled="f" strokecolor="red" strokeweight="1pt">
                  <v:textbox>
                    <w:txbxContent>
                      <w:p w14:paraId="61AB2761" w14:textId="77777777" w:rsidR="00193CF6" w:rsidRDefault="00193CF6" w:rsidP="00193C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矩形 1" o:spid="_x0000_s1032" style="position:absolute;left:615;top:20661;width:4566;height:1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" filled="f" strokecolor="red" strokeweight="1pt">
                  <v:textbox>
                    <w:txbxContent>
                      <w:p w14:paraId="0EF5B78A" w14:textId="77777777" w:rsidR="00193CF6" w:rsidRDefault="00193CF6" w:rsidP="00193C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0E3E3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06D0CC5" wp14:editId="128FA980">
            <wp:extent cx="5388610" cy="3031029"/>
            <wp:effectExtent l="0" t="0" r="0" b="4445"/>
            <wp:docPr id="693559768" name="圖片 1" descr="一張含有 文字, 螢幕擷取畫面, 字型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9768" name="圖片 1" descr="一張含有 文字, 螢幕擷取畫面, 字型, 收據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72" cy="30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48CA" w14:textId="3B1DDBD9" w:rsidR="00A72F98" w:rsidRDefault="00A72F98" w:rsidP="009A23F5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</w:p>
    <w:p w14:paraId="5EF69245" w14:textId="48F5431C" w:rsidR="00A72F98" w:rsidRDefault="00221253" w:rsidP="00193CF6">
      <w:pPr>
        <w:spacing w:line="276" w:lineRule="auto"/>
        <w:ind w:left="12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BC404" wp14:editId="152E6CE6">
                <wp:simplePos x="0" y="0"/>
                <wp:positionH relativeFrom="column">
                  <wp:posOffset>3006969</wp:posOffset>
                </wp:positionH>
                <wp:positionV relativeFrom="paragraph">
                  <wp:posOffset>789549</wp:posOffset>
                </wp:positionV>
                <wp:extent cx="861646" cy="175846"/>
                <wp:effectExtent l="0" t="0" r="15240" b="15240"/>
                <wp:wrapNone/>
                <wp:docPr id="197640574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46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1B565" id="矩形 3" o:spid="_x0000_s1026" style="position:absolute;margin-left:236.75pt;margin-top:62.15pt;width:67.85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" filled="f" strokecolor="red" strokeweight="1pt"/>
            </w:pict>
          </mc:Fallback>
        </mc:AlternateContent>
      </w:r>
      <w:r w:rsidR="00193CF6" w:rsidRPr="000E3E3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C4E5416" wp14:editId="6299B484">
            <wp:extent cx="3913112" cy="1279818"/>
            <wp:effectExtent l="0" t="0" r="0" b="3175"/>
            <wp:docPr id="982743971" name="圖片 1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43971" name="圖片 1" descr="一張含有 文字, 字型, 螢幕擷取畫面, 收據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580" cy="12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586" w14:textId="05E986E0" w:rsidR="00221253" w:rsidRPr="00221253" w:rsidRDefault="00221253" w:rsidP="00750A23">
      <w:pPr>
        <w:spacing w:line="276" w:lineRule="auto"/>
        <w:ind w:firstLine="480"/>
        <w:rPr>
          <w:rFonts w:ascii="Times New Roman" w:eastAsia="標楷體" w:hAnsi="Times New Roman" w:cs="Times New Roman" w:hint="eastAsia"/>
          <w:szCs w:val="24"/>
        </w:rPr>
      </w:pPr>
      <w:r w:rsidRPr="00221253">
        <w:rPr>
          <w:rFonts w:ascii="Times New Roman" w:eastAsia="標楷體" w:hAnsi="Times New Roman" w:cs="Times New Roman" w:hint="eastAsia"/>
          <w:szCs w:val="24"/>
        </w:rPr>
        <w:t xml:space="preserve">p-value = </w:t>
      </w:r>
      <w:r>
        <w:rPr>
          <w:rFonts w:ascii="Times New Roman" w:eastAsia="標楷體" w:hAnsi="Times New Roman" w:cs="Times New Roman"/>
          <w:szCs w:val="24"/>
        </w:rPr>
        <w:t>4.5234e-7</w:t>
      </w:r>
      <w:r w:rsidRPr="00221253">
        <w:rPr>
          <w:rFonts w:ascii="Times New Roman" w:eastAsia="標楷體" w:hAnsi="Times New Roman" w:cs="Times New Roman" w:hint="eastAsia"/>
          <w:szCs w:val="24"/>
        </w:rPr>
        <w:t xml:space="preserve"> &lt; 0.05</w:t>
      </w:r>
      <w:r w:rsidRPr="00221253">
        <w:rPr>
          <w:rFonts w:ascii="Times New Roman" w:eastAsia="標楷體" w:hAnsi="Times New Roman" w:cs="Times New Roman" w:hint="eastAsia"/>
          <w:szCs w:val="24"/>
        </w:rPr>
        <w:t>達顯著水準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221253">
        <w:rPr>
          <w:rFonts w:ascii="Times New Roman" w:eastAsia="標楷體" w:hAnsi="Times New Roman" w:cs="Times New Roman" w:hint="eastAsia"/>
          <w:szCs w:val="24"/>
        </w:rPr>
        <w:t>表示整體模型至少有一項因子對於</w:t>
      </w:r>
      <w:r w:rsidRPr="0022125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9355F">
        <w:rPr>
          <w:rFonts w:ascii="Times New Roman" w:eastAsia="標楷體" w:hAnsi="Times New Roman" w:cs="Times New Roman"/>
          <w:szCs w:val="24"/>
        </w:rPr>
        <w:t>NO2</w:t>
      </w:r>
      <w:r w:rsidRPr="00221253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21253">
        <w:rPr>
          <w:rFonts w:ascii="Times New Roman" w:eastAsia="標楷體" w:hAnsi="Times New Roman" w:cs="Times New Roman" w:hint="eastAsia"/>
          <w:szCs w:val="24"/>
        </w:rPr>
        <w:t>有影響。</w:t>
      </w:r>
    </w:p>
    <w:p w14:paraId="4E822BFA" w14:textId="0717A6B5" w:rsidR="00A72F98" w:rsidRDefault="00221253" w:rsidP="00193CF6">
      <w:pPr>
        <w:spacing w:line="276" w:lineRule="auto"/>
        <w:ind w:left="24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545D9" wp14:editId="31147AAA">
                <wp:simplePos x="0" y="0"/>
                <wp:positionH relativeFrom="column">
                  <wp:posOffset>3455377</wp:posOffset>
                </wp:positionH>
                <wp:positionV relativeFrom="paragraph">
                  <wp:posOffset>675248</wp:posOffset>
                </wp:positionV>
                <wp:extent cx="615461" cy="360485"/>
                <wp:effectExtent l="0" t="0" r="6985" b="8255"/>
                <wp:wrapNone/>
                <wp:docPr id="43777124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6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520C" id="矩形 3" o:spid="_x0000_s1026" style="position:absolute;margin-left:272.1pt;margin-top:53.15pt;width:48.4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" filled="f" strokecolor="red" strokeweight="1pt"/>
            </w:pict>
          </mc:Fallback>
        </mc:AlternateContent>
      </w:r>
      <w:r w:rsidR="000E3E34" w:rsidRPr="000E3E3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AA9CCA9" wp14:editId="415731D0">
            <wp:extent cx="4959497" cy="1474201"/>
            <wp:effectExtent l="0" t="0" r="0" b="0"/>
            <wp:docPr id="1907171212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71212" name="圖片 1" descr="一張含有 文字, 螢幕擷取畫面, 字型, 代數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897" cy="15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D6F" w14:textId="42EF8C76" w:rsidR="0029355F" w:rsidRDefault="0029355F" w:rsidP="00750A23">
      <w:pPr>
        <w:spacing w:line="276" w:lineRule="auto"/>
        <w:ind w:firstLine="480"/>
        <w:rPr>
          <w:rFonts w:ascii="Times New Roman" w:eastAsia="標楷體" w:hAnsi="Times New Roman" w:cs="Times New Roman" w:hint="eastAsia"/>
          <w:szCs w:val="24"/>
        </w:rPr>
      </w:pPr>
      <w:r w:rsidRPr="0029355F">
        <w:rPr>
          <w:rFonts w:ascii="Times New Roman" w:eastAsia="標楷體" w:hAnsi="Times New Roman" w:cs="Times New Roman" w:hint="eastAsia"/>
          <w:szCs w:val="24"/>
        </w:rPr>
        <w:t xml:space="preserve">Temperature </w:t>
      </w:r>
      <w:r w:rsidRPr="0029355F">
        <w:rPr>
          <w:rFonts w:ascii="Times New Roman" w:eastAsia="標楷體" w:hAnsi="Times New Roman" w:cs="Times New Roman" w:hint="eastAsia"/>
          <w:szCs w:val="24"/>
        </w:rPr>
        <w:t>則為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p = 0.000</w:t>
      </w:r>
      <w:r>
        <w:rPr>
          <w:rFonts w:ascii="Times New Roman" w:eastAsia="標楷體" w:hAnsi="Times New Roman" w:cs="Times New Roman"/>
          <w:szCs w:val="24"/>
        </w:rPr>
        <w:t>174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&lt; 0.05 </w:t>
      </w:r>
      <w:r w:rsidRPr="0029355F">
        <w:rPr>
          <w:rFonts w:ascii="Times New Roman" w:eastAsia="標楷體" w:hAnsi="Times New Roman" w:cs="Times New Roman" w:hint="eastAsia"/>
          <w:szCs w:val="24"/>
        </w:rPr>
        <w:t>達顯著水準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29355F">
        <w:rPr>
          <w:rFonts w:ascii="Times New Roman" w:eastAsia="標楷體" w:hAnsi="Times New Roman" w:cs="Times New Roman" w:hint="eastAsia"/>
          <w:szCs w:val="24"/>
        </w:rPr>
        <w:t>表示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Temperature </w:t>
      </w:r>
      <w:r w:rsidRPr="0029355F">
        <w:rPr>
          <w:rFonts w:ascii="Times New Roman" w:eastAsia="標楷體" w:hAnsi="Times New Roman" w:cs="Times New Roman" w:hint="eastAsia"/>
          <w:szCs w:val="24"/>
        </w:rPr>
        <w:t>對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NO2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9355F">
        <w:rPr>
          <w:rFonts w:ascii="Times New Roman" w:eastAsia="標楷體" w:hAnsi="Times New Roman" w:cs="Times New Roman" w:hint="eastAsia"/>
          <w:szCs w:val="24"/>
        </w:rPr>
        <w:t>有影響。</w:t>
      </w:r>
    </w:p>
    <w:p w14:paraId="4A7177D6" w14:textId="75BF54C8" w:rsidR="00A72F98" w:rsidRDefault="00221253" w:rsidP="00221253">
      <w:pPr>
        <w:spacing w:line="276" w:lineRule="auto"/>
        <w:ind w:left="24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375A4" wp14:editId="79B28DB1">
                <wp:simplePos x="0" y="0"/>
                <wp:positionH relativeFrom="column">
                  <wp:posOffset>3159027</wp:posOffset>
                </wp:positionH>
                <wp:positionV relativeFrom="paragraph">
                  <wp:posOffset>565394</wp:posOffset>
                </wp:positionV>
                <wp:extent cx="615461" cy="360485"/>
                <wp:effectExtent l="0" t="0" r="6985" b="8255"/>
                <wp:wrapNone/>
                <wp:docPr id="12034374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6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80AC" id="矩形 3" o:spid="_x0000_s1026" style="position:absolute;margin-left:248.75pt;margin-top:44.5pt;width:48.45pt;height: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" filled="f" strokecolor="red" strokeweight="1pt"/>
            </w:pict>
          </mc:Fallback>
        </mc:AlternateContent>
      </w:r>
      <w:r w:rsidR="000E3E34" w:rsidRPr="000E3E3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AF2F712" wp14:editId="2D970DC7">
            <wp:extent cx="4959741" cy="1343480"/>
            <wp:effectExtent l="0" t="0" r="0" b="3175"/>
            <wp:docPr id="1444348486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8486" name="圖片 1" descr="一張含有 文字, 字型, 螢幕擷取畫面, 白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025" cy="13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D2F" w14:textId="6B78390B" w:rsidR="0029355F" w:rsidRDefault="0029355F" w:rsidP="00750A23">
      <w:pPr>
        <w:spacing w:line="276" w:lineRule="auto"/>
        <w:ind w:firstLine="480"/>
        <w:rPr>
          <w:rFonts w:ascii="Times New Roman" w:eastAsia="標楷體" w:hAnsi="Times New Roman" w:cs="Times New Roman" w:hint="eastAsia"/>
          <w:szCs w:val="24"/>
        </w:rPr>
      </w:pPr>
      <w:r w:rsidRPr="0029355F">
        <w:rPr>
          <w:rFonts w:ascii="Times New Roman" w:eastAsia="標楷體" w:hAnsi="Times New Roman" w:cs="Times New Roman" w:hint="eastAsia"/>
          <w:szCs w:val="24"/>
        </w:rPr>
        <w:lastRenderedPageBreak/>
        <w:t>PM25</w:t>
      </w:r>
      <w:r w:rsidRPr="0029355F">
        <w:rPr>
          <w:rFonts w:ascii="Times New Roman" w:eastAsia="標楷體" w:hAnsi="Times New Roman" w:cs="Times New Roman" w:hint="eastAsia"/>
          <w:szCs w:val="24"/>
        </w:rPr>
        <w:t>則為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p = </w:t>
      </w:r>
      <w:r>
        <w:rPr>
          <w:rFonts w:ascii="Times New Roman" w:eastAsia="標楷體" w:hAnsi="Times New Roman" w:cs="Times New Roman"/>
          <w:szCs w:val="24"/>
        </w:rPr>
        <w:t>3.455e-8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&lt; 0.05 </w:t>
      </w:r>
      <w:r w:rsidRPr="0029355F">
        <w:rPr>
          <w:rFonts w:ascii="Times New Roman" w:eastAsia="標楷體" w:hAnsi="Times New Roman" w:cs="Times New Roman" w:hint="eastAsia"/>
          <w:szCs w:val="24"/>
        </w:rPr>
        <w:t>達顯著水準</w:t>
      </w:r>
      <w:r>
        <w:rPr>
          <w:rFonts w:ascii="新細明體" w:eastAsia="新細明體" w:hAnsi="新細明體" w:cs="新細明體" w:hint="eastAsia"/>
          <w:szCs w:val="24"/>
        </w:rPr>
        <w:t>，</w:t>
      </w:r>
      <w:r w:rsidRPr="0029355F">
        <w:rPr>
          <w:rFonts w:ascii="Times New Roman" w:eastAsia="標楷體" w:hAnsi="Times New Roman" w:cs="Times New Roman" w:hint="eastAsia"/>
          <w:szCs w:val="24"/>
        </w:rPr>
        <w:t>表示</w:t>
      </w:r>
      <w:r w:rsidRPr="0029355F">
        <w:rPr>
          <w:rFonts w:ascii="Times New Roman" w:eastAsia="標楷體" w:hAnsi="Times New Roman" w:cs="Times New Roman" w:hint="eastAsia"/>
          <w:szCs w:val="24"/>
        </w:rPr>
        <w:t>PM25</w:t>
      </w:r>
      <w:r w:rsidRPr="0029355F">
        <w:rPr>
          <w:rFonts w:ascii="Times New Roman" w:eastAsia="標楷體" w:hAnsi="Times New Roman" w:cs="Times New Roman" w:hint="eastAsia"/>
          <w:szCs w:val="24"/>
        </w:rPr>
        <w:t>對</w:t>
      </w:r>
      <w:r w:rsidRPr="0029355F">
        <w:rPr>
          <w:rFonts w:ascii="Times New Roman" w:eastAsia="標楷體" w:hAnsi="Times New Roman" w:cs="Times New Roman" w:hint="eastAsia"/>
          <w:szCs w:val="24"/>
        </w:rPr>
        <w:t>NO2</w:t>
      </w:r>
      <w:r w:rsidRPr="0029355F">
        <w:rPr>
          <w:rFonts w:ascii="Times New Roman" w:eastAsia="標楷體" w:hAnsi="Times New Roman" w:cs="Times New Roman" w:hint="eastAsia"/>
          <w:szCs w:val="24"/>
        </w:rPr>
        <w:t>有影響。</w:t>
      </w:r>
    </w:p>
    <w:p w14:paraId="266A7240" w14:textId="0131043E" w:rsidR="00A72F98" w:rsidRDefault="00221253" w:rsidP="00221253">
      <w:pPr>
        <w:spacing w:line="276" w:lineRule="auto"/>
        <w:ind w:left="12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C6603" wp14:editId="51F2B982">
                <wp:simplePos x="0" y="0"/>
                <wp:positionH relativeFrom="column">
                  <wp:posOffset>3182816</wp:posOffset>
                </wp:positionH>
                <wp:positionV relativeFrom="paragraph">
                  <wp:posOffset>615608</wp:posOffset>
                </wp:positionV>
                <wp:extent cx="615461" cy="360485"/>
                <wp:effectExtent l="0" t="0" r="6985" b="8255"/>
                <wp:wrapNone/>
                <wp:docPr id="189841152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6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39B6" id="矩形 3" o:spid="_x0000_s1026" style="position:absolute;margin-left:250.6pt;margin-top:48.45pt;width:48.45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" filled="f" strokecolor="red" strokeweight="1pt"/>
            </w:pict>
          </mc:Fallback>
        </mc:AlternateContent>
      </w:r>
      <w:r w:rsidR="003D5758" w:rsidRPr="003D575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9E98855" wp14:editId="4A591712">
            <wp:extent cx="4705038" cy="1087023"/>
            <wp:effectExtent l="0" t="0" r="0" b="5715"/>
            <wp:docPr id="1287037532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7532" name="圖片 1" descr="一張含有 文字, 字型, 螢幕擷取畫面, 白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813" cy="11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DE7" w14:textId="6231CF40" w:rsidR="0029355F" w:rsidRDefault="0029355F" w:rsidP="00750A23">
      <w:pPr>
        <w:spacing w:line="276" w:lineRule="auto"/>
        <w:ind w:left="480"/>
        <w:jc w:val="both"/>
        <w:rPr>
          <w:rFonts w:ascii="Times New Roman" w:eastAsia="標楷體" w:hAnsi="Times New Roman" w:cs="Times New Roman"/>
          <w:szCs w:val="24"/>
        </w:rPr>
      </w:pPr>
      <w:r w:rsidRPr="0029355F">
        <w:rPr>
          <w:rFonts w:ascii="Times New Roman" w:eastAsia="標楷體" w:hAnsi="Times New Roman" w:cs="Times New Roman" w:hint="eastAsia"/>
          <w:szCs w:val="24"/>
        </w:rPr>
        <w:t xml:space="preserve">RH </w:t>
      </w:r>
      <w:r w:rsidRPr="0029355F">
        <w:rPr>
          <w:rFonts w:ascii="Times New Roman" w:eastAsia="標楷體" w:hAnsi="Times New Roman" w:cs="Times New Roman" w:hint="eastAsia"/>
          <w:szCs w:val="24"/>
        </w:rPr>
        <w:t>則為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p = 0.</w:t>
      </w:r>
      <w:r w:rsidR="009F665E">
        <w:rPr>
          <w:rFonts w:ascii="Times New Roman" w:eastAsia="標楷體" w:hAnsi="Times New Roman" w:cs="Times New Roman"/>
          <w:szCs w:val="24"/>
        </w:rPr>
        <w:t>1455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F665E">
        <w:rPr>
          <w:rFonts w:ascii="Times New Roman" w:eastAsia="標楷體" w:hAnsi="Times New Roman" w:cs="Times New Roman"/>
          <w:szCs w:val="24"/>
        </w:rPr>
        <w:t>&gt;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0.05 </w:t>
      </w:r>
      <w:r w:rsidR="009F665E">
        <w:rPr>
          <w:rFonts w:ascii="Times New Roman" w:eastAsia="標楷體" w:hAnsi="Times New Roman" w:cs="Times New Roman" w:hint="eastAsia"/>
          <w:szCs w:val="24"/>
        </w:rPr>
        <w:t>未</w:t>
      </w:r>
      <w:r w:rsidRPr="0029355F">
        <w:rPr>
          <w:rFonts w:ascii="Times New Roman" w:eastAsia="標楷體" w:hAnsi="Times New Roman" w:cs="Times New Roman" w:hint="eastAsia"/>
          <w:szCs w:val="24"/>
        </w:rPr>
        <w:t>達顯著水準</w:t>
      </w:r>
      <w:r w:rsidRPr="0029355F">
        <w:rPr>
          <w:rFonts w:ascii="Times New Roman" w:eastAsia="標楷體" w:hAnsi="Times New Roman" w:cs="Times New Roman" w:hint="eastAsia"/>
          <w:szCs w:val="24"/>
        </w:rPr>
        <w:t>,</w:t>
      </w:r>
      <w:r w:rsidRPr="0029355F">
        <w:rPr>
          <w:rFonts w:ascii="Times New Roman" w:eastAsia="標楷體" w:hAnsi="Times New Roman" w:cs="Times New Roman" w:hint="eastAsia"/>
          <w:szCs w:val="24"/>
        </w:rPr>
        <w:t>表示</w:t>
      </w:r>
      <w:r w:rsidRPr="0029355F">
        <w:rPr>
          <w:rFonts w:ascii="Times New Roman" w:eastAsia="標楷體" w:hAnsi="Times New Roman" w:cs="Times New Roman" w:hint="eastAsia"/>
          <w:szCs w:val="24"/>
        </w:rPr>
        <w:t xml:space="preserve"> RH </w:t>
      </w:r>
      <w:r w:rsidR="009F665E">
        <w:rPr>
          <w:rFonts w:ascii="Times New Roman" w:eastAsia="標楷體" w:hAnsi="Times New Roman" w:cs="Times New Roman" w:hint="eastAsia"/>
          <w:szCs w:val="24"/>
        </w:rPr>
        <w:t>對</w:t>
      </w:r>
      <w:r w:rsidRPr="0029355F">
        <w:rPr>
          <w:rFonts w:ascii="Times New Roman" w:eastAsia="標楷體" w:hAnsi="Times New Roman" w:cs="Times New Roman" w:hint="eastAsia"/>
          <w:szCs w:val="24"/>
        </w:rPr>
        <w:t>NO2</w:t>
      </w:r>
      <w:r w:rsidR="009F665E">
        <w:rPr>
          <w:rFonts w:ascii="Times New Roman" w:eastAsia="標楷體" w:hAnsi="Times New Roman" w:cs="Times New Roman" w:hint="eastAsia"/>
          <w:szCs w:val="24"/>
        </w:rPr>
        <w:t>沒</w:t>
      </w:r>
      <w:r w:rsidRPr="0029355F">
        <w:rPr>
          <w:rFonts w:ascii="Times New Roman" w:eastAsia="標楷體" w:hAnsi="Times New Roman" w:cs="Times New Roman" w:hint="eastAsia"/>
          <w:szCs w:val="24"/>
        </w:rPr>
        <w:t>有影響。</w:t>
      </w:r>
    </w:p>
    <w:p w14:paraId="7A4166FD" w14:textId="2BE8B121" w:rsidR="00750A23" w:rsidRDefault="00750A23" w:rsidP="00750A23">
      <w:pPr>
        <w:spacing w:line="276" w:lineRule="auto"/>
        <w:ind w:left="96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CCDBA3" wp14:editId="2CB524DE">
                <wp:simplePos x="0" y="0"/>
                <wp:positionH relativeFrom="column">
                  <wp:posOffset>922606</wp:posOffset>
                </wp:positionH>
                <wp:positionV relativeFrom="paragraph">
                  <wp:posOffset>1704584</wp:posOffset>
                </wp:positionV>
                <wp:extent cx="3921370" cy="1693869"/>
                <wp:effectExtent l="0" t="0" r="15875" b="8255"/>
                <wp:wrapNone/>
                <wp:docPr id="1137193761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370" cy="1693869"/>
                          <a:chOff x="0" y="0"/>
                          <a:chExt cx="3921370" cy="1693869"/>
                        </a:xfrm>
                      </wpg:grpSpPr>
                      <wps:wsp>
                        <wps:cNvPr id="2074538111" name="矩形 3"/>
                        <wps:cNvSpPr/>
                        <wps:spPr>
                          <a:xfrm>
                            <a:off x="0" y="1397976"/>
                            <a:ext cx="3921370" cy="122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13729" name="矩形 3"/>
                        <wps:cNvSpPr/>
                        <wps:spPr>
                          <a:xfrm>
                            <a:off x="2303585" y="1521069"/>
                            <a:ext cx="1248508" cy="172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926715" name="矩形 3"/>
                        <wps:cNvSpPr/>
                        <wps:spPr>
                          <a:xfrm>
                            <a:off x="773723" y="0"/>
                            <a:ext cx="58908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189864" name="矩形 3"/>
                        <wps:cNvSpPr/>
                        <wps:spPr>
                          <a:xfrm>
                            <a:off x="2549770" y="0"/>
                            <a:ext cx="571500" cy="756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938EB" id="群組 5" o:spid="_x0000_s1026" style="position:absolute;margin-left:72.65pt;margin-top:134.2pt;width:308.75pt;height:133.4pt;z-index:251677696" coordsize="39213,169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">
                <v:rect id="矩形 3" o:spid="_x0000_s1027" style="position:absolute;top:13979;width:39213;height:1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" filled="f" strokecolor="red" strokeweight="1pt"/>
                <v:rect id="矩形 3" o:spid="_x0000_s1028" style="position:absolute;left:23035;top:15210;width:12485;height:17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" filled="f" strokecolor="red" strokeweight="1pt"/>
                <v:rect id="矩形 3" o:spid="_x0000_s1029" style="position:absolute;left:7737;width:5891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" filled="f" strokecolor="red" strokeweight="1pt"/>
                <v:rect id="矩形 3" o:spid="_x0000_s1030" style="position:absolute;left:25497;width:5715;height:75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" filled="f" strokecolor="red" strokeweight="1pt"/>
              </v:group>
            </w:pict>
          </mc:Fallback>
        </mc:AlternateContent>
      </w:r>
      <w:r w:rsidRPr="000E3E3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0F4FA6C" wp14:editId="3137EFC1">
            <wp:extent cx="4772877" cy="3372845"/>
            <wp:effectExtent l="0" t="0" r="2540" b="5715"/>
            <wp:docPr id="1899279491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9491" name="圖片 1" descr="一張含有 文字, 螢幕擷取畫面, 字型, 文件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199" cy="3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781D" w14:textId="77777777" w:rsidR="00750A23" w:rsidRPr="00585160" w:rsidRDefault="00750A23" w:rsidP="00750A23">
      <w:pPr>
        <w:spacing w:line="276" w:lineRule="auto"/>
        <w:ind w:firstLine="480"/>
        <w:rPr>
          <w:rFonts w:ascii="Times New Roman" w:eastAsia="標楷體" w:hAnsi="Times New Roman" w:cs="Times New Roman" w:hint="eastAsia"/>
          <w:szCs w:val="24"/>
        </w:rPr>
      </w:pPr>
      <w:r w:rsidRPr="009F665E">
        <w:rPr>
          <w:rFonts w:ascii="Times New Roman" w:eastAsia="標楷體" w:hAnsi="Times New Roman" w:cs="Times New Roman" w:hint="eastAsia"/>
          <w:szCs w:val="24"/>
        </w:rPr>
        <w:t>根據</w:t>
      </w:r>
      <w:r w:rsidRPr="009F665E">
        <w:rPr>
          <w:rFonts w:ascii="Times New Roman" w:eastAsia="標楷體" w:hAnsi="Times New Roman" w:cs="Times New Roman" w:hint="eastAsia"/>
          <w:szCs w:val="24"/>
        </w:rPr>
        <w:t>T</w:t>
      </w:r>
      <w:r w:rsidRPr="009F665E">
        <w:rPr>
          <w:rFonts w:ascii="Times New Roman" w:eastAsia="標楷體" w:hAnsi="Times New Roman" w:cs="Times New Roman" w:hint="eastAsia"/>
          <w:szCs w:val="24"/>
        </w:rPr>
        <w:t>檢定結果之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p-value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>可知截距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p = 0.</w:t>
      </w:r>
      <w:r>
        <w:rPr>
          <w:rFonts w:ascii="Times New Roman" w:eastAsia="標楷體" w:hAnsi="Times New Roman" w:cs="Times New Roman"/>
          <w:szCs w:val="24"/>
        </w:rPr>
        <w:t>235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&gt;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0.05 </w:t>
      </w:r>
      <w:r>
        <w:rPr>
          <w:rFonts w:ascii="Times New Roman" w:eastAsia="標楷體" w:hAnsi="Times New Roman" w:cs="Times New Roman" w:hint="eastAsia"/>
          <w:szCs w:val="24"/>
        </w:rPr>
        <w:t>未</w:t>
      </w:r>
      <w:r w:rsidRPr="009F665E">
        <w:rPr>
          <w:rFonts w:ascii="Times New Roman" w:eastAsia="標楷體" w:hAnsi="Times New Roman" w:cs="Times New Roman" w:hint="eastAsia"/>
          <w:szCs w:val="24"/>
        </w:rPr>
        <w:t>達顯著水準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>截距為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7.27225</w:t>
      </w:r>
      <w:r>
        <w:rPr>
          <w:rFonts w:ascii="新細明體" w:eastAsia="新細明體" w:hAnsi="新細明體" w:cs="新細明體" w:hint="eastAsia"/>
          <w:szCs w:val="24"/>
        </w:rPr>
        <w:t>。</w:t>
      </w:r>
    </w:p>
    <w:p w14:paraId="6026E57F" w14:textId="77777777" w:rsidR="00750A23" w:rsidRPr="009F665E" w:rsidRDefault="00750A23" w:rsidP="00750A23">
      <w:pPr>
        <w:spacing w:line="276" w:lineRule="auto"/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PM25</w:t>
      </w:r>
      <w:r w:rsidRPr="009F665E">
        <w:rPr>
          <w:rFonts w:ascii="Times New Roman" w:eastAsia="標楷體" w:hAnsi="Times New Roman" w:cs="Times New Roman" w:hint="eastAsia"/>
          <w:szCs w:val="24"/>
        </w:rPr>
        <w:t>則為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p = 5</w:t>
      </w:r>
      <w:r>
        <w:rPr>
          <w:rFonts w:ascii="Times New Roman" w:eastAsia="標楷體" w:hAnsi="Times New Roman" w:cs="Times New Roman"/>
          <w:szCs w:val="24"/>
        </w:rPr>
        <w:t>.03e-5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&lt; 0.05 </w:t>
      </w:r>
      <w:r w:rsidRPr="009F665E">
        <w:rPr>
          <w:rFonts w:ascii="Times New Roman" w:eastAsia="標楷體" w:hAnsi="Times New Roman" w:cs="Times New Roman" w:hint="eastAsia"/>
          <w:szCs w:val="24"/>
        </w:rPr>
        <w:t>達顯著水準</w:t>
      </w:r>
      <w:r w:rsidRPr="009F665E">
        <w:rPr>
          <w:rFonts w:ascii="Times New Roman" w:eastAsia="標楷體" w:hAnsi="Times New Roman" w:cs="Times New Roman" w:hint="eastAsia"/>
          <w:szCs w:val="24"/>
        </w:rPr>
        <w:t>,</w:t>
      </w:r>
      <w:r w:rsidRPr="009F665E">
        <w:rPr>
          <w:rFonts w:ascii="Times New Roman" w:eastAsia="標楷體" w:hAnsi="Times New Roman" w:cs="Times New Roman" w:hint="eastAsia"/>
          <w:szCs w:val="24"/>
        </w:rPr>
        <w:t>對於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NO2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 w:rsidRPr="009F665E">
        <w:rPr>
          <w:rFonts w:ascii="Times New Roman" w:eastAsia="標楷體" w:hAnsi="Times New Roman" w:cs="Times New Roman" w:hint="eastAsia"/>
          <w:szCs w:val="24"/>
        </w:rPr>
        <w:t>影響具有統計上之意義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/>
          <w:szCs w:val="24"/>
        </w:rPr>
        <w:t>PM25</w:t>
      </w:r>
      <w:r w:rsidRPr="009F665E">
        <w:rPr>
          <w:rFonts w:ascii="Times New Roman" w:eastAsia="標楷體" w:hAnsi="Times New Roman" w:cs="Times New Roman" w:hint="eastAsia"/>
          <w:szCs w:val="24"/>
        </w:rPr>
        <w:t>之迴歸係數</w:t>
      </w:r>
      <w:r>
        <w:rPr>
          <w:rFonts w:ascii="Times New Roman" w:eastAsia="標楷體" w:hAnsi="Times New Roman" w:cs="Times New Roman" w:hint="eastAsia"/>
          <w:szCs w:val="24"/>
        </w:rPr>
        <w:t>＝</w:t>
      </w:r>
      <w:r>
        <w:rPr>
          <w:rFonts w:ascii="Times New Roman" w:eastAsia="標楷體" w:hAnsi="Times New Roman" w:cs="Times New Roman"/>
          <w:szCs w:val="24"/>
        </w:rPr>
        <w:t>0.28689</w:t>
      </w:r>
    </w:p>
    <w:p w14:paraId="4F3F27BB" w14:textId="77777777" w:rsidR="00750A23" w:rsidRPr="009F665E" w:rsidRDefault="00750A23" w:rsidP="00750A23">
      <w:pPr>
        <w:spacing w:line="276" w:lineRule="auto"/>
        <w:ind w:left="480"/>
        <w:rPr>
          <w:rFonts w:ascii="Times New Roman" w:eastAsia="標楷體" w:hAnsi="Times New Roman" w:cs="Times New Roman"/>
          <w:szCs w:val="24"/>
        </w:rPr>
      </w:pPr>
      <w:r w:rsidRPr="009F665E">
        <w:rPr>
          <w:rFonts w:ascii="Times New Roman" w:eastAsia="標楷體" w:hAnsi="Times New Roman" w:cs="Times New Roman" w:hint="eastAsia"/>
          <w:szCs w:val="24"/>
        </w:rPr>
        <w:t xml:space="preserve">Temperature </w:t>
      </w:r>
      <w:r w:rsidRPr="009F665E">
        <w:rPr>
          <w:rFonts w:ascii="Times New Roman" w:eastAsia="標楷體" w:hAnsi="Times New Roman" w:cs="Times New Roman" w:hint="eastAsia"/>
          <w:szCs w:val="24"/>
        </w:rPr>
        <w:t>則為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p = 0.</w:t>
      </w:r>
      <w:r>
        <w:rPr>
          <w:rFonts w:ascii="Times New Roman" w:eastAsia="標楷體" w:hAnsi="Times New Roman" w:cs="Times New Roman"/>
          <w:szCs w:val="24"/>
        </w:rPr>
        <w:t>197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&gt;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0.05 </w:t>
      </w:r>
      <w:r>
        <w:rPr>
          <w:rFonts w:ascii="Times New Roman" w:eastAsia="標楷體" w:hAnsi="Times New Roman" w:cs="Times New Roman" w:hint="eastAsia"/>
          <w:szCs w:val="24"/>
        </w:rPr>
        <w:t>未</w:t>
      </w:r>
      <w:r w:rsidRPr="009F665E">
        <w:rPr>
          <w:rFonts w:ascii="Times New Roman" w:eastAsia="標楷體" w:hAnsi="Times New Roman" w:cs="Times New Roman" w:hint="eastAsia"/>
          <w:szCs w:val="24"/>
        </w:rPr>
        <w:t>達顯著水準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>對於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NO2</w:t>
      </w:r>
      <w:r w:rsidRPr="009F665E">
        <w:rPr>
          <w:rFonts w:ascii="Times New Roman" w:eastAsia="標楷體" w:hAnsi="Times New Roman" w:cs="Times New Roman" w:hint="eastAsia"/>
          <w:szCs w:val="24"/>
        </w:rPr>
        <w:t>之影響</w:t>
      </w:r>
      <w:r>
        <w:rPr>
          <w:rFonts w:ascii="Times New Roman" w:eastAsia="標楷體" w:hAnsi="Times New Roman" w:cs="Times New Roman" w:hint="eastAsia"/>
          <w:szCs w:val="24"/>
        </w:rPr>
        <w:t>沒</w:t>
      </w:r>
      <w:r w:rsidRPr="009F665E">
        <w:rPr>
          <w:rFonts w:ascii="Times New Roman" w:eastAsia="標楷體" w:hAnsi="Times New Roman" w:cs="Times New Roman" w:hint="eastAsia"/>
          <w:szCs w:val="24"/>
        </w:rPr>
        <w:t>有統計上之意義</w:t>
      </w:r>
      <w:r>
        <w:rPr>
          <w:rFonts w:ascii="Times New Roman" w:eastAsia="標楷體" w:hAnsi="Times New Roman" w:cs="Times New Roman" w:hint="eastAsia"/>
          <w:szCs w:val="24"/>
        </w:rPr>
        <w:t>，其</w:t>
      </w:r>
      <w:r w:rsidRPr="009F665E">
        <w:rPr>
          <w:rFonts w:ascii="Times New Roman" w:eastAsia="標楷體" w:hAnsi="Times New Roman" w:cs="Times New Roman" w:hint="eastAsia"/>
          <w:szCs w:val="24"/>
        </w:rPr>
        <w:t>迴歸係數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-0.17109</w:t>
      </w:r>
    </w:p>
    <w:p w14:paraId="44E40EAB" w14:textId="77777777" w:rsidR="00750A23" w:rsidRPr="009F665E" w:rsidRDefault="00750A23" w:rsidP="00750A23">
      <w:pPr>
        <w:spacing w:line="276" w:lineRule="auto"/>
        <w:ind w:left="480"/>
        <w:rPr>
          <w:rFonts w:ascii="Times New Roman" w:eastAsia="標楷體" w:hAnsi="Times New Roman" w:cs="Times New Roman" w:hint="eastAsia"/>
          <w:szCs w:val="24"/>
        </w:rPr>
      </w:pPr>
      <w:r w:rsidRPr="009F665E">
        <w:rPr>
          <w:rFonts w:ascii="Times New Roman" w:eastAsia="標楷體" w:hAnsi="Times New Roman" w:cs="Times New Roman" w:hint="eastAsia"/>
          <w:szCs w:val="24"/>
        </w:rPr>
        <w:t xml:space="preserve">RH </w:t>
      </w:r>
      <w:r w:rsidRPr="009F665E">
        <w:rPr>
          <w:rFonts w:ascii="Times New Roman" w:eastAsia="標楷體" w:hAnsi="Times New Roman" w:cs="Times New Roman" w:hint="eastAsia"/>
          <w:szCs w:val="24"/>
        </w:rPr>
        <w:t>則為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p = 0.</w:t>
      </w:r>
      <w:r>
        <w:rPr>
          <w:rFonts w:ascii="Times New Roman" w:eastAsia="標楷體" w:hAnsi="Times New Roman" w:cs="Times New Roman"/>
          <w:szCs w:val="24"/>
        </w:rPr>
        <w:t>461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&gt;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0.05 </w:t>
      </w:r>
      <w:r>
        <w:rPr>
          <w:rFonts w:ascii="Times New Roman" w:eastAsia="標楷體" w:hAnsi="Times New Roman" w:cs="Times New Roman" w:hint="eastAsia"/>
          <w:szCs w:val="24"/>
        </w:rPr>
        <w:t>未</w:t>
      </w:r>
      <w:r w:rsidRPr="009F665E">
        <w:rPr>
          <w:rFonts w:ascii="Times New Roman" w:eastAsia="標楷體" w:hAnsi="Times New Roman" w:cs="Times New Roman" w:hint="eastAsia"/>
          <w:szCs w:val="24"/>
        </w:rPr>
        <w:t>達顯著水準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>對於</w:t>
      </w:r>
      <w:r>
        <w:rPr>
          <w:rFonts w:ascii="Times New Roman" w:eastAsia="標楷體" w:hAnsi="Times New Roman" w:cs="Times New Roman"/>
          <w:szCs w:val="24"/>
        </w:rPr>
        <w:t>NO2</w:t>
      </w:r>
      <w:r w:rsidRPr="009F665E">
        <w:rPr>
          <w:rFonts w:ascii="Times New Roman" w:eastAsia="標楷體" w:hAnsi="Times New Roman" w:cs="Times New Roman" w:hint="eastAsia"/>
          <w:szCs w:val="24"/>
        </w:rPr>
        <w:t>之影響</w:t>
      </w:r>
      <w:r>
        <w:rPr>
          <w:rFonts w:ascii="Times New Roman" w:eastAsia="標楷體" w:hAnsi="Times New Roman" w:cs="Times New Roman" w:hint="eastAsia"/>
          <w:szCs w:val="24"/>
        </w:rPr>
        <w:t>沒</w:t>
      </w:r>
      <w:r w:rsidRPr="009F665E">
        <w:rPr>
          <w:rFonts w:ascii="Times New Roman" w:eastAsia="標楷體" w:hAnsi="Times New Roman" w:cs="Times New Roman" w:hint="eastAsia"/>
          <w:szCs w:val="24"/>
        </w:rPr>
        <w:t>有統計上之意義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RH </w:t>
      </w:r>
      <w:r w:rsidRPr="009F665E">
        <w:rPr>
          <w:rFonts w:ascii="Times New Roman" w:eastAsia="標楷體" w:hAnsi="Times New Roman" w:cs="Times New Roman" w:hint="eastAsia"/>
          <w:szCs w:val="24"/>
        </w:rPr>
        <w:t>之迴歸係數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=</w:t>
      </w:r>
      <w:r>
        <w:rPr>
          <w:rFonts w:ascii="Times New Roman" w:eastAsia="標楷體" w:hAnsi="Times New Roman" w:cs="Times New Roman"/>
          <w:szCs w:val="24"/>
        </w:rPr>
        <w:t>0.03474</w:t>
      </w:r>
    </w:p>
    <w:p w14:paraId="7C1398E0" w14:textId="77777777" w:rsidR="00750A23" w:rsidRPr="00585160" w:rsidRDefault="00750A23" w:rsidP="00750A23">
      <w:pPr>
        <w:spacing w:line="276" w:lineRule="auto"/>
        <w:ind w:left="480"/>
        <w:rPr>
          <w:rFonts w:ascii="Cambria Math" w:eastAsia="Cambria Math" w:hAnsi="Cambria Math" w:cs="Times New Roman" w:hint="eastAsia"/>
          <w:szCs w:val="24"/>
        </w:rPr>
      </w:pPr>
      <w:r w:rsidRPr="009F665E">
        <w:rPr>
          <w:rFonts w:ascii="Times New Roman" w:eastAsia="標楷體" w:hAnsi="Times New Roman" w:cs="Times New Roman" w:hint="eastAsia"/>
          <w:szCs w:val="24"/>
        </w:rPr>
        <w:t>整體模式對於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NO2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F665E">
        <w:rPr>
          <w:rFonts w:ascii="Times New Roman" w:eastAsia="標楷體" w:hAnsi="Times New Roman" w:cs="Times New Roman" w:hint="eastAsia"/>
          <w:szCs w:val="24"/>
        </w:rPr>
        <w:t>之決定係數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= 0.</w:t>
      </w:r>
      <w:r>
        <w:rPr>
          <w:rFonts w:ascii="Times New Roman" w:eastAsia="標楷體" w:hAnsi="Times New Roman" w:cs="Times New Roman"/>
          <w:szCs w:val="24"/>
        </w:rPr>
        <w:t>5979</w:t>
      </w:r>
      <w:r>
        <w:rPr>
          <w:rFonts w:ascii="新細明體" w:eastAsia="新細明體" w:hAnsi="新細明體" w:cs="新細明體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>能夠解釋</w:t>
      </w:r>
      <w:r>
        <w:rPr>
          <w:rFonts w:ascii="Times New Roman" w:eastAsia="標楷體" w:hAnsi="Times New Roman" w:cs="Times New Roman"/>
          <w:szCs w:val="24"/>
        </w:rPr>
        <w:t>NO2</w:t>
      </w:r>
      <w:r w:rsidRPr="009F665E">
        <w:rPr>
          <w:rFonts w:ascii="Times New Roman" w:eastAsia="標楷體" w:hAnsi="Times New Roman" w:cs="Times New Roman" w:hint="eastAsia"/>
          <w:szCs w:val="24"/>
        </w:rPr>
        <w:t>變化的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59.79</w:t>
      </w:r>
      <w:r w:rsidRPr="009F665E">
        <w:rPr>
          <w:rFonts w:ascii="Times New Roman" w:eastAsia="標楷體" w:hAnsi="Times New Roman" w:cs="Times New Roman" w:hint="eastAsia"/>
          <w:szCs w:val="24"/>
        </w:rPr>
        <w:t>%</w:t>
      </w:r>
      <w:r>
        <w:rPr>
          <w:rFonts w:ascii="新細明體" w:eastAsia="新細明體" w:hAnsi="新細明體" w:cs="新細明體" w:hint="eastAsia"/>
          <w:szCs w:val="24"/>
        </w:rPr>
        <w:t>，</w:t>
      </w:r>
      <w:r>
        <w:rPr>
          <w:rFonts w:ascii="新細明體" w:eastAsia="新細明體" w:hAnsi="新細明體" w:cs="新細明體"/>
          <w:szCs w:val="24"/>
        </w:rPr>
        <w:t>p-value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4.523e-7</w:t>
      </w:r>
      <w:r w:rsidRPr="009F665E">
        <w:rPr>
          <w:rFonts w:ascii="Times New Roman" w:eastAsia="標楷體" w:hAnsi="Times New Roman" w:cs="Times New Roman" w:hint="eastAsia"/>
          <w:szCs w:val="24"/>
        </w:rPr>
        <w:t xml:space="preserve"> &lt; 0.05</w:t>
      </w:r>
      <w:r>
        <w:rPr>
          <w:rFonts w:ascii="新細明體" w:eastAsia="新細明體" w:hAnsi="新細明體" w:cs="新細明體" w:hint="eastAsia"/>
          <w:szCs w:val="24"/>
        </w:rPr>
        <w:t>，</w:t>
      </w:r>
      <w:r w:rsidRPr="009F665E">
        <w:rPr>
          <w:rFonts w:ascii="Times New Roman" w:eastAsia="標楷體" w:hAnsi="Times New Roman" w:cs="Times New Roman" w:hint="eastAsia"/>
          <w:szCs w:val="24"/>
        </w:rPr>
        <w:t>達統計上之顯著水準</w:t>
      </w:r>
      <w:r w:rsidRPr="009F665E">
        <w:rPr>
          <w:rFonts w:ascii="Times New Roman" w:eastAsia="標楷體" w:hAnsi="Times New Roman" w:cs="Times New Roman" w:hint="eastAsia"/>
          <w:szCs w:val="24"/>
        </w:rPr>
        <w:t>,</w:t>
      </w:r>
      <w:r w:rsidRPr="009F665E">
        <w:rPr>
          <w:rFonts w:ascii="Times New Roman" w:eastAsia="標楷體" w:hAnsi="Times New Roman" w:cs="Times New Roman" w:hint="eastAsia"/>
          <w:szCs w:val="24"/>
        </w:rPr>
        <w:t>是為統計上可信之結果。</w:t>
      </w:r>
    </w:p>
    <w:p w14:paraId="0BC32EAE" w14:textId="77777777" w:rsidR="00750A23" w:rsidRPr="00750A23" w:rsidRDefault="00750A23" w:rsidP="00750A23">
      <w:pPr>
        <w:spacing w:line="276" w:lineRule="auto"/>
        <w:ind w:left="480"/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59CD0AF1" w14:textId="77777777" w:rsidR="00750A23" w:rsidRPr="00750A23" w:rsidRDefault="00750A23" w:rsidP="00750A23">
      <w:pPr>
        <w:spacing w:line="276" w:lineRule="auto"/>
        <w:ind w:left="240" w:firstLine="240"/>
        <w:jc w:val="both"/>
        <w:rPr>
          <w:rFonts w:ascii="Times New Roman" w:eastAsia="標楷體" w:hAnsi="Times New Roman" w:cs="Times New Roman" w:hint="eastAsia"/>
          <w:szCs w:val="24"/>
        </w:rPr>
      </w:pPr>
      <w:r w:rsidRPr="00750A23">
        <w:rPr>
          <w:rFonts w:ascii="Times New Roman" w:eastAsia="標楷體" w:hAnsi="Times New Roman" w:cs="Times New Roman" w:hint="eastAsia"/>
          <w:szCs w:val="24"/>
        </w:rPr>
        <w:t>模型公式</w:t>
      </w:r>
      <w:r w:rsidRPr="00750A23">
        <w:rPr>
          <w:rFonts w:ascii="Times New Roman" w:eastAsia="標楷體" w:hAnsi="Times New Roman" w:cs="Times New Roman" w:hint="eastAsia"/>
          <w:szCs w:val="24"/>
        </w:rPr>
        <w:t>:</w:t>
      </w:r>
    </w:p>
    <w:p w14:paraId="18EF3914" w14:textId="48F1E574" w:rsidR="00750A23" w:rsidRPr="00750A23" w:rsidRDefault="00750A23" w:rsidP="009A23F5">
      <w:pPr>
        <w:spacing w:line="276" w:lineRule="auto"/>
        <w:ind w:left="240" w:firstLine="24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NO2(y)</w:t>
      </w:r>
      <w:r w:rsidRPr="00750A23">
        <w:rPr>
          <w:rFonts w:ascii="Times New Roman" w:eastAsia="標楷體" w:hAnsi="Times New Roman" w:cs="Times New Roman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7.27225</w:t>
      </w:r>
      <w:r w:rsidRPr="00750A23">
        <w:rPr>
          <w:rFonts w:ascii="Times New Roman" w:eastAsia="標楷體" w:hAnsi="Times New Roman" w:cs="Times New Roman"/>
          <w:szCs w:val="24"/>
        </w:rPr>
        <w:t xml:space="preserve"> + </w:t>
      </w:r>
      <w:r>
        <w:rPr>
          <w:rFonts w:ascii="Times New Roman" w:eastAsia="標楷體" w:hAnsi="Times New Roman" w:cs="Times New Roman"/>
          <w:szCs w:val="24"/>
        </w:rPr>
        <w:t>0.28689</w:t>
      </w:r>
      <w:r w:rsidRPr="00750A23">
        <w:rPr>
          <w:rFonts w:ascii="Times New Roman" w:eastAsia="標楷體" w:hAnsi="Times New Roman" w:cs="Times New Roman"/>
          <w:szCs w:val="24"/>
        </w:rPr>
        <w:t xml:space="preserve"> ×</w:t>
      </w:r>
      <w:r>
        <w:rPr>
          <w:rFonts w:ascii="Times New Roman" w:eastAsia="標楷體" w:hAnsi="Times New Roman" w:cs="Times New Roman"/>
          <w:szCs w:val="24"/>
        </w:rPr>
        <w:t xml:space="preserve">PM25 </w:t>
      </w:r>
      <w:r>
        <w:rPr>
          <w:rFonts w:ascii="Times New Roman" w:eastAsia="標楷體" w:hAnsi="Times New Roman" w:cs="Times New Roman"/>
          <w:szCs w:val="24"/>
        </w:rPr>
        <w:t>-0.17109</w:t>
      </w:r>
      <w:r w:rsidRPr="00750A23">
        <w:rPr>
          <w:rFonts w:ascii="Times New Roman" w:eastAsia="標楷體" w:hAnsi="Times New Roman" w:cs="Times New Roman"/>
          <w:szCs w:val="24"/>
        </w:rPr>
        <w:t xml:space="preserve"> × </w:t>
      </w:r>
      <w:r>
        <w:rPr>
          <w:rFonts w:ascii="Times New Roman" w:eastAsia="標楷體" w:hAnsi="Times New Roman" w:cs="Times New Roman"/>
          <w:szCs w:val="24"/>
        </w:rPr>
        <w:t>Temperature +</w:t>
      </w:r>
      <w:r>
        <w:rPr>
          <w:rFonts w:ascii="Times New Roman" w:eastAsia="標楷體" w:hAnsi="Times New Roman" w:cs="Times New Roman"/>
          <w:szCs w:val="24"/>
        </w:rPr>
        <w:t>0.03474</w:t>
      </w:r>
      <w:r w:rsidRPr="00750A23">
        <w:rPr>
          <w:rFonts w:ascii="Times New Roman" w:eastAsia="標楷體" w:hAnsi="Times New Roman" w:cs="Times New Roman"/>
          <w:szCs w:val="24"/>
        </w:rPr>
        <w:t xml:space="preserve"> ×</w:t>
      </w:r>
      <w:r>
        <w:rPr>
          <w:rFonts w:ascii="Times New Roman" w:eastAsia="標楷體" w:hAnsi="Times New Roman" w:cs="Times New Roman"/>
          <w:szCs w:val="24"/>
        </w:rPr>
        <w:t>RH</w:t>
      </w:r>
    </w:p>
    <w:p w14:paraId="1305E6B0" w14:textId="1964E937" w:rsidR="00A72F98" w:rsidRDefault="00750A23" w:rsidP="009A23F5">
      <w:pPr>
        <w:spacing w:line="276" w:lineRule="auto"/>
        <w:ind w:left="240" w:firstLine="240"/>
        <w:jc w:val="both"/>
        <w:rPr>
          <w:rFonts w:ascii="Times New Roman" w:eastAsia="標楷體" w:hAnsi="Times New Roman" w:cs="Times New Roman"/>
          <w:szCs w:val="24"/>
        </w:rPr>
      </w:pPr>
      <w:r w:rsidRPr="00750A23">
        <w:rPr>
          <w:rFonts w:ascii="Times New Roman" w:eastAsia="標楷體" w:hAnsi="Times New Roman" w:cs="Times New Roman" w:hint="eastAsia"/>
          <w:szCs w:val="24"/>
        </w:rPr>
        <w:t>校正後決定係數</w:t>
      </w:r>
      <w:r w:rsidRPr="00750A23">
        <w:rPr>
          <w:rFonts w:ascii="Times New Roman" w:eastAsia="標楷體" w:hAnsi="Times New Roman" w:cs="Times New Roman" w:hint="eastAsia"/>
          <w:szCs w:val="24"/>
        </w:rPr>
        <w:t>:</w:t>
      </w:r>
    </w:p>
    <w:p w14:paraId="38671EEB" w14:textId="02624828" w:rsidR="009A23F5" w:rsidRPr="00061693" w:rsidRDefault="009A23F5" w:rsidP="009A23F5">
      <w:pPr>
        <w:spacing w:line="276" w:lineRule="auto"/>
        <w:ind w:left="240" w:firstLine="240"/>
        <w:jc w:val="center"/>
        <w:rPr>
          <w:rFonts w:ascii="Cambria Math" w:eastAsia="標楷體" w:hAnsi="Cambria Math" w:cs="Times New Roman"/>
          <w:sz w:val="18"/>
          <w:szCs w:val="18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="標楷體" w:hAnsi="Cambria Math" w:cs="Times New Roman"/>
                <w:szCs w:val="24"/>
              </w:rPr>
              <m:t>adj</m:t>
            </m:r>
          </m:sub>
        </m:sSub>
        <m:r>
          <w:rPr>
            <w:rFonts w:ascii="Cambria Math" w:eastAsia="標楷體" w:hAnsi="Cambria Math" w:cs="Times New Roman"/>
            <w:szCs w:val="24"/>
          </w:rPr>
          <m:t>=1-(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39-1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39-1-4</m:t>
            </m:r>
          </m:den>
        </m:f>
        <m:r>
          <w:rPr>
            <w:rFonts w:ascii="Cambria Math" w:eastAsia="標楷體" w:hAnsi="Cambria Math" w:cs="Times New Roman"/>
            <w:szCs w:val="24"/>
          </w:rPr>
          <m:t>)×(1-0.5979)≈0.5506</m:t>
        </m:r>
      </m:oMath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bookmarkEnd w:id="3"/>
      <w:r w:rsidR="001651E3" w:rsidRPr="0097293F">
        <w:rPr>
          <w:rFonts w:ascii="Times New Roman" w:eastAsia="標楷體" w:hAnsi="Times New Roman" w:cs="Times New Roman"/>
          <w:szCs w:val="24"/>
        </w:rPr>
        <w:br w:type="page"/>
      </w:r>
    </w:p>
    <w:p w14:paraId="11920BA3" w14:textId="282E6321" w:rsidR="009A23F5" w:rsidRDefault="007630BA" w:rsidP="00061693">
      <w:pPr>
        <w:widowControl/>
        <w:spacing w:line="200" w:lineRule="exact"/>
        <w:rPr>
          <w:rFonts w:ascii="Cambria Math" w:eastAsia="標楷體" w:hAnsi="Cambria Math" w:cs="Times New Roman"/>
          <w:sz w:val="36"/>
          <w:szCs w:val="36"/>
        </w:rPr>
      </w:pPr>
      <w:r w:rsidRPr="007630BA">
        <w:rPr>
          <w:rFonts w:ascii="Cambria Math" w:eastAsia="標楷體" w:hAnsi="Cambria Math" w:cs="Times New Roman"/>
          <w:sz w:val="36"/>
          <w:szCs w:val="36"/>
        </w:rPr>
        <w:lastRenderedPageBreak/>
        <w:drawing>
          <wp:anchor distT="0" distB="0" distL="114300" distR="114300" simplePos="0" relativeHeight="251678720" behindDoc="0" locked="0" layoutInCell="1" allowOverlap="1" wp14:anchorId="4CD7D941" wp14:editId="38432A7F">
            <wp:simplePos x="0" y="0"/>
            <wp:positionH relativeFrom="column">
              <wp:posOffset>527685</wp:posOffset>
            </wp:positionH>
            <wp:positionV relativeFrom="paragraph">
              <wp:posOffset>514985</wp:posOffset>
            </wp:positionV>
            <wp:extent cx="5372100" cy="7747000"/>
            <wp:effectExtent l="0" t="0" r="0" b="0"/>
            <wp:wrapSquare wrapText="bothSides"/>
            <wp:docPr id="1576910116" name="圖片 1" descr="一張含有 文字, 收據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0116" name="圖片 1" descr="一張含有 文字, 收據, 字型, 文件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0B732" w14:textId="7D0EEACD" w:rsidR="007630BA" w:rsidRPr="00061693" w:rsidRDefault="009A23F5" w:rsidP="007630BA">
      <w:pPr>
        <w:spacing w:line="276" w:lineRule="auto"/>
        <w:rPr>
          <w:rFonts w:ascii="Cambria Math" w:eastAsia="標楷體" w:hAnsi="Cambria Math" w:cs="Times New Roman"/>
          <w:sz w:val="18"/>
          <w:szCs w:val="18"/>
        </w:rPr>
      </w:pPr>
      <w:r w:rsidRPr="009A23F5">
        <w:rPr>
          <w:rFonts w:ascii="Cambria Math" w:eastAsia="標楷體" w:hAnsi="Cambria Math" w:cs="Times New Roman" w:hint="eastAsia"/>
          <w:sz w:val="36"/>
          <w:szCs w:val="36"/>
        </w:rPr>
        <w:t>#</w:t>
      </w:r>
      <w:r w:rsidRPr="009A23F5">
        <w:rPr>
          <w:rFonts w:ascii="Cambria Math" w:eastAsia="標楷體" w:hAnsi="Cambria Math" w:cs="Times New Roman"/>
          <w:sz w:val="36"/>
          <w:szCs w:val="36"/>
        </w:rPr>
        <w:t>code:</w:t>
      </w:r>
    </w:p>
    <w:p w14:paraId="7262C47E" w14:textId="36B6E1B6" w:rsidR="007630BA" w:rsidRPr="009A23F5" w:rsidRDefault="007630BA" w:rsidP="00061693">
      <w:pPr>
        <w:widowControl/>
        <w:spacing w:line="200" w:lineRule="exact"/>
        <w:rPr>
          <w:rFonts w:ascii="Cambria Math" w:eastAsia="標楷體" w:hAnsi="Cambria Math" w:cs="Times New Roman" w:hint="eastAsia"/>
          <w:sz w:val="36"/>
          <w:szCs w:val="36"/>
        </w:rPr>
      </w:pPr>
      <w:r w:rsidRPr="007630BA">
        <w:rPr>
          <w:rFonts w:ascii="Cambria Math" w:eastAsia="標楷體" w:hAnsi="Cambria Math" w:cs="Times New Roman"/>
          <w:sz w:val="36"/>
          <w:szCs w:val="36"/>
        </w:rPr>
        <w:lastRenderedPageBreak/>
        <w:drawing>
          <wp:anchor distT="0" distB="0" distL="114300" distR="114300" simplePos="0" relativeHeight="251679744" behindDoc="0" locked="0" layoutInCell="1" allowOverlap="0" wp14:anchorId="68D4C9E5" wp14:editId="112C3213">
            <wp:simplePos x="0" y="0"/>
            <wp:positionH relativeFrom="column">
              <wp:posOffset>581660</wp:posOffset>
            </wp:positionH>
            <wp:positionV relativeFrom="paragraph">
              <wp:posOffset>95250</wp:posOffset>
            </wp:positionV>
            <wp:extent cx="5245100" cy="2692400"/>
            <wp:effectExtent l="0" t="0" r="0" b="0"/>
            <wp:wrapSquare wrapText="bothSides"/>
            <wp:docPr id="546244739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4739" name="圖片 1" descr="一張含有 文字, 螢幕擷取畫面, 字型, 文件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30BA" w:rsidRPr="009A23F5" w:rsidSect="00BA7F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29E7" w14:textId="77777777" w:rsidR="00EF583D" w:rsidRDefault="00EF583D" w:rsidP="004D720D">
      <w:r>
        <w:separator/>
      </w:r>
    </w:p>
  </w:endnote>
  <w:endnote w:type="continuationSeparator" w:id="0">
    <w:p w14:paraId="765BDD22" w14:textId="77777777" w:rsidR="00EF583D" w:rsidRDefault="00EF583D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9EAA" w14:textId="77777777" w:rsidR="00EF583D" w:rsidRDefault="00EF583D" w:rsidP="004D720D">
      <w:r>
        <w:separator/>
      </w:r>
    </w:p>
  </w:footnote>
  <w:footnote w:type="continuationSeparator" w:id="0">
    <w:p w14:paraId="2E648DCB" w14:textId="77777777" w:rsidR="00EF583D" w:rsidRDefault="00EF583D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5045036">
    <w:abstractNumId w:val="0"/>
  </w:num>
  <w:num w:numId="2" w16cid:durableId="686834676">
    <w:abstractNumId w:val="8"/>
  </w:num>
  <w:num w:numId="3" w16cid:durableId="1303388936">
    <w:abstractNumId w:val="6"/>
  </w:num>
  <w:num w:numId="4" w16cid:durableId="647977013">
    <w:abstractNumId w:val="9"/>
  </w:num>
  <w:num w:numId="5" w16cid:durableId="613247064">
    <w:abstractNumId w:val="1"/>
  </w:num>
  <w:num w:numId="6" w16cid:durableId="659038500">
    <w:abstractNumId w:val="4"/>
  </w:num>
  <w:num w:numId="7" w16cid:durableId="1244948796">
    <w:abstractNumId w:val="5"/>
  </w:num>
  <w:num w:numId="8" w16cid:durableId="1826357827">
    <w:abstractNumId w:val="3"/>
  </w:num>
  <w:num w:numId="9" w16cid:durableId="166941950">
    <w:abstractNumId w:val="2"/>
  </w:num>
  <w:num w:numId="10" w16cid:durableId="1407875178">
    <w:abstractNumId w:val="7"/>
  </w:num>
  <w:num w:numId="11" w16cid:durableId="1717116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413B"/>
    <w:rsid w:val="000046CC"/>
    <w:rsid w:val="0003754E"/>
    <w:rsid w:val="000472B9"/>
    <w:rsid w:val="00061693"/>
    <w:rsid w:val="00081C69"/>
    <w:rsid w:val="00092D04"/>
    <w:rsid w:val="000A1201"/>
    <w:rsid w:val="000B272D"/>
    <w:rsid w:val="000B677B"/>
    <w:rsid w:val="000C6DBB"/>
    <w:rsid w:val="000D77BF"/>
    <w:rsid w:val="000E07A2"/>
    <w:rsid w:val="000E1A93"/>
    <w:rsid w:val="000E3E34"/>
    <w:rsid w:val="000F10F5"/>
    <w:rsid w:val="00125270"/>
    <w:rsid w:val="00132BF0"/>
    <w:rsid w:val="0013317C"/>
    <w:rsid w:val="0014050F"/>
    <w:rsid w:val="001651E3"/>
    <w:rsid w:val="00193CF6"/>
    <w:rsid w:val="00193D94"/>
    <w:rsid w:val="0019716A"/>
    <w:rsid w:val="001978BC"/>
    <w:rsid w:val="001A58AF"/>
    <w:rsid w:val="001B31D4"/>
    <w:rsid w:val="001B6DC4"/>
    <w:rsid w:val="001D2B62"/>
    <w:rsid w:val="00214A5E"/>
    <w:rsid w:val="00217B1D"/>
    <w:rsid w:val="00221253"/>
    <w:rsid w:val="00223B47"/>
    <w:rsid w:val="002271F0"/>
    <w:rsid w:val="00231351"/>
    <w:rsid w:val="0027334F"/>
    <w:rsid w:val="0029355F"/>
    <w:rsid w:val="002F339A"/>
    <w:rsid w:val="00313D4D"/>
    <w:rsid w:val="00314D27"/>
    <w:rsid w:val="00346200"/>
    <w:rsid w:val="00355A20"/>
    <w:rsid w:val="0035668B"/>
    <w:rsid w:val="003632B4"/>
    <w:rsid w:val="00365BDF"/>
    <w:rsid w:val="00376833"/>
    <w:rsid w:val="003868BC"/>
    <w:rsid w:val="00392EEA"/>
    <w:rsid w:val="003A1FD2"/>
    <w:rsid w:val="003A4099"/>
    <w:rsid w:val="003B6FB0"/>
    <w:rsid w:val="003D5758"/>
    <w:rsid w:val="003D58F5"/>
    <w:rsid w:val="004017B3"/>
    <w:rsid w:val="004112CA"/>
    <w:rsid w:val="00413882"/>
    <w:rsid w:val="00417881"/>
    <w:rsid w:val="00427B5C"/>
    <w:rsid w:val="0043451E"/>
    <w:rsid w:val="0047422D"/>
    <w:rsid w:val="004A5E45"/>
    <w:rsid w:val="004D720D"/>
    <w:rsid w:val="0050191E"/>
    <w:rsid w:val="005134CC"/>
    <w:rsid w:val="005139B2"/>
    <w:rsid w:val="00531B61"/>
    <w:rsid w:val="00540A26"/>
    <w:rsid w:val="00577959"/>
    <w:rsid w:val="00582014"/>
    <w:rsid w:val="00585160"/>
    <w:rsid w:val="00596232"/>
    <w:rsid w:val="005A2893"/>
    <w:rsid w:val="005A7EB5"/>
    <w:rsid w:val="005B4ECF"/>
    <w:rsid w:val="005B7E2B"/>
    <w:rsid w:val="00617619"/>
    <w:rsid w:val="0062145D"/>
    <w:rsid w:val="00653792"/>
    <w:rsid w:val="00671254"/>
    <w:rsid w:val="00677B8D"/>
    <w:rsid w:val="00692562"/>
    <w:rsid w:val="007010FA"/>
    <w:rsid w:val="0070419D"/>
    <w:rsid w:val="007128A3"/>
    <w:rsid w:val="00722A33"/>
    <w:rsid w:val="00744924"/>
    <w:rsid w:val="00750A23"/>
    <w:rsid w:val="007630BA"/>
    <w:rsid w:val="00770E78"/>
    <w:rsid w:val="007A0D28"/>
    <w:rsid w:val="007C7DFF"/>
    <w:rsid w:val="007E5939"/>
    <w:rsid w:val="007F223F"/>
    <w:rsid w:val="00814485"/>
    <w:rsid w:val="00835BF7"/>
    <w:rsid w:val="0084454D"/>
    <w:rsid w:val="008454C0"/>
    <w:rsid w:val="0087113C"/>
    <w:rsid w:val="00881128"/>
    <w:rsid w:val="008A2C98"/>
    <w:rsid w:val="008B4AB7"/>
    <w:rsid w:val="008B5FF8"/>
    <w:rsid w:val="008C6FF4"/>
    <w:rsid w:val="00910C24"/>
    <w:rsid w:val="009227B2"/>
    <w:rsid w:val="00927685"/>
    <w:rsid w:val="00933735"/>
    <w:rsid w:val="0097293F"/>
    <w:rsid w:val="009804C2"/>
    <w:rsid w:val="009938B5"/>
    <w:rsid w:val="009953AD"/>
    <w:rsid w:val="009A23F5"/>
    <w:rsid w:val="009A78B2"/>
    <w:rsid w:val="009B2007"/>
    <w:rsid w:val="009B3C8C"/>
    <w:rsid w:val="009C39FA"/>
    <w:rsid w:val="009F665E"/>
    <w:rsid w:val="009F72DC"/>
    <w:rsid w:val="00A03874"/>
    <w:rsid w:val="00A14E40"/>
    <w:rsid w:val="00A36F68"/>
    <w:rsid w:val="00A40834"/>
    <w:rsid w:val="00A42A66"/>
    <w:rsid w:val="00A72F98"/>
    <w:rsid w:val="00A776ED"/>
    <w:rsid w:val="00A870CD"/>
    <w:rsid w:val="00AB3767"/>
    <w:rsid w:val="00AC6B77"/>
    <w:rsid w:val="00AF0D58"/>
    <w:rsid w:val="00B0589F"/>
    <w:rsid w:val="00B10456"/>
    <w:rsid w:val="00B658D2"/>
    <w:rsid w:val="00B921FC"/>
    <w:rsid w:val="00B92BD8"/>
    <w:rsid w:val="00BA57E3"/>
    <w:rsid w:val="00BA7F4C"/>
    <w:rsid w:val="00BC7363"/>
    <w:rsid w:val="00BF3BFD"/>
    <w:rsid w:val="00C01381"/>
    <w:rsid w:val="00C01897"/>
    <w:rsid w:val="00C069DA"/>
    <w:rsid w:val="00C33710"/>
    <w:rsid w:val="00C454F4"/>
    <w:rsid w:val="00C73E1F"/>
    <w:rsid w:val="00CB0D00"/>
    <w:rsid w:val="00CC011B"/>
    <w:rsid w:val="00CC3B80"/>
    <w:rsid w:val="00CC3CAD"/>
    <w:rsid w:val="00CC6572"/>
    <w:rsid w:val="00CE57E0"/>
    <w:rsid w:val="00D047DF"/>
    <w:rsid w:val="00D26EF9"/>
    <w:rsid w:val="00D368C6"/>
    <w:rsid w:val="00D45CC2"/>
    <w:rsid w:val="00D73CEE"/>
    <w:rsid w:val="00D82438"/>
    <w:rsid w:val="00D92DC7"/>
    <w:rsid w:val="00D94FDA"/>
    <w:rsid w:val="00DE26F8"/>
    <w:rsid w:val="00DF48A9"/>
    <w:rsid w:val="00E212FB"/>
    <w:rsid w:val="00E23887"/>
    <w:rsid w:val="00E53828"/>
    <w:rsid w:val="00E77458"/>
    <w:rsid w:val="00E83022"/>
    <w:rsid w:val="00E84171"/>
    <w:rsid w:val="00E84DCD"/>
    <w:rsid w:val="00EB3365"/>
    <w:rsid w:val="00ED749D"/>
    <w:rsid w:val="00EF583D"/>
    <w:rsid w:val="00EF7E74"/>
    <w:rsid w:val="00F75F74"/>
    <w:rsid w:val="00FA7215"/>
    <w:rsid w:val="00FB5EED"/>
    <w:rsid w:val="00FB6165"/>
    <w:rsid w:val="00FC652A"/>
    <w:rsid w:val="00FD0676"/>
    <w:rsid w:val="00FD6908"/>
    <w:rsid w:val="00FE58F4"/>
    <w:rsid w:val="00FE5D5E"/>
    <w:rsid w:val="00FE67BA"/>
    <w:rsid w:val="00FF0AC8"/>
    <w:rsid w:val="14268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12</cp:revision>
  <dcterms:created xsi:type="dcterms:W3CDTF">2022-03-20T15:11:00Z</dcterms:created>
  <dcterms:modified xsi:type="dcterms:W3CDTF">2023-05-17T10:47:00Z</dcterms:modified>
</cp:coreProperties>
</file>