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d187992e3b4aa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pStyle w:val="Heading1"/>
        <w:jc w:val="center"/>
      </w:pPr>
      <w:r>
        <w:rPr>
          <w:lang w:val="uk-UA"/>
        </w:rPr>
        <w:t>Report goal 8</w:t>
      </w:r>
    </w:p>
    <w:tbl>
      <w:tblPr>
        <w:tblStyle w:val="TableGrid"/>
        <w:tblW w:w="0" w:type="auto"/>
        <w:tblLayout w:type="autofit"/>
        <w:tblLook w:val="04A0"/>
        <w:jc w:val="center"/>
      </w:tblPr>
      <w:tblGrid>
        <w:gridCol w:w="4510"/>
        <w:gridCol w:w="4510"/>
      </w:tblGrid>
      <w:tr>
        <w:tc>
          <w:tcPr>
            <w:tcW w:w="0" w:type="auto"/>
          </w:tcPr>
          <w:p>
            <w:pPr/>
            <w:r>
              <w:rPr>
                <w:b/>
              </w:rPr>
              <w:t>Activity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Time (minutes)</w:t>
            </w:r>
          </w:p>
        </w:tc>
      </w:tr>
      <w:tr>
        <w:tc>
          <w:tcPr>
            <w:tcW w:w="0" w:type="auto"/>
          </w:tcPr>
          <w:p>
            <w:pPr/>
            <w:r>
              <w:t>Off Schedule</w:t>
            </w:r>
          </w:p>
        </w:tc>
        <w:tc>
          <w:tcPr>
            <w:tcW w:w="0" w:type="auto"/>
          </w:tcPr>
          <w:p>
            <w:pPr/>
            <w:r>
              <w:t>0</w:t>
            </w:r>
          </w:p>
        </w:tc>
      </w:tr>
      <w:tr>
        <w:tc>
          <w:tcPr>
            <w:tcW w:w="0" w:type="auto"/>
          </w:tcPr>
          <w:p>
            <w:pPr/>
            <w:r>
              <w:t>Production</w:t>
            </w:r>
          </w:p>
        </w:tc>
        <w:tc>
          <w:tcPr>
            <w:tcW w:w="0" w:type="auto"/>
          </w:tcPr>
          <w:p>
            <w:pPr/>
            <w:r>
              <w:t>243</w:t>
            </w:r>
          </w:p>
        </w:tc>
      </w:tr>
      <w:tr>
        <w:tc>
          <w:tcPr>
            <w:tcW w:w="0" w:type="auto"/>
          </w:tcPr>
          <w:p>
            <w:pPr/>
            <w:r>
              <w:t>Reduced Speed</w:t>
            </w:r>
          </w:p>
        </w:tc>
        <w:tc>
          <w:tcPr>
            <w:tcW w:w="0" w:type="auto"/>
          </w:tcPr>
          <w:p>
            <w:pPr/>
            <w:r>
              <w:t>0</w:t>
            </w:r>
          </w:p>
        </w:tc>
      </w:tr>
      <w:tr>
        <w:tc>
          <w:tcPr>
            <w:tcW w:w="0" w:type="auto"/>
          </w:tcPr>
          <w:p>
            <w:pPr/>
            <w:r>
              <w:t>Defects</w:t>
            </w:r>
          </w:p>
        </w:tc>
        <w:tc>
          <w:tcPr>
            <w:tcW w:w="0" w:type="auto"/>
          </w:tcPr>
          <w:p>
            <w:pPr/>
            <w:r>
              <w:t>0</w:t>
            </w:r>
          </w:p>
        </w:tc>
      </w:tr>
      <w:tr>
        <w:tc>
          <w:tcPr>
            <w:tcW w:w="0" w:type="auto"/>
          </w:tcPr>
          <w:p>
            <w:pPr/>
            <w:r>
              <w:t>Break Down</w:t>
            </w:r>
          </w:p>
        </w:tc>
        <w:tc>
          <w:tcPr>
            <w:tcW w:w="0" w:type="auto"/>
          </w:tcPr>
          <w:p>
            <w:pPr/>
            <w:r>
              <w:t>205</w:t>
            </w:r>
          </w:p>
        </w:tc>
      </w:tr>
      <w:tr>
        <w:tc>
          <w:tcPr>
            <w:tcW w:w="0" w:type="auto"/>
          </w:tcPr>
          <w:p>
            <w:pPr/>
            <w:r>
              <w:t>Startup</w:t>
            </w:r>
          </w:p>
        </w:tc>
        <w:tc>
          <w:tcPr>
            <w:tcW w:w="0" w:type="auto"/>
          </w:tcPr>
          <w:p>
            <w:pPr/>
            <w:r>
              <w:t>0</w:t>
            </w:r>
          </w:p>
        </w:tc>
      </w:tr>
      <w:tr>
        <w:tc>
          <w:tcPr>
            <w:tcW w:w="0" w:type="auto"/>
          </w:tcPr>
          <w:p>
            <w:pPr/>
            <w:r>
              <w:t>Changeover</w:t>
            </w:r>
          </w:p>
        </w:tc>
        <w:tc>
          <w:tcPr>
            <w:tcW w:w="0" w:type="auto"/>
          </w:tcPr>
          <w:p>
            <w:pPr/>
            <w:r>
              <w:t>0</w:t>
            </w:r>
          </w:p>
        </w:tc>
      </w:tr>
      <w:tr>
        <w:tc>
          <w:tcPr>
            <w:tcW w:w="0" w:type="auto"/>
          </w:tcPr>
          <w:p>
            <w:pPr/>
            <w:r>
              <w:t>Idling</w:t>
            </w:r>
          </w:p>
        </w:tc>
        <w:tc>
          <w:tcPr>
            <w:tcW w:w="0" w:type="auto"/>
          </w:tcPr>
          <w:p>
            <w:pPr/>
            <w:r>
              <w:t>52</w:t>
            </w:r>
          </w:p>
        </w:tc>
      </w:tr>
    </w:tbl>
    <w:tbl>
      <w:tblPr>
        <w:tblStyle w:val="TableGrid"/>
        <w:tblW w:w="0" w:type="auto"/>
        <w:tblLayout w:type="autofit"/>
        <w:tblLook w:val="04A0"/>
        <w:jc w:val="center"/>
      </w:tblPr>
      <w:tblGrid>
        <w:gridCol w:w="4510"/>
        <w:gridCol w:w="4510"/>
      </w:tblGrid>
      <w:tr>
        <w:tc>
          <w:tcPr>
            <w:tcW w:w="0" w:type="auto"/>
          </w:tcPr>
          <w:p>
            <w:pPr/>
            <w:r>
              <w:rPr>
                <w:b/>
              </w:rPr>
              <w:t>Metric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pPr/>
            <w:r>
              <w:t>Theoretical Working Time</w:t>
            </w:r>
          </w:p>
        </w:tc>
        <w:tc>
          <w:tcPr>
            <w:tcW w:w="0" w:type="auto"/>
          </w:tcPr>
          <w:p>
            <w:pPr/>
            <w:r>
              <w:t>194</w:t>
            </w:r>
          </w:p>
        </w:tc>
      </w:tr>
      <w:tr>
        <w:tc>
          <w:tcPr>
            <w:tcW w:w="0" w:type="auto"/>
          </w:tcPr>
          <w:p>
            <w:pPr/>
            <w:r>
              <w:t>Actual Working Time</w:t>
            </w:r>
          </w:p>
        </w:tc>
        <w:tc>
          <w:tcPr>
            <w:tcW w:w="0" w:type="auto"/>
          </w:tcPr>
          <w:p>
            <w:pPr/>
            <w:r>
              <w:t>143</w:t>
            </w:r>
          </w:p>
        </w:tc>
      </w:tr>
      <w:tr>
        <w:tc>
          <w:tcPr>
            <w:tcW w:w="0" w:type="auto"/>
          </w:tcPr>
          <w:p>
            <w:pPr/>
            <w:r>
              <w:t>All Theoretical Length</w:t>
            </w:r>
          </w:p>
        </w:tc>
        <w:tc>
          <w:tcPr>
            <w:tcW w:w="0" w:type="auto"/>
          </w:tcPr>
          <w:p>
            <w:pPr/>
            <w:r>
              <w:t>688</w:t>
            </w:r>
          </w:p>
        </w:tc>
      </w:tr>
      <w:tr>
        <w:tc>
          <w:tcPr>
            <w:tcW w:w="0" w:type="auto"/>
          </w:tcPr>
          <w:p>
            <w:pPr/>
            <w:r>
              <w:t>All Length</w:t>
            </w:r>
          </w:p>
        </w:tc>
        <w:tc>
          <w:tcPr>
            <w:tcW w:w="0" w:type="auto"/>
          </w:tcPr>
          <w:p>
            <w:pPr/>
            <w:r>
              <w:t>703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99c38e156e14132" /><Relationship Type="http://schemas.openxmlformats.org/officeDocument/2006/relationships/numbering" Target="/word/numbering.xml" Id="R2aec180acc93476e" /><Relationship Type="http://schemas.openxmlformats.org/officeDocument/2006/relationships/settings" Target="/word/settings.xml" Id="R4722c668b7704e66" /></Relationships>
</file>