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74EE" w14:textId="276046B8" w:rsidR="007B1FDA" w:rsidRDefault="007B1FDA" w:rsidP="007B1FDA">
      <w:pPr>
        <w:pStyle w:val="ListParagraph"/>
        <w:numPr>
          <w:ilvl w:val="0"/>
          <w:numId w:val="1"/>
        </w:numPr>
      </w:pPr>
      <w:r>
        <w:t xml:space="preserve">Land Kulai – JV with China parties, all approval, infrastructure done, data centre (Land Cost RM120psf), 80acres, commercial, </w:t>
      </w:r>
      <w:proofErr w:type="spellStart"/>
      <w:r>
        <w:t>Maydulk</w:t>
      </w:r>
      <w:proofErr w:type="spellEnd"/>
      <w:r>
        <w:t xml:space="preserve"> (Dato Goh)</w:t>
      </w:r>
    </w:p>
    <w:p w14:paraId="557421AC" w14:textId="6DC79D94" w:rsidR="007B1FDA" w:rsidRDefault="007B1FDA" w:rsidP="007B1FDA">
      <w:pPr>
        <w:pStyle w:val="ListParagraph"/>
        <w:numPr>
          <w:ilvl w:val="0"/>
          <w:numId w:val="1"/>
        </w:numPr>
      </w:pPr>
      <w:r>
        <w:t xml:space="preserve">Ipoh - 800acres (PKNP), Net 500acres, sold 140acres to Data centre (RM30-40psf) Advance con – largest earthwork (Dato Poon), 300acres remaining, look for JV  </w:t>
      </w:r>
    </w:p>
    <w:p w14:paraId="185CAE32" w14:textId="77777777" w:rsidR="007B1FDA" w:rsidRDefault="007B1FDA"/>
    <w:p w14:paraId="3AE8A3CE" w14:textId="397BCF4C" w:rsidR="00D375F8" w:rsidRDefault="007B1FDA">
      <w:r>
        <w:rPr>
          <w:sz w:val="44"/>
          <w:szCs w:val="44"/>
        </w:rPr>
        <w:t xml:space="preserve"> </w:t>
      </w:r>
    </w:p>
    <w:sectPr w:rsidR="00D37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215E5"/>
    <w:multiLevelType w:val="hybridMultilevel"/>
    <w:tmpl w:val="057CAD0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08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DA"/>
    <w:rsid w:val="00384C7F"/>
    <w:rsid w:val="00462E8A"/>
    <w:rsid w:val="00624A65"/>
    <w:rsid w:val="0073471C"/>
    <w:rsid w:val="007B1FDA"/>
    <w:rsid w:val="00C75D6C"/>
    <w:rsid w:val="00D375F8"/>
    <w:rsid w:val="00E56967"/>
    <w:rsid w:val="00F96169"/>
    <w:rsid w:val="00FA624E"/>
    <w:rsid w:val="00FF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B55F6"/>
  <w15:chartTrackingRefBased/>
  <w15:docId w15:val="{A28CF340-7727-4D6D-A8C3-E723F9BC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 Win Han</dc:creator>
  <cp:keywords/>
  <dc:description/>
  <cp:lastModifiedBy>Wai Win Han</cp:lastModifiedBy>
  <cp:revision>1</cp:revision>
  <dcterms:created xsi:type="dcterms:W3CDTF">2026-02-11T02:11:00Z</dcterms:created>
  <dcterms:modified xsi:type="dcterms:W3CDTF">2026-02-11T04:03:00Z</dcterms:modified>
</cp:coreProperties>
</file>