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 EDS Project: Complete Structure and Core Points</w:t>
      </w:r>
    </w:p>
    <w:p>
      <w:r>
        <w:t>Confirmed decisions, recommended options and questions still to resolve. No progress reporting or results are included.</w:t>
      </w:r>
    </w:p>
    <w:p>
      <w:pPr>
        <w:pStyle w:val="Heading1"/>
      </w:pPr>
      <w:r>
        <w:t>1. Problem, Target User &amp; Value</w:t>
      </w:r>
    </w:p>
    <w:p>
      <w:pPr>
        <w:pStyle w:val="Heading2"/>
      </w:pPr>
      <w:r>
        <w:t>Core points</w:t>
      </w:r>
    </w:p>
    <w:p>
      <w:pPr>
        <w:pStyle w:val="ListBullet"/>
      </w:pPr>
      <w:r>
        <w:t>Project framing: computer vision system for bus Electronic Display Signage (EDS) recognition.</w:t>
      </w:r>
    </w:p>
    <w:p>
      <w:pPr>
        <w:pStyle w:val="ListBullet"/>
      </w:pPr>
      <w:r>
        <w:t>Target users: visually impaired commuters in Singapore.</w:t>
      </w:r>
    </w:p>
    <w:p>
      <w:pPr>
        <w:pStyle w:val="ListBullet"/>
      </w:pPr>
      <w:r>
        <w:t>Main problem: difficulty identifying incoming buses in real time.</w:t>
      </w:r>
    </w:p>
    <w:p>
      <w:pPr>
        <w:pStyle w:val="ListBullet"/>
      </w:pPr>
      <w:r>
        <w:t>Intended value: improve access to bus information and reduce reliance on others.</w:t>
      </w:r>
    </w:p>
    <w:p>
      <w:pPr>
        <w:pStyle w:val="ListBullet"/>
      </w:pPr>
      <w:r>
        <w:t>Accessibility is the main use case. Primary research is outside the current requirements.</w:t>
      </w:r>
    </w:p>
    <w:p>
      <w:pPr>
        <w:pStyle w:val="ListBullet"/>
      </w:pPr>
      <w:r>
        <w:t>The current text-only prototype demonstrates recognition; accessible independent use is not yet established.</w:t>
      </w:r>
    </w:p>
    <w:p>
      <w:pPr>
        <w:pStyle w:val="Heading2"/>
      </w:pPr>
      <w:r>
        <w:t>Boundary</w:t>
      </w:r>
    </w:p>
    <w:p>
      <w:pPr>
        <w:pStyle w:val="ListBullet"/>
      </w:pPr>
      <w:r>
        <w:t>The system recognises displayed bus information. Selecting the user’s desired service and providing boarding guidance are not defined requirements.</w:t>
      </w:r>
    </w:p>
    <w:p>
      <w:pPr>
        <w:pStyle w:val="Heading1"/>
      </w:pPr>
      <w:r>
        <w:t>2. Objectives &amp; Scope</w:t>
      </w:r>
    </w:p>
    <w:p>
      <w:pPr>
        <w:pStyle w:val="Heading2"/>
      </w:pPr>
      <w:r>
        <w:t>Core points</w:t>
      </w:r>
    </w:p>
    <w:p>
      <w:pPr>
        <w:pStyle w:val="ListBullet"/>
      </w:pPr>
      <w:r>
        <w:t>Detect the EDS screen directly, without a separate bus detection stage.</w:t>
      </w:r>
    </w:p>
    <w:p>
      <w:pPr>
        <w:pStyle w:val="ListBullet"/>
      </w:pPr>
      <w:r>
        <w:t>Crop the screen and recognise service number, destination and road names using OCR.</w:t>
      </w:r>
    </w:p>
    <w:p>
      <w:pPr>
        <w:pStyle w:val="ListBullet"/>
      </w:pPr>
      <w:r>
        <w:t>Compare recognised text against bus reference information.</w:t>
      </w:r>
    </w:p>
    <w:p>
      <w:pPr>
        <w:pStyle w:val="ListBullet"/>
      </w:pPr>
      <w:r>
        <w:t>Demonstrate real-time recognition with low latency.</w:t>
      </w:r>
    </w:p>
    <w:p>
      <w:pPr>
        <w:pStyle w:val="ListBullet"/>
      </w:pPr>
      <w:r>
        <w:t>Cover Singapore buses across operators and different EDS formats.</w:t>
      </w:r>
    </w:p>
    <w:p>
      <w:pPr>
        <w:pStyle w:val="ListBullet"/>
      </w:pPr>
      <w:r>
        <w:t>Support computer-camera input and uploaded videos through a local web application.</w:t>
      </w:r>
    </w:p>
    <w:p>
      <w:pPr>
        <w:pStyle w:val="ListBullet"/>
      </w:pPr>
      <w:r>
        <w:t>Exclude audio, mobile and cloud deployment from the current scope.</w:t>
      </w:r>
    </w:p>
    <w:p>
      <w:pPr>
        <w:pStyle w:val="Heading2"/>
      </w:pPr>
      <w:r>
        <w:t>To confirm</w:t>
      </w:r>
    </w:p>
    <w:p>
      <w:pPr>
        <w:pStyle w:val="ListBullet"/>
      </w:pPr>
      <w:r>
        <w:t>Required screen positions and EDS formats.</w:t>
      </w:r>
    </w:p>
    <w:p>
      <w:pPr>
        <w:pStyle w:val="ListBullet"/>
      </w:pPr>
      <w:r>
        <w:t>Whether only visibly present fields are required, and how unreadable or missing fields are handled.</w:t>
      </w:r>
    </w:p>
    <w:p>
      <w:pPr>
        <w:pStyle w:val="ListBullet"/>
      </w:pPr>
      <w:r>
        <w:t>Whether multiple buses or screens must be supported.</w:t>
      </w:r>
    </w:p>
    <w:p>
      <w:pPr>
        <w:pStyle w:val="ListBullet"/>
      </w:pPr>
      <w:r>
        <w:t>Measured latency and processing-rate requirements.</w:t>
      </w:r>
    </w:p>
    <w:p>
      <w:pPr>
        <w:pStyle w:val="Heading1"/>
      </w:pPr>
      <w:r>
        <w:t>3. System Workflow</w:t>
      </w:r>
    </w:p>
    <w:p>
      <w:pPr>
        <w:pStyle w:val="Heading2"/>
      </w:pPr>
      <w:r>
        <w:t>Offline preparation</w:t>
      </w:r>
    </w:p>
    <w:p>
      <w:pPr>
        <w:pStyle w:val="ListBullet"/>
      </w:pPr>
      <w:r>
        <w:t>Collect images and route information.</w:t>
      </w:r>
    </w:p>
    <w:p>
      <w:pPr>
        <w:pStyle w:val="ListBullet"/>
      </w:pPr>
      <w:r>
        <w:t>Annotate EDS boundaries and prepare cropped text images with verified transcriptions.</w:t>
      </w:r>
    </w:p>
    <w:p>
      <w:pPr>
        <w:pStyle w:val="ListBullet"/>
      </w:pPr>
      <w:r>
        <w:t>Fine-tune pretrained detection and OCR models; evaluate and select models.</w:t>
      </w:r>
    </w:p>
    <w:p>
      <w:pPr>
        <w:pStyle w:val="Heading2"/>
      </w:pPr>
      <w:r>
        <w:t>Runtime processing</w:t>
      </w:r>
    </w:p>
    <w:p>
      <w:pPr>
        <w:pStyle w:val="ListBullet"/>
      </w:pPr>
      <w:r>
        <w:t>Camera/uploaded video → initial 15 FPS sampling → direct EDS detection → confidence threshold → crop → OCR → fuzzy reference matching → interval-based text output.</w:t>
      </w:r>
    </w:p>
    <w:p>
      <w:pPr>
        <w:pStyle w:val="ListBullet"/>
      </w:pPr>
      <w:r>
        <w:t>Low OCR confidence produces “No bus information detected”.</w:t>
      </w:r>
    </w:p>
    <w:p>
      <w:pPr>
        <w:pStyle w:val="Heading2"/>
      </w:pPr>
      <w:r>
        <w:t>To confirm</w:t>
      </w:r>
    </w:p>
    <w:p>
      <w:pPr>
        <w:pStyle w:val="ListBullet"/>
      </w:pPr>
      <w:r>
        <w:t>How service number, destination and road-name regions are located and distinguished after cropping.</w:t>
      </w:r>
    </w:p>
    <w:p>
      <w:pPr>
        <w:pStyle w:val="ListBullet"/>
      </w:pPr>
      <w:r>
        <w:t>Preprocessing steps and detection/OCR thresholds.</w:t>
      </w:r>
    </w:p>
    <w:p>
      <w:pPr>
        <w:pStyle w:val="ListBullet"/>
      </w:pPr>
      <w:r>
        <w:t>Whether alternating EDS content is recognised per frame or combined across frames.</w:t>
      </w:r>
    </w:p>
    <w:p>
      <w:pPr>
        <w:pStyle w:val="ListBullet"/>
      </w:pPr>
      <w:r>
        <w:t>How results are associated with multiple screens.</w:t>
      </w:r>
    </w:p>
    <w:p>
      <w:pPr>
        <w:pStyle w:val="ListBullet"/>
      </w:pPr>
      <w:r>
        <w:t>Output interval, repeated-result handling and exact text format.</w:t>
      </w:r>
    </w:p>
    <w:p>
      <w:pPr>
        <w:pStyle w:val="ListBullet"/>
      </w:pPr>
      <w:r>
        <w:t>Behaviour when no EDS or suitable reference is found.</w:t>
      </w:r>
    </w:p>
    <w:p>
      <w:pPr>
        <w:pStyle w:val="ListBullet"/>
      </w:pPr>
      <w:r>
        <w:t>Handling of stale frames when processing falls behind. Sampling at 15 FPS does not guarantee 15 FPS inference.</w:t>
      </w:r>
    </w:p>
    <w:p>
      <w:pPr>
        <w:pStyle w:val="Heading1"/>
      </w:pPr>
      <w:r>
        <w:t>4. Data, Models &amp; Tech Stack</w:t>
      </w:r>
    </w:p>
    <w:p>
      <w:pPr>
        <w:pStyle w:val="Heading2"/>
      </w:pPr>
      <w:r>
        <w:t>Data</w:t>
      </w:r>
    </w:p>
    <w:p>
      <w:pPr>
        <w:pStyle w:val="ListBullet"/>
      </w:pPr>
      <w:r>
        <w:t>Singapore bus images collected through Google image search; route information scraped from Wikipedia.</w:t>
      </w:r>
    </w:p>
    <w:p>
      <w:pPr>
        <w:pStyle w:val="ListBullet"/>
      </w:pPr>
      <w:r>
        <w:t>The supplied CSV contains route number, origin and destination.</w:t>
      </w:r>
    </w:p>
    <w:p>
      <w:pPr>
        <w:pStyle w:val="ListBullet"/>
      </w:pPr>
      <w:r>
        <w:t>It lacks separate road-name fields, travel direction and verified EDS text.</w:t>
      </w:r>
    </w:p>
    <w:p>
      <w:pPr>
        <w:pStyle w:val="ListBullet"/>
      </w:pPr>
      <w:r>
        <w:t>Missing values, duplicates and text errors require checking and cleaning.</w:t>
      </w:r>
    </w:p>
    <w:p>
      <w:pPr>
        <w:pStyle w:val="ListBullet"/>
      </w:pPr>
      <w:r>
        <w:t>Prepare detection labels and verified OCR text labels; use augmentation for training diversity and robustness testing.</w:t>
      </w:r>
    </w:p>
    <w:p>
      <w:pPr>
        <w:pStyle w:val="ListBullet"/>
      </w:pPr>
      <w:r>
        <w:t>Annotation software remains unconfirmed. Exact dataset counts and split proportions are omitted as requested.</w:t>
      </w:r>
    </w:p>
    <w:p>
      <w:pPr>
        <w:pStyle w:val="ListBullet"/>
      </w:pPr>
      <w:r>
        <w:t>Check image permissions, attribution and software/checkpoint licences.</w:t>
      </w:r>
    </w:p>
    <w:p>
      <w:pPr>
        <w:pStyle w:val="Heading2"/>
      </w:pPr>
      <w:r>
        <w:t>Recommended candidates, not confirmed selections</w:t>
      </w:r>
    </w:p>
    <w:p>
      <w:pPr>
        <w:pStyle w:val="ListBullet"/>
      </w:pPr>
      <w:r>
        <w:t>Detection: YOLO11n and YOLO11s; optional Faster R-CNN comparison.</w:t>
      </w:r>
    </w:p>
    <w:p>
      <w:pPr>
        <w:pStyle w:val="ListBullet"/>
      </w:pPr>
      <w:r>
        <w:t>OCR: EasyOCR baseline; fine-tuned EasyOCR or TrOCR; optional PaddleOCR.</w:t>
      </w:r>
    </w:p>
    <w:p>
      <w:pPr>
        <w:pStyle w:val="ListBullet"/>
      </w:pPr>
      <w:r>
        <w:t>A generic pretrained detector without an EDS class is not a fair EDS baseline. Define an EDS-trained baseline.</w:t>
      </w:r>
    </w:p>
    <w:p>
      <w:pPr>
        <w:pStyle w:val="ListBullet"/>
      </w:pPr>
      <w:r>
        <w:t>TrOCR requires suitable text-line crops for multi-line displays.</w:t>
      </w:r>
    </w:p>
    <w:p>
      <w:pPr>
        <w:pStyle w:val="Heading2"/>
      </w:pPr>
      <w:r>
        <w:t>Technology</w:t>
      </w:r>
    </w:p>
    <w:p>
      <w:pPr>
        <w:pStyle w:val="ListBullet"/>
      </w:pPr>
      <w:r>
        <w:t>Confirmed: FastAPI, HTML, CSS, JavaScript and localhost.</w:t>
      </w:r>
    </w:p>
    <w:p>
      <w:pPr>
        <w:pStyle w:val="ListBullet"/>
      </w:pPr>
      <w:r>
        <w:t>Proposed: Python, PyTorch, OpenCV and supporting data/matching libraries.</w:t>
      </w:r>
    </w:p>
    <w:p>
      <w:pPr>
        <w:pStyle w:val="Heading2"/>
      </w:pPr>
      <w:r>
        <w:t>To confirm</w:t>
      </w:r>
    </w:p>
    <w:p>
      <w:pPr>
        <w:pStyle w:val="ListBullet"/>
      </w:pPr>
      <w:r>
        <w:t>Annotation tool, classes, formats and transcription procedure.</w:t>
      </w:r>
    </w:p>
    <w:p>
      <w:pPr>
        <w:pStyle w:val="ListBullet"/>
      </w:pPr>
      <w:r>
        <w:t>Models, checkpoints, fine-tuning approach and baseline configurations.</w:t>
      </w:r>
    </w:p>
    <w:p>
      <w:pPr>
        <w:pStyle w:val="ListBullet"/>
      </w:pPr>
      <w:r>
        <w:t>Final supporting libraries, training/demo hardware and augmentation settings.</w:t>
      </w:r>
    </w:p>
    <w:p>
      <w:pPr>
        <w:pStyle w:val="ListBullet"/>
      </w:pPr>
      <w:r>
        <w:t>Image sources, permissions and reference-data update process.</w:t>
      </w:r>
    </w:p>
    <w:p>
      <w:pPr>
        <w:pStyle w:val="Heading1"/>
      </w:pPr>
      <w:r>
        <w:t>5. Reference Matching &amp; Application</w:t>
      </w:r>
    </w:p>
    <w:p>
      <w:pPr>
        <w:pStyle w:val="Heading2"/>
      </w:pPr>
      <w:r>
        <w:t>Core points</w:t>
      </w:r>
    </w:p>
    <w:p>
      <w:pPr>
        <w:pStyle w:val="ListBullet"/>
      </w:pPr>
      <w:r>
        <w:t>Start with fuzzy matching against the reference CSV.</w:t>
      </w:r>
    </w:p>
    <w:p>
      <w:pPr>
        <w:pStyle w:val="ListBullet"/>
      </w:pPr>
      <w:r>
        <w:t>Select the first row by index when the highest similarity scores are equal; document this rule but omit it from slides.</w:t>
      </w:r>
    </w:p>
    <w:p>
      <w:pPr>
        <w:pStyle w:val="ListBullet"/>
      </w:pPr>
      <w:r>
        <w:t>Display raw OCR, reference-based output and labelled confidence values for debugging.</w:t>
      </w:r>
    </w:p>
    <w:p>
      <w:pPr>
        <w:pStyle w:val="ListBullet"/>
      </w:pPr>
      <w:r>
        <w:t>Support camera streaming and uploaded videos with continuing text updates.</w:t>
      </w:r>
    </w:p>
    <w:p>
      <w:pPr>
        <w:pStyle w:val="ListBullet"/>
      </w:pPr>
      <w:r>
        <w:t>Keep detection confidence, OCR confidence and reference similarity distinct.</w:t>
      </w:r>
    </w:p>
    <w:p>
      <w:pPr>
        <w:pStyle w:val="ListBullet"/>
      </w:pPr>
      <w:r>
        <w:t>The closest reference match is not guaranteed to be correct.</w:t>
      </w:r>
    </w:p>
    <w:p>
      <w:pPr>
        <w:pStyle w:val="Heading2"/>
      </w:pPr>
      <w:r>
        <w:t>To confirm</w:t>
      </w:r>
    </w:p>
    <w:p>
      <w:pPr>
        <w:pStyle w:val="ListBullet"/>
      </w:pPr>
      <w:r>
        <w:t>Similarity measure, text normalisation, acceptance threshold and when matching runs.</w:t>
      </w:r>
    </w:p>
    <w:p>
      <w:pPr>
        <w:pStyle w:val="ListBullet"/>
      </w:pPr>
      <w:r>
        <w:t>How a recognised service number constrains destination candidates.</w:t>
      </w:r>
    </w:p>
    <w:p>
      <w:pPr>
        <w:pStyle w:val="ListBullet"/>
      </w:pPr>
      <w:r>
        <w:t>How opposite directions, endpoints and loop services are distinguished.</w:t>
      </w:r>
    </w:p>
    <w:p>
      <w:pPr>
        <w:pStyle w:val="ListBullet"/>
      </w:pPr>
      <w:r>
        <w:t>How road names, display abbreviations and text absent from the CSV are handled.</w:t>
      </w:r>
    </w:p>
    <w:p>
      <w:pPr>
        <w:pStyle w:val="ListBullet"/>
      </w:pPr>
      <w:r>
        <w:t>When to reject a match, retain raw OCR or report failure.</w:t>
      </w:r>
    </w:p>
    <w:p>
      <w:pPr>
        <w:pStyle w:val="ListBullet"/>
      </w:pPr>
      <w:r>
        <w:t>Whether output includes only observed text or clearly labelled reference-derived information.</w:t>
      </w:r>
    </w:p>
    <w:p>
      <w:pPr>
        <w:pStyle w:val="ListBullet"/>
      </w:pPr>
      <w:r>
        <w:t>Final confidence definitions and video/bounding-box layout.</w:t>
      </w:r>
    </w:p>
    <w:p>
      <w:pPr>
        <w:pStyle w:val="Heading1"/>
      </w:pPr>
      <w:r>
        <w:t>6. Evaluation Framework</w:t>
      </w:r>
    </w:p>
    <w:p>
      <w:pPr>
        <w:pStyle w:val="Heading2"/>
      </w:pPr>
      <w:r>
        <w:t>Recommended core metrics</w:t>
      </w:r>
    </w:p>
    <w:p>
      <w:pPr>
        <w:pStyle w:val="ListBullet"/>
      </w:pPr>
      <w:r>
        <w:t>Detection: mAP@0.5:0.95 and recall.</w:t>
      </w:r>
    </w:p>
    <w:p>
      <w:pPr>
        <w:pStyle w:val="ListBullet"/>
      </w:pPr>
      <w:r>
        <w:t>OCR: Character Error Rate and exact-match accuracy by field.</w:t>
      </w:r>
    </w:p>
    <w:p>
      <w:pPr>
        <w:pStyle w:val="ListBullet"/>
      </w:pPr>
      <w:r>
        <w:t>Complete pipeline: complete-result accuracy.</w:t>
      </w:r>
    </w:p>
    <w:p>
      <w:pPr>
        <w:pStyle w:val="ListBullet"/>
      </w:pPr>
      <w:r>
        <w:t>Speed: processing FPS and median/p95 latency.</w:t>
      </w:r>
    </w:p>
    <w:p>
      <w:pPr>
        <w:pStyle w:val="Heading2"/>
      </w:pPr>
      <w:r>
        <w:t>Comparisons</w:t>
      </w:r>
    </w:p>
    <w:p>
      <w:pPr>
        <w:pStyle w:val="ListBullet"/>
      </w:pPr>
      <w:r>
        <w:t>EDS detection baseline versus alternative models or training configurations.</w:t>
      </w:r>
    </w:p>
    <w:p>
      <w:pPr>
        <w:pStyle w:val="ListBullet"/>
      </w:pPr>
      <w:r>
        <w:t>Pretrained OCR versus fine-tuned OCR.</w:t>
      </w:r>
    </w:p>
    <w:p>
      <w:pPr>
        <w:pStyle w:val="ListBullet"/>
      </w:pPr>
      <w:r>
        <w:t>Raw OCR versus reference-corrected output, including incorrect corrections.</w:t>
      </w:r>
    </w:p>
    <w:p>
      <w:pPr>
        <w:pStyle w:val="ListBullet"/>
      </w:pPr>
      <w:r>
        <w:t>Original held-out examples versus fixed augmentation conditions.</w:t>
      </w:r>
    </w:p>
    <w:p>
      <w:pPr>
        <w:pStyle w:val="ListBullet"/>
      </w:pPr>
      <w:r>
        <w:t>Complete pipeline on unseen video.</w:t>
      </w:r>
    </w:p>
    <w:p>
      <w:pPr>
        <w:pStyle w:val="Heading2"/>
      </w:pPr>
      <w:r>
        <w:t>To confirm</w:t>
      </w:r>
    </w:p>
    <w:p>
      <w:pPr>
        <w:pStyle w:val="ListBullet"/>
      </w:pPr>
      <w:r>
        <w:t>Ground-truth boxes, verified text, eligible examples and the definition of a complete correct result.</w:t>
      </w:r>
    </w:p>
    <w:p>
      <w:pPr>
        <w:pStyle w:val="ListBullet"/>
      </w:pPr>
      <w:r>
        <w:t>Rules for unreadable/missing fields, text normalisation, multiple screens and rejected results.</w:t>
      </w:r>
    </w:p>
    <w:p>
      <w:pPr>
        <w:pStyle w:val="ListBullet"/>
      </w:pPr>
      <w:r>
        <w:t>Held-out protocol that separates duplicate images and related video frames before augmentation.</w:t>
      </w:r>
    </w:p>
    <w:p>
      <w:pPr>
        <w:pStyle w:val="ListBullet"/>
      </w:pPr>
      <w:r>
        <w:t>Test conditions, hardware, resolution, timing boundaries and real-time targets.</w:t>
      </w:r>
    </w:p>
    <w:p>
      <w:pPr>
        <w:pStyle w:val="ListBullet"/>
      </w:pPr>
      <w:r>
        <w:t>How the camera demonstration represents a passing bus; controlled demonstration results do not establish real bus-stop performance.</w:t>
      </w:r>
    </w:p>
    <w:p>
      <w:pPr>
        <w:pStyle w:val="ListBullet"/>
      </w:pPr>
      <w:r>
        <w:t>No actual results or numerical performance targets have been confirmed.</w:t>
      </w:r>
    </w:p>
    <w:p>
      <w:pPr>
        <w:pStyle w:val="Heading1"/>
      </w:pPr>
      <w:r>
        <w:t>7. Challenges &amp; Next Steps</w:t>
      </w:r>
    </w:p>
    <w:p>
      <w:pPr>
        <w:pStyle w:val="Heading2"/>
      </w:pPr>
      <w:r>
        <w:t>Design risks, not reported failures</w:t>
      </w:r>
    </w:p>
    <w:p>
      <w:pPr>
        <w:pStyle w:val="ListBullet"/>
      </w:pPr>
      <w:r>
        <w:t>Small, blurred or angled text and limited dataset diversity.</w:t>
      </w:r>
    </w:p>
    <w:p>
      <w:pPr>
        <w:pStyle w:val="ListBullet"/>
      </w:pPr>
      <w:r>
        <w:t>Incomplete road-name/direction references and incorrect fuzzy corrections.</w:t>
      </w:r>
    </w:p>
    <w:p>
      <w:pPr>
        <w:pStyle w:val="ListBullet"/>
      </w:pPr>
      <w:r>
        <w:t>Changing display content, multiple screens and processing delays.</w:t>
      </w:r>
    </w:p>
    <w:p>
      <w:pPr>
        <w:pStyle w:val="ListBullet"/>
      </w:pPr>
      <w:r>
        <w:t>Text-only output does not yet establish accessibility.</w:t>
      </w:r>
    </w:p>
    <w:p>
      <w:pPr>
        <w:pStyle w:val="Heading2"/>
      </w:pPr>
      <w:r>
        <w:t>Next steps</w:t>
      </w:r>
    </w:p>
    <w:p>
      <w:pPr>
        <w:pStyle w:val="ListBullet"/>
      </w:pPr>
      <w:r>
        <w:t>Confirm scope, annotations, reference coverage and model choices.</w:t>
      </w:r>
    </w:p>
    <w:p>
      <w:pPr>
        <w:pStyle w:val="ListBullet"/>
      </w:pPr>
      <w:r>
        <w:t>Prepare verified detection and OCR labels.</w:t>
      </w:r>
    </w:p>
    <w:p>
      <w:pPr>
        <w:pStyle w:val="ListBullet"/>
      </w:pPr>
      <w:r>
        <w:t>Establish baselines, fine-tune and compare.</w:t>
      </w:r>
    </w:p>
    <w:p>
      <w:pPr>
        <w:pStyle w:val="ListBullet"/>
      </w:pPr>
      <w:r>
        <w:t>Implement matching and failure handling.</w:t>
      </w:r>
    </w:p>
    <w:p>
      <w:pPr>
        <w:pStyle w:val="ListBullet"/>
      </w:pPr>
      <w:r>
        <w:t>Integrate the local web application.</w:t>
      </w:r>
    </w:p>
    <w:p>
      <w:pPr>
        <w:pStyle w:val="ListBullet"/>
      </w:pPr>
      <w:r>
        <w:t>Evaluate recognition, robustness and latency.</w:t>
      </w:r>
    </w:p>
    <w:p>
      <w:pPr>
        <w:pStyle w:val="ListBullet"/>
      </w:pPr>
      <w:r>
        <w:t>Prepare the demonstration.</w:t>
      </w:r>
    </w:p>
    <w:p>
      <w:pPr>
        <w:pStyle w:val="Heading2"/>
      </w:pPr>
      <w:r>
        <w:t>Future work</w:t>
      </w:r>
    </w:p>
    <w:p>
      <w:pPr>
        <w:pStyle w:val="ListBullet"/>
      </w:pPr>
      <w:r>
        <w:t>Extend recognition to buses in other countries.</w:t>
      </w:r>
    </w:p>
    <w:p>
      <w:pPr>
        <w:pStyle w:val="ListBullet"/>
      </w:pPr>
      <w:r>
        <w:t>Consider optional audio output.</w:t>
      </w:r>
    </w:p>
    <w:p>
      <w:pPr>
        <w:pStyle w:val="Heading1"/>
      </w:pPr>
      <w:r>
        <w:t>Open Decisions &amp; Future Questions</w:t>
      </w:r>
    </w:p>
    <w:p>
      <w:pPr>
        <w:pStyle w:val="Heading2"/>
      </w:pPr>
      <w:r>
        <w:t>Consolidated checklist</w:t>
      </w:r>
    </w:p>
    <w:p>
      <w:pPr>
        <w:pStyle w:val="ListBullet"/>
      </w:pPr>
      <w:r>
        <w:t>EDS coverage, visible-field requirements and support for multiple screens.</w:t>
      </w:r>
    </w:p>
    <w:p>
      <w:pPr>
        <w:pStyle w:val="ListBullet"/>
      </w:pPr>
      <w:r>
        <w:t>Text-field extraction, preprocessing and changing display content.</w:t>
      </w:r>
    </w:p>
    <w:p>
      <w:pPr>
        <w:pStyle w:val="ListBullet"/>
      </w:pPr>
      <w:r>
        <w:t>Thresholds, output interval, failure behaviour and stale-frame handling.</w:t>
      </w:r>
    </w:p>
    <w:p>
      <w:pPr>
        <w:pStyle w:val="ListBullet"/>
      </w:pPr>
      <w:r>
        <w:t>Annotation procedure, models, checkpoints, baseline definitions and supporting tools.</w:t>
      </w:r>
    </w:p>
    <w:p>
      <w:pPr>
        <w:pStyle w:val="ListBullet"/>
      </w:pPr>
      <w:r>
        <w:t>Road-name coverage, abbreviations, travel direction and matching acceptance rules.</w:t>
      </w:r>
    </w:p>
    <w:p>
      <w:pPr>
        <w:pStyle w:val="ListBullet"/>
      </w:pPr>
      <w:r>
        <w:t>Confidence definitions and interface layout.</w:t>
      </w:r>
    </w:p>
    <w:p>
      <w:pPr>
        <w:pStyle w:val="ListBullet"/>
      </w:pPr>
      <w:r>
        <w:t>Ground truth, test protocol, hardware, demonstration conditions and real-time targets.</w:t>
      </w:r>
    </w:p>
    <w:p>
      <w:pPr>
        <w:pStyle w:val="ListBullet"/>
      </w:pPr>
      <w:r>
        <w:t>Data permissions, licence requirements and reference updates.</w:t>
      </w:r>
    </w:p>
    <w:p>
      <w:pPr>
        <w:pStyle w:val="ListBullet"/>
      </w:pPr>
      <w:r>
        <w:t>Actual challenges, task priorities and future overseas/audio requirements.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Bus EDS Project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