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137F2" w14:textId="1B220272" w:rsidR="00C6685B" w:rsidRDefault="00C6685B" w:rsidP="00C6685B">
      <w:pPr>
        <w:rPr>
          <w:rFonts w:ascii="Arial" w:hAnsi="Arial" w:cs="Arial"/>
          <w:sz w:val="20"/>
        </w:rPr>
      </w:pPr>
      <w:r>
        <w:rPr>
          <w:rFonts w:ascii="Arial" w:hAnsi="Arial" w:cs="Arial"/>
          <w:sz w:val="20"/>
        </w:rPr>
        <w:t>This agreement made this 6</w:t>
      </w:r>
      <w:r w:rsidR="000436C3" w:rsidRPr="000436C3">
        <w:rPr>
          <w:rFonts w:ascii="Arial" w:hAnsi="Arial" w:cs="Arial"/>
          <w:sz w:val="20"/>
          <w:vertAlign w:val="superscript"/>
        </w:rPr>
        <w:t>th</w:t>
      </w:r>
      <w:r w:rsidR="000436C3">
        <w:rPr>
          <w:rFonts w:ascii="Arial" w:hAnsi="Arial" w:cs="Arial"/>
          <w:sz w:val="20"/>
        </w:rPr>
        <w:t xml:space="preserve"> </w:t>
      </w:r>
      <w:r>
        <w:rPr>
          <w:rFonts w:ascii="Arial" w:hAnsi="Arial" w:cs="Arial"/>
          <w:sz w:val="20"/>
        </w:rPr>
        <w:t xml:space="preserve"> day of October in the year 2020, which agreement supersedes all prior agreements between the parties, is between </w:t>
      </w:r>
      <w:proofErr w:type="spellStart"/>
      <w:r>
        <w:rPr>
          <w:rFonts w:ascii="Arial" w:hAnsi="Arial" w:cs="Arial"/>
          <w:sz w:val="20"/>
        </w:rPr>
        <w:t>IQBean</w:t>
      </w:r>
      <w:proofErr w:type="spellEnd"/>
      <w:r>
        <w:rPr>
          <w:rFonts w:ascii="Arial" w:hAnsi="Arial" w:cs="Arial"/>
          <w:sz w:val="20"/>
        </w:rPr>
        <w:t xml:space="preserve"> INC(“Consulting Company CC,”), with its principal offices located at </w:t>
      </w:r>
      <w:r>
        <w:rPr>
          <w:rFonts w:ascii="Arial" w:hAnsi="Arial" w:cs="Arial"/>
          <w:sz w:val="20"/>
          <w:szCs w:val="20"/>
        </w:rPr>
        <w:t xml:space="preserve">1212 </w:t>
      </w:r>
      <w:proofErr w:type="spellStart"/>
      <w:r>
        <w:rPr>
          <w:rFonts w:ascii="Arial" w:hAnsi="Arial" w:cs="Arial"/>
          <w:sz w:val="20"/>
          <w:szCs w:val="20"/>
        </w:rPr>
        <w:t>Veloce</w:t>
      </w:r>
      <w:proofErr w:type="spellEnd"/>
      <w:r>
        <w:rPr>
          <w:rFonts w:ascii="Arial" w:hAnsi="Arial" w:cs="Arial"/>
          <w:sz w:val="20"/>
          <w:szCs w:val="20"/>
        </w:rPr>
        <w:t xml:space="preserve"> Drive Plano TX 75074</w:t>
      </w:r>
      <w:r>
        <w:rPr>
          <w:rFonts w:ascii="Arial" w:hAnsi="Arial" w:cs="Arial"/>
          <w:sz w:val="20"/>
        </w:rPr>
        <w:t xml:space="preserve"> and </w:t>
      </w:r>
      <w:r>
        <w:rPr>
          <w:rFonts w:ascii="Arial" w:hAnsi="Arial" w:cs="Arial"/>
          <w:sz w:val="20"/>
          <w:szCs w:val="20"/>
        </w:rPr>
        <w:t xml:space="preserve">Sage Group Technologies(Federal Tax id 81-4289043). </w:t>
      </w:r>
      <w:r>
        <w:rPr>
          <w:rFonts w:ascii="Arial" w:hAnsi="Arial" w:cs="Arial"/>
          <w:sz w:val="20"/>
          <w:szCs w:val="16"/>
        </w:rPr>
        <w:t>with principal offices located at 3400 Highway 35, Suite #9A</w:t>
      </w:r>
      <w:r>
        <w:rPr>
          <w:rFonts w:ascii="Arial" w:hAnsi="Arial" w:cs="Arial"/>
          <w:b/>
          <w:bCs/>
          <w:sz w:val="20"/>
          <w:szCs w:val="20"/>
        </w:rPr>
        <w:t xml:space="preserve">, Hazlet NJ 07730 </w:t>
      </w:r>
      <w:r>
        <w:rPr>
          <w:rFonts w:ascii="Arial" w:hAnsi="Arial" w:cs="Arial"/>
          <w:sz w:val="20"/>
          <w:szCs w:val="20"/>
        </w:rPr>
        <w:t>h</w:t>
      </w:r>
      <w:r>
        <w:rPr>
          <w:rFonts w:ascii="Arial" w:hAnsi="Arial" w:cs="Arial"/>
          <w:bCs/>
          <w:sz w:val="20"/>
        </w:rPr>
        <w:t>ere</w:t>
      </w:r>
      <w:r>
        <w:rPr>
          <w:rFonts w:ascii="Arial" w:hAnsi="Arial" w:cs="Arial"/>
          <w:sz w:val="20"/>
        </w:rPr>
        <w:t xml:space="preserve"> referred to as the Subcontracting Company  (SC), Since the CC desires to retain the SC to provide Consulting services and the SC agrees to provide services that meet the CC’s expectations for quality, professionalism and productivity, the following terms and agreements shall apply to these services:</w:t>
      </w:r>
    </w:p>
    <w:p w14:paraId="03BBFB29" w14:textId="77777777" w:rsidR="00C6685B" w:rsidRDefault="00C6685B" w:rsidP="00C6685B">
      <w:pPr>
        <w:widowControl w:val="0"/>
        <w:autoSpaceDE w:val="0"/>
        <w:ind w:right="-630"/>
        <w:rPr>
          <w:rFonts w:ascii="Arial" w:hAnsi="Arial" w:cs="Arial"/>
          <w:sz w:val="20"/>
        </w:rPr>
      </w:pPr>
    </w:p>
    <w:p w14:paraId="5D9F08DE" w14:textId="77777777" w:rsidR="00C6685B" w:rsidRDefault="00C6685B" w:rsidP="00C6685B">
      <w:pPr>
        <w:widowControl w:val="0"/>
        <w:autoSpaceDE w:val="0"/>
        <w:ind w:right="-630"/>
        <w:rPr>
          <w:rFonts w:ascii="Arial" w:hAnsi="Arial" w:cs="Arial"/>
          <w:b/>
          <w:sz w:val="20"/>
        </w:rPr>
      </w:pPr>
      <w:r>
        <w:rPr>
          <w:rFonts w:ascii="Arial" w:hAnsi="Arial" w:cs="Arial"/>
          <w:b/>
          <w:sz w:val="20"/>
        </w:rPr>
        <w:t>Term of Agreement</w:t>
      </w:r>
    </w:p>
    <w:p w14:paraId="39241699" w14:textId="77777777" w:rsidR="00C6685B" w:rsidRDefault="00C6685B" w:rsidP="00C6685B">
      <w:pPr>
        <w:widowControl w:val="0"/>
        <w:autoSpaceDE w:val="0"/>
        <w:ind w:right="-630"/>
        <w:rPr>
          <w:rFonts w:ascii="Arial" w:hAnsi="Arial" w:cs="Arial"/>
          <w:b/>
          <w:sz w:val="20"/>
        </w:rPr>
      </w:pPr>
    </w:p>
    <w:p w14:paraId="3883BF47" w14:textId="77777777" w:rsidR="00C6685B" w:rsidRDefault="00C6685B" w:rsidP="00C6685B">
      <w:pPr>
        <w:widowControl w:val="0"/>
        <w:autoSpaceDE w:val="0"/>
        <w:ind w:right="-630"/>
        <w:rPr>
          <w:rFonts w:ascii="Arial" w:hAnsi="Arial" w:cs="Arial"/>
          <w:sz w:val="20"/>
        </w:rPr>
      </w:pPr>
      <w:r>
        <w:rPr>
          <w:rFonts w:ascii="Arial" w:hAnsi="Arial" w:cs="Arial"/>
          <w:sz w:val="20"/>
        </w:rPr>
        <w:t>This agreement shall be valid and enforceable from the date of its mutual execution for as long as a CC/SC relationship exists between the two firms and, until or unless it is specifically superseded and agreed to by both parties in writing.</w:t>
      </w:r>
    </w:p>
    <w:p w14:paraId="314DDC83" w14:textId="77777777" w:rsidR="00C6685B" w:rsidRDefault="00C6685B" w:rsidP="00C6685B">
      <w:pPr>
        <w:widowControl w:val="0"/>
        <w:autoSpaceDE w:val="0"/>
        <w:ind w:right="-630"/>
        <w:rPr>
          <w:rFonts w:ascii="Arial" w:hAnsi="Arial" w:cs="Arial"/>
          <w:sz w:val="20"/>
        </w:rPr>
      </w:pPr>
    </w:p>
    <w:p w14:paraId="13115FA4" w14:textId="77777777" w:rsidR="00C6685B" w:rsidRDefault="00C6685B" w:rsidP="00C6685B">
      <w:pPr>
        <w:widowControl w:val="0"/>
        <w:autoSpaceDE w:val="0"/>
        <w:ind w:right="-630"/>
        <w:rPr>
          <w:rFonts w:ascii="Arial" w:hAnsi="Arial" w:cs="Arial"/>
          <w:b/>
          <w:sz w:val="20"/>
        </w:rPr>
      </w:pPr>
      <w:r>
        <w:rPr>
          <w:rFonts w:ascii="Arial" w:hAnsi="Arial" w:cs="Arial"/>
          <w:b/>
          <w:sz w:val="20"/>
        </w:rPr>
        <w:t>Specific Terms</w:t>
      </w:r>
    </w:p>
    <w:p w14:paraId="1C8EC616" w14:textId="77777777" w:rsidR="00C6685B" w:rsidRDefault="00C6685B" w:rsidP="00C6685B">
      <w:pPr>
        <w:widowControl w:val="0"/>
        <w:autoSpaceDE w:val="0"/>
        <w:ind w:right="-630"/>
        <w:rPr>
          <w:rFonts w:ascii="Arial" w:hAnsi="Arial" w:cs="Arial"/>
          <w:sz w:val="20"/>
        </w:rPr>
      </w:pPr>
    </w:p>
    <w:p w14:paraId="2C51F39D" w14:textId="77777777" w:rsidR="00C6685B" w:rsidRDefault="00C6685B" w:rsidP="00C6685B">
      <w:pPr>
        <w:widowControl w:val="0"/>
        <w:autoSpaceDE w:val="0"/>
        <w:ind w:right="-630"/>
        <w:rPr>
          <w:rFonts w:ascii="Arial" w:hAnsi="Arial" w:cs="Arial"/>
          <w:sz w:val="20"/>
        </w:rPr>
      </w:pPr>
      <w:r>
        <w:rPr>
          <w:rFonts w:ascii="Arial" w:hAnsi="Arial" w:cs="Arial"/>
          <w:sz w:val="20"/>
        </w:rPr>
        <w:t>CC hereby retains the services of SC as an independent contractor to provide professional services as set forth in Consultant Schedule, which provides specific terms for each retained SC consultant.  Each Schedule, by the mutual execution of SC and SC, becomes an integral part of this Agreement.</w:t>
      </w:r>
    </w:p>
    <w:p w14:paraId="5EFB9BA9" w14:textId="77777777" w:rsidR="00C6685B" w:rsidRDefault="00C6685B" w:rsidP="00C6685B">
      <w:pPr>
        <w:widowControl w:val="0"/>
        <w:autoSpaceDE w:val="0"/>
        <w:ind w:right="-630"/>
        <w:rPr>
          <w:rFonts w:ascii="Arial" w:hAnsi="Arial" w:cs="Arial"/>
          <w:sz w:val="20"/>
        </w:rPr>
      </w:pPr>
    </w:p>
    <w:p w14:paraId="758F8320" w14:textId="77777777" w:rsidR="00C6685B" w:rsidRDefault="00C6685B" w:rsidP="00C6685B">
      <w:pPr>
        <w:widowControl w:val="0"/>
        <w:autoSpaceDE w:val="0"/>
        <w:ind w:right="-630"/>
        <w:rPr>
          <w:rFonts w:ascii="Arial" w:hAnsi="Arial" w:cs="Arial"/>
          <w:b/>
          <w:sz w:val="20"/>
        </w:rPr>
      </w:pPr>
      <w:r>
        <w:rPr>
          <w:rFonts w:ascii="Arial" w:hAnsi="Arial" w:cs="Arial"/>
          <w:b/>
          <w:sz w:val="20"/>
        </w:rPr>
        <w:t>Payment</w:t>
      </w:r>
    </w:p>
    <w:p w14:paraId="1DA64F93" w14:textId="77777777" w:rsidR="00C6685B" w:rsidRDefault="00C6685B" w:rsidP="00C6685B">
      <w:pPr>
        <w:widowControl w:val="0"/>
        <w:autoSpaceDE w:val="0"/>
        <w:ind w:right="-630"/>
        <w:rPr>
          <w:rFonts w:ascii="Arial" w:hAnsi="Arial" w:cs="Arial"/>
          <w:sz w:val="20"/>
        </w:rPr>
      </w:pPr>
      <w:r>
        <w:rPr>
          <w:rFonts w:ascii="Arial" w:hAnsi="Arial" w:cs="Arial"/>
          <w:sz w:val="20"/>
        </w:rPr>
        <w:t>CC agrees to pay SC fees as set forth in Consultant Schedule for specific consultants.  SC shall submit invoices, monthly on its own letterhead for services performed by its consultants for any authorized and previously unbilled services since its last submitted invoice.  Timesheets, either supplied by CC’s Client or CC, shall be submitted with each invoice.  CC shall pay approved SC invoices according to the specific terms detailed in the appropriate Schedule.</w:t>
      </w:r>
    </w:p>
    <w:p w14:paraId="10477214" w14:textId="77777777" w:rsidR="00C6685B" w:rsidRDefault="00C6685B" w:rsidP="00C6685B">
      <w:pPr>
        <w:widowControl w:val="0"/>
        <w:autoSpaceDE w:val="0"/>
        <w:ind w:right="-630"/>
        <w:rPr>
          <w:rFonts w:ascii="Arial" w:hAnsi="Arial" w:cs="Arial"/>
          <w:sz w:val="20"/>
        </w:rPr>
      </w:pPr>
    </w:p>
    <w:p w14:paraId="1FF01B2C" w14:textId="77777777" w:rsidR="00C6685B" w:rsidRDefault="00C6685B" w:rsidP="00C6685B">
      <w:pPr>
        <w:widowControl w:val="0"/>
        <w:autoSpaceDE w:val="0"/>
        <w:ind w:right="-630"/>
        <w:rPr>
          <w:rFonts w:ascii="Arial" w:hAnsi="Arial" w:cs="Arial"/>
          <w:sz w:val="20"/>
        </w:rPr>
      </w:pPr>
      <w:r>
        <w:rPr>
          <w:rFonts w:ascii="Arial" w:hAnsi="Arial" w:cs="Arial"/>
          <w:sz w:val="20"/>
        </w:rPr>
        <w:t>The CC shall further reimburse the SC for all reasonable and pre-approved expenses incurred while performing the consulting services for the CC.  A statement detailing the expenses incurred and signed by the Client must be submitted to the CC.  Payment for such expenses will be made in the same manner as for time worked.  All administrative and overhead expenses will be the responsibility of the SC.</w:t>
      </w:r>
    </w:p>
    <w:p w14:paraId="594F1969" w14:textId="77777777" w:rsidR="00C6685B" w:rsidRDefault="00C6685B" w:rsidP="00C6685B">
      <w:pPr>
        <w:widowControl w:val="0"/>
        <w:autoSpaceDE w:val="0"/>
        <w:ind w:right="-630"/>
        <w:rPr>
          <w:rFonts w:ascii="Arial" w:hAnsi="Arial" w:cs="Arial"/>
          <w:sz w:val="20"/>
        </w:rPr>
      </w:pPr>
    </w:p>
    <w:p w14:paraId="4A8EB459" w14:textId="77777777" w:rsidR="00C6685B" w:rsidRDefault="00C6685B" w:rsidP="00C6685B">
      <w:pPr>
        <w:widowControl w:val="0"/>
        <w:autoSpaceDE w:val="0"/>
        <w:ind w:right="-630"/>
        <w:rPr>
          <w:rFonts w:ascii="Arial" w:hAnsi="Arial" w:cs="Arial"/>
          <w:b/>
          <w:sz w:val="20"/>
        </w:rPr>
      </w:pPr>
      <w:r>
        <w:rPr>
          <w:rFonts w:ascii="Arial" w:hAnsi="Arial" w:cs="Arial"/>
          <w:b/>
          <w:sz w:val="20"/>
        </w:rPr>
        <w:t>Independent Contractor Status</w:t>
      </w:r>
    </w:p>
    <w:p w14:paraId="5FA9A70D" w14:textId="77777777" w:rsidR="00C6685B" w:rsidRDefault="00C6685B" w:rsidP="00C6685B">
      <w:pPr>
        <w:widowControl w:val="0"/>
        <w:autoSpaceDE w:val="0"/>
        <w:ind w:right="-630"/>
        <w:rPr>
          <w:rFonts w:ascii="Arial" w:hAnsi="Arial" w:cs="Arial"/>
          <w:sz w:val="20"/>
        </w:rPr>
      </w:pPr>
      <w:r>
        <w:rPr>
          <w:rFonts w:ascii="Arial" w:hAnsi="Arial" w:cs="Arial"/>
          <w:sz w:val="20"/>
        </w:rPr>
        <w:t>This agreement calls for the performance of the services of the SC as an independent contractor and, as such, the SC will be responsible for the payment of all taxes including federal, state and local taxes arising out of the payment by the CC and is not entitled to any benefits provided by the CC under its employee benefits program.</w:t>
      </w:r>
    </w:p>
    <w:p w14:paraId="0A7A8D12" w14:textId="77777777" w:rsidR="00C6685B" w:rsidRDefault="00C6685B" w:rsidP="00C6685B">
      <w:pPr>
        <w:widowControl w:val="0"/>
        <w:autoSpaceDE w:val="0"/>
        <w:ind w:right="-630"/>
        <w:rPr>
          <w:rFonts w:ascii="Arial" w:hAnsi="Arial" w:cs="Arial"/>
          <w:b/>
          <w:sz w:val="20"/>
        </w:rPr>
      </w:pPr>
    </w:p>
    <w:p w14:paraId="1A829BDF" w14:textId="77777777" w:rsidR="00C6685B" w:rsidRDefault="00C6685B" w:rsidP="00C6685B">
      <w:pPr>
        <w:pStyle w:val="Heading2"/>
        <w:tabs>
          <w:tab w:val="left" w:pos="0"/>
        </w:tabs>
        <w:rPr>
          <w:sz w:val="20"/>
        </w:rPr>
      </w:pPr>
      <w:r>
        <w:rPr>
          <w:sz w:val="20"/>
        </w:rPr>
        <w:t>Insurance</w:t>
      </w:r>
    </w:p>
    <w:p w14:paraId="1FA2738F" w14:textId="77777777" w:rsidR="00C6685B" w:rsidRDefault="00C6685B" w:rsidP="00C6685B">
      <w:pPr>
        <w:widowControl w:val="0"/>
        <w:autoSpaceDE w:val="0"/>
        <w:ind w:right="-630"/>
        <w:rPr>
          <w:rFonts w:ascii="Arial" w:hAnsi="Arial" w:cs="Arial"/>
          <w:sz w:val="20"/>
        </w:rPr>
      </w:pPr>
      <w:r>
        <w:rPr>
          <w:rFonts w:ascii="Arial" w:hAnsi="Arial" w:cs="Arial"/>
          <w:sz w:val="20"/>
        </w:rPr>
        <w:t xml:space="preserve">SC agrees to maintain comprehensive general liability insurance (naming CC as an additional insured) with broad form contractual liability for bodily injury (including death), property damage and other losses caused or arising out of acts or omissions of its consultants or other agents.  </w:t>
      </w:r>
    </w:p>
    <w:p w14:paraId="3637FB9C" w14:textId="77777777" w:rsidR="00C6685B" w:rsidRDefault="00C6685B" w:rsidP="00C6685B">
      <w:pPr>
        <w:widowControl w:val="0"/>
        <w:autoSpaceDE w:val="0"/>
        <w:ind w:right="-630"/>
        <w:rPr>
          <w:rFonts w:ascii="Arial" w:hAnsi="Arial" w:cs="Arial"/>
          <w:sz w:val="20"/>
        </w:rPr>
      </w:pPr>
    </w:p>
    <w:p w14:paraId="1CBC4E2A" w14:textId="77777777" w:rsidR="00C6685B" w:rsidRDefault="00C6685B" w:rsidP="00C6685B">
      <w:pPr>
        <w:widowControl w:val="0"/>
        <w:autoSpaceDE w:val="0"/>
        <w:ind w:right="-630"/>
        <w:rPr>
          <w:rFonts w:ascii="Arial" w:hAnsi="Arial" w:cs="Arial"/>
          <w:sz w:val="20"/>
        </w:rPr>
      </w:pPr>
      <w:r>
        <w:rPr>
          <w:rFonts w:ascii="Arial" w:hAnsi="Arial" w:cs="Arial"/>
          <w:sz w:val="20"/>
        </w:rPr>
        <w:t>This insurance shall be with a reputable insurance company and will include, at a minimum, Comprehensive General Liability insurance, including contractual liability, contractor’s protective liability, and personal injury property damage coverages in a combined single limit of $1,000,000.00.  A Certificate of Insurance indicating said coverages shall be provided to CC within 5 business days.</w:t>
      </w:r>
    </w:p>
    <w:p w14:paraId="7F0F6776" w14:textId="77777777" w:rsidR="00C6685B" w:rsidRDefault="00C6685B" w:rsidP="00C6685B">
      <w:pPr>
        <w:widowControl w:val="0"/>
        <w:autoSpaceDE w:val="0"/>
        <w:ind w:right="-630"/>
        <w:rPr>
          <w:rFonts w:ascii="Arial" w:hAnsi="Arial" w:cs="Arial"/>
          <w:sz w:val="20"/>
        </w:rPr>
      </w:pPr>
    </w:p>
    <w:p w14:paraId="0D0121A4" w14:textId="77777777" w:rsidR="00C6685B" w:rsidRDefault="00C6685B" w:rsidP="00C6685B">
      <w:pPr>
        <w:widowControl w:val="0"/>
        <w:autoSpaceDE w:val="0"/>
        <w:ind w:right="-630"/>
        <w:rPr>
          <w:rFonts w:ascii="Arial" w:hAnsi="Arial" w:cs="Arial"/>
          <w:b/>
          <w:sz w:val="20"/>
        </w:rPr>
      </w:pPr>
      <w:r>
        <w:rPr>
          <w:rFonts w:ascii="Arial" w:hAnsi="Arial" w:cs="Arial"/>
          <w:b/>
          <w:sz w:val="20"/>
        </w:rPr>
        <w:t>Confidential Information</w:t>
      </w:r>
    </w:p>
    <w:p w14:paraId="7F744925" w14:textId="77777777" w:rsidR="00C6685B" w:rsidRDefault="00C6685B" w:rsidP="00C6685B">
      <w:pPr>
        <w:widowControl w:val="0"/>
        <w:autoSpaceDE w:val="0"/>
        <w:ind w:right="-630"/>
        <w:rPr>
          <w:rFonts w:ascii="Arial" w:hAnsi="Arial" w:cs="Arial"/>
          <w:sz w:val="20"/>
        </w:rPr>
      </w:pPr>
      <w:r>
        <w:rPr>
          <w:rFonts w:ascii="Arial" w:hAnsi="Arial" w:cs="Arial"/>
          <w:sz w:val="20"/>
        </w:rPr>
        <w:t>The SC acknowledges that the information, observations and data obtained while performing consulting services to the CC concerning the business or affairs of the CC or its Clients are the property of the CC.  The SC agrees not to disclose to any unauthorized person or use for personal reasons, or in any manner detrimental to the CC or its clients, any Confidential Information without the prior written consent of the CC.  The SC shall, at the termination of the contract period, deliver all memoranda, notes, plans, records, reports and other documents relating to the Confidential Information which may be in the SC’s possession or control.</w:t>
      </w:r>
    </w:p>
    <w:p w14:paraId="2B2715F7" w14:textId="77777777" w:rsidR="00C6685B" w:rsidRDefault="00C6685B" w:rsidP="00C6685B">
      <w:pPr>
        <w:widowControl w:val="0"/>
        <w:autoSpaceDE w:val="0"/>
        <w:ind w:right="-630"/>
        <w:rPr>
          <w:rFonts w:ascii="Arial" w:hAnsi="Arial" w:cs="Arial"/>
          <w:b/>
          <w:sz w:val="20"/>
        </w:rPr>
      </w:pPr>
    </w:p>
    <w:p w14:paraId="16FC3A69" w14:textId="77777777" w:rsidR="00C6685B" w:rsidRDefault="00C6685B" w:rsidP="00C6685B">
      <w:pPr>
        <w:widowControl w:val="0"/>
        <w:autoSpaceDE w:val="0"/>
        <w:ind w:right="-630"/>
        <w:rPr>
          <w:rFonts w:ascii="Arial" w:hAnsi="Arial" w:cs="Arial"/>
          <w:b/>
          <w:sz w:val="20"/>
        </w:rPr>
      </w:pPr>
    </w:p>
    <w:p w14:paraId="6DA78900" w14:textId="1A96670E" w:rsidR="00C6685B" w:rsidRDefault="00C6685B" w:rsidP="00C6685B">
      <w:pPr>
        <w:widowControl w:val="0"/>
        <w:autoSpaceDE w:val="0"/>
        <w:ind w:right="-630"/>
        <w:rPr>
          <w:rFonts w:ascii="Arial" w:hAnsi="Arial" w:cs="Arial"/>
          <w:b/>
          <w:sz w:val="20"/>
        </w:rPr>
      </w:pPr>
      <w:r>
        <w:rPr>
          <w:rFonts w:ascii="Arial" w:hAnsi="Arial" w:cs="Arial"/>
          <w:b/>
          <w:sz w:val="20"/>
        </w:rPr>
        <w:t>Noncompete</w:t>
      </w:r>
    </w:p>
    <w:p w14:paraId="4F3FA402" w14:textId="77777777" w:rsidR="00C6685B" w:rsidRDefault="00C6685B" w:rsidP="00C6685B">
      <w:pPr>
        <w:widowControl w:val="0"/>
        <w:autoSpaceDE w:val="0"/>
        <w:ind w:right="-630"/>
        <w:rPr>
          <w:rFonts w:ascii="Arial" w:hAnsi="Arial" w:cs="Arial"/>
          <w:sz w:val="20"/>
        </w:rPr>
      </w:pPr>
      <w:r>
        <w:rPr>
          <w:rFonts w:ascii="Arial" w:hAnsi="Arial" w:cs="Arial"/>
          <w:sz w:val="20"/>
        </w:rPr>
        <w:t>During the contract period and for a period of one (1) year following completion/termination of the assignment, the SC and consultant agree not to directly or indirectly consult with, render services for, or in any manner engage in any business with the Client that SC or its consultants have provided services to pursuant to this Agreement. For the same time period, the SC agrees not to solicit, contract or employ the CC’s consultants without written permission granted by the CC.</w:t>
      </w:r>
    </w:p>
    <w:p w14:paraId="5783C6DA" w14:textId="77777777" w:rsidR="00C6685B" w:rsidRDefault="00C6685B" w:rsidP="00C6685B">
      <w:pPr>
        <w:widowControl w:val="0"/>
        <w:autoSpaceDE w:val="0"/>
        <w:ind w:right="-630"/>
        <w:rPr>
          <w:rFonts w:ascii="Arial" w:hAnsi="Arial" w:cs="Arial"/>
          <w:sz w:val="20"/>
        </w:rPr>
      </w:pPr>
    </w:p>
    <w:p w14:paraId="75708923" w14:textId="77777777" w:rsidR="00C6685B" w:rsidRDefault="00C6685B" w:rsidP="00C6685B">
      <w:pPr>
        <w:widowControl w:val="0"/>
        <w:autoSpaceDE w:val="0"/>
        <w:ind w:right="-630"/>
        <w:rPr>
          <w:rFonts w:ascii="Arial" w:hAnsi="Arial" w:cs="Arial"/>
          <w:b/>
          <w:sz w:val="20"/>
        </w:rPr>
      </w:pPr>
      <w:r>
        <w:rPr>
          <w:rFonts w:ascii="Arial" w:hAnsi="Arial" w:cs="Arial"/>
          <w:b/>
          <w:sz w:val="20"/>
        </w:rPr>
        <w:t>Termination</w:t>
      </w:r>
    </w:p>
    <w:p w14:paraId="7949EBC9" w14:textId="77777777" w:rsidR="00C6685B" w:rsidRDefault="00C6685B" w:rsidP="00C6685B">
      <w:pPr>
        <w:widowControl w:val="0"/>
        <w:autoSpaceDE w:val="0"/>
        <w:ind w:right="-630"/>
        <w:rPr>
          <w:rFonts w:ascii="Arial" w:hAnsi="Arial" w:cs="Arial"/>
          <w:b/>
          <w:sz w:val="20"/>
        </w:rPr>
      </w:pPr>
      <w:r>
        <w:rPr>
          <w:rFonts w:ascii="Arial" w:hAnsi="Arial" w:cs="Arial"/>
          <w:sz w:val="20"/>
        </w:rPr>
        <w:t>The CC may immediately terminate this Agreement if the Client, for whatever reason, requests such immediate termination or for any violation of the terms of the Agreement.  The SC may terminate this Agreement if the CC fails to pay invoices according to the terms of this Agreement and of the appropriate Consultant Schedule</w:t>
      </w:r>
    </w:p>
    <w:p w14:paraId="23E789C3" w14:textId="77777777" w:rsidR="00C6685B" w:rsidRDefault="00C6685B" w:rsidP="00C6685B">
      <w:pPr>
        <w:widowControl w:val="0"/>
        <w:autoSpaceDE w:val="0"/>
        <w:ind w:right="-630"/>
        <w:rPr>
          <w:rFonts w:ascii="Arial" w:hAnsi="Arial" w:cs="Arial"/>
          <w:b/>
          <w:sz w:val="20"/>
        </w:rPr>
      </w:pPr>
    </w:p>
    <w:p w14:paraId="049CCE8B" w14:textId="77777777" w:rsidR="00C6685B" w:rsidRDefault="00C6685B" w:rsidP="00C6685B">
      <w:pPr>
        <w:widowControl w:val="0"/>
        <w:autoSpaceDE w:val="0"/>
        <w:ind w:right="-630"/>
        <w:rPr>
          <w:rFonts w:ascii="Arial" w:hAnsi="Arial" w:cs="Arial"/>
          <w:sz w:val="20"/>
        </w:rPr>
      </w:pPr>
      <w:r w:rsidRPr="005E7F9A">
        <w:rPr>
          <w:rFonts w:ascii="Arial" w:hAnsi="Arial" w:cs="Arial"/>
          <w:sz w:val="20"/>
          <w:szCs w:val="20"/>
        </w:rPr>
        <w:t>This Agreement shall automatically terminate upon completion by Contractor</w:t>
      </w:r>
      <w:r w:rsidRPr="005E7F9A">
        <w:rPr>
          <w:rFonts w:ascii="Arial" w:hAnsi="Arial" w:cs="Arial"/>
          <w:b/>
          <w:bCs/>
          <w:sz w:val="20"/>
          <w:szCs w:val="20"/>
          <w:u w:val="single"/>
        </w:rPr>
        <w:t>,</w:t>
      </w:r>
      <w:r w:rsidRPr="005E7F9A">
        <w:rPr>
          <w:rFonts w:ascii="Arial" w:hAnsi="Arial" w:cs="Arial"/>
          <w:sz w:val="20"/>
          <w:szCs w:val="20"/>
        </w:rPr>
        <w:t xml:space="preserve"> of the services required by this Agreement or by fourteen (14) </w:t>
      </w:r>
      <w:proofErr w:type="spellStart"/>
      <w:r w:rsidRPr="005E7F9A">
        <w:rPr>
          <w:rFonts w:ascii="Arial" w:hAnsi="Arial" w:cs="Arial"/>
          <w:sz w:val="20"/>
          <w:szCs w:val="20"/>
        </w:rPr>
        <w:t>day’s notice</w:t>
      </w:r>
      <w:proofErr w:type="spellEnd"/>
      <w:r w:rsidRPr="005E7F9A">
        <w:rPr>
          <w:rFonts w:ascii="Arial" w:hAnsi="Arial" w:cs="Arial"/>
          <w:sz w:val="20"/>
          <w:szCs w:val="20"/>
        </w:rPr>
        <w:t xml:space="preserve"> by either Party.</w:t>
      </w:r>
      <w:r>
        <w:rPr>
          <w:rFonts w:ascii="Arial" w:hAnsi="Arial" w:cs="Arial"/>
          <w:sz w:val="20"/>
          <w:szCs w:val="20"/>
        </w:rPr>
        <w:t xml:space="preserve"> </w:t>
      </w:r>
      <w:r>
        <w:rPr>
          <w:rFonts w:ascii="Arial" w:hAnsi="Arial" w:cs="Arial"/>
          <w:sz w:val="20"/>
        </w:rPr>
        <w:t>The CC may immediately terminate this Agreement</w:t>
      </w:r>
      <w:r>
        <w:rPr>
          <w:rFonts w:ascii="Arial" w:hAnsi="Arial" w:cs="Arial"/>
          <w:strike/>
          <w:color w:val="0000FF"/>
          <w:sz w:val="20"/>
        </w:rPr>
        <w:t xml:space="preserve"> </w:t>
      </w:r>
      <w:r w:rsidRPr="005E7F9A">
        <w:rPr>
          <w:rFonts w:ascii="Arial" w:hAnsi="Arial" w:cs="Arial"/>
          <w:sz w:val="20"/>
          <w:szCs w:val="20"/>
        </w:rPr>
        <w:t>for non-performance of services or</w:t>
      </w:r>
      <w:r>
        <w:rPr>
          <w:rFonts w:ascii="Arial" w:hAnsi="Arial" w:cs="Arial"/>
          <w:color w:val="0000FF"/>
          <w:sz w:val="20"/>
          <w:szCs w:val="20"/>
        </w:rPr>
        <w:t xml:space="preserve"> </w:t>
      </w:r>
      <w:r>
        <w:rPr>
          <w:rFonts w:ascii="Arial" w:hAnsi="Arial" w:cs="Arial"/>
          <w:sz w:val="20"/>
        </w:rPr>
        <w:t>for any violation of the terms of the Agreement.  The SC may terminate this Agreement if the CC fails to pay invoices according to the terms of this Agreement and of the appropriate Consultant Schedule. The provisions for Confidential Information still apply. This agreement represents the complete agreement and understanding among the parties and supersedes and preempts any prior understandings, agreements or representations by or among the parties, written or oral, which may have related to the subject matter in any way.</w:t>
      </w:r>
    </w:p>
    <w:p w14:paraId="0EAC4FAA" w14:textId="77777777" w:rsidR="00C6685B" w:rsidRDefault="00C6685B" w:rsidP="00C6685B">
      <w:pPr>
        <w:widowControl w:val="0"/>
        <w:autoSpaceDE w:val="0"/>
        <w:ind w:right="-630"/>
        <w:rPr>
          <w:rFonts w:ascii="Arial" w:hAnsi="Arial" w:cs="Arial"/>
          <w:b/>
          <w:bCs/>
          <w:sz w:val="20"/>
        </w:rPr>
      </w:pPr>
    </w:p>
    <w:p w14:paraId="0378E3D6" w14:textId="77777777" w:rsidR="00C6685B" w:rsidRDefault="00C6685B" w:rsidP="00C6685B">
      <w:pPr>
        <w:pStyle w:val="Heading3"/>
        <w:tabs>
          <w:tab w:val="left" w:pos="0"/>
        </w:tabs>
      </w:pPr>
      <w:r>
        <w:t>Equipment</w:t>
      </w:r>
    </w:p>
    <w:p w14:paraId="4FC92943" w14:textId="77777777" w:rsidR="00C6685B" w:rsidRDefault="00C6685B" w:rsidP="00C6685B">
      <w:pPr>
        <w:widowControl w:val="0"/>
        <w:autoSpaceDE w:val="0"/>
        <w:ind w:right="-630"/>
        <w:rPr>
          <w:rFonts w:ascii="Arial" w:hAnsi="Arial" w:cs="Arial"/>
          <w:sz w:val="20"/>
        </w:rPr>
      </w:pPr>
    </w:p>
    <w:p w14:paraId="7340C2BB" w14:textId="77777777" w:rsidR="00C6685B" w:rsidRDefault="00C6685B" w:rsidP="00C6685B">
      <w:pPr>
        <w:widowControl w:val="0"/>
        <w:autoSpaceDE w:val="0"/>
        <w:ind w:right="-630"/>
        <w:rPr>
          <w:rFonts w:ascii="Arial" w:hAnsi="Arial" w:cs="Arial"/>
          <w:sz w:val="20"/>
        </w:rPr>
      </w:pPr>
      <w:r>
        <w:rPr>
          <w:rFonts w:ascii="Arial" w:hAnsi="Arial" w:cs="Arial"/>
          <w:sz w:val="20"/>
        </w:rPr>
        <w:t>The CC shall provide consultant with consulting tools (laptop, cell phone, etc.) that the client deems necessary</w:t>
      </w:r>
    </w:p>
    <w:p w14:paraId="167B8682" w14:textId="77777777" w:rsidR="00C6685B" w:rsidRDefault="00C6685B" w:rsidP="00C6685B">
      <w:pPr>
        <w:widowControl w:val="0"/>
        <w:autoSpaceDE w:val="0"/>
        <w:ind w:right="-630"/>
        <w:rPr>
          <w:rFonts w:ascii="Arial" w:hAnsi="Arial" w:cs="Arial"/>
          <w:sz w:val="20"/>
        </w:rPr>
      </w:pPr>
    </w:p>
    <w:p w14:paraId="1BE3E566" w14:textId="77777777" w:rsidR="00C6685B" w:rsidRDefault="00C6685B" w:rsidP="00C6685B">
      <w:pPr>
        <w:widowControl w:val="0"/>
        <w:autoSpaceDE w:val="0"/>
        <w:ind w:right="-630"/>
        <w:rPr>
          <w:rFonts w:ascii="Arial" w:hAnsi="Arial" w:cs="Arial"/>
          <w:sz w:val="20"/>
        </w:rPr>
      </w:pPr>
      <w:r>
        <w:rPr>
          <w:rFonts w:ascii="Arial" w:hAnsi="Arial" w:cs="Arial"/>
          <w:sz w:val="20"/>
        </w:rPr>
        <w:t>This agreement is intended to bind and ensure to the benefit of, and be enforceable by the SC, the CC and their respective heirs, successors and assigns, except that the SC may not assign rights or delegate obligations hereunder without the prior written consent of the CC.</w:t>
      </w:r>
    </w:p>
    <w:p w14:paraId="10E42810" w14:textId="77777777" w:rsidR="00C6685B" w:rsidRDefault="00C6685B" w:rsidP="00C6685B">
      <w:pPr>
        <w:widowControl w:val="0"/>
        <w:autoSpaceDE w:val="0"/>
        <w:ind w:right="-630"/>
        <w:rPr>
          <w:rFonts w:ascii="Arial" w:hAnsi="Arial" w:cs="Arial"/>
          <w:sz w:val="20"/>
        </w:rPr>
      </w:pPr>
    </w:p>
    <w:p w14:paraId="1BE1B585" w14:textId="77777777" w:rsidR="00C6685B" w:rsidRDefault="00C6685B" w:rsidP="00C6685B">
      <w:pPr>
        <w:pStyle w:val="BodyText"/>
      </w:pPr>
      <w:r>
        <w:t xml:space="preserve">The provisions of this agreement may be amended or waive d only with the prior written consent of the CC and the SC. This agreement shall be governed by the laws of the State of </w:t>
      </w:r>
      <w:smartTag w:uri="urn:schemas-microsoft-com:office:smarttags" w:element="State">
        <w:smartTag w:uri="urn:schemas-microsoft-com:office:smarttags" w:element="place">
          <w:r>
            <w:t>New Jersey</w:t>
          </w:r>
        </w:smartTag>
      </w:smartTag>
      <w:r>
        <w:t>.</w:t>
      </w:r>
    </w:p>
    <w:p w14:paraId="3CFD82A3" w14:textId="77777777" w:rsidR="00C6685B" w:rsidRDefault="00C6685B" w:rsidP="00C6685B">
      <w:pPr>
        <w:widowControl w:val="0"/>
        <w:autoSpaceDE w:val="0"/>
        <w:ind w:right="-630"/>
        <w:rPr>
          <w:rFonts w:ascii="Arial" w:hAnsi="Arial" w:cs="Arial"/>
          <w:sz w:val="20"/>
        </w:rPr>
      </w:pPr>
    </w:p>
    <w:p w14:paraId="64898074" w14:textId="77777777" w:rsidR="00C6685B" w:rsidRDefault="00C6685B" w:rsidP="00C6685B">
      <w:pPr>
        <w:widowControl w:val="0"/>
        <w:autoSpaceDE w:val="0"/>
        <w:ind w:right="-630"/>
        <w:rPr>
          <w:rFonts w:ascii="Arial" w:hAnsi="Arial" w:cs="Arial"/>
          <w:sz w:val="20"/>
        </w:rPr>
      </w:pPr>
    </w:p>
    <w:p w14:paraId="0A11C8CC" w14:textId="77777777" w:rsidR="00C6685B" w:rsidRDefault="00C6685B" w:rsidP="00C6685B">
      <w:pPr>
        <w:widowControl w:val="0"/>
        <w:tabs>
          <w:tab w:val="left" w:pos="720"/>
          <w:tab w:val="left" w:pos="1440"/>
          <w:tab w:val="left" w:pos="2160"/>
          <w:tab w:val="left" w:pos="2880"/>
          <w:tab w:val="left" w:pos="3600"/>
          <w:tab w:val="left" w:pos="4320"/>
          <w:tab w:val="left" w:pos="5040"/>
          <w:tab w:val="left" w:pos="5760"/>
          <w:tab w:val="left" w:pos="6630"/>
        </w:tabs>
        <w:autoSpaceDE w:val="0"/>
        <w:ind w:right="-630"/>
        <w:rPr>
          <w:rFonts w:ascii="Arial" w:hAnsi="Arial" w:cs="Arial"/>
          <w:b/>
          <w:bCs/>
          <w:sz w:val="20"/>
        </w:rPr>
      </w:pPr>
      <w:r>
        <w:rPr>
          <w:rFonts w:ascii="Arial" w:hAnsi="Arial" w:cs="Arial"/>
          <w:b/>
          <w:sz w:val="20"/>
        </w:rPr>
        <w:t xml:space="preserve">For </w:t>
      </w:r>
      <w:r>
        <w:rPr>
          <w:rFonts w:ascii="Arial" w:hAnsi="Arial" w:cs="Arial"/>
          <w:b/>
          <w:bCs/>
          <w:sz w:val="20"/>
          <w:szCs w:val="20"/>
        </w:rPr>
        <w:t>IQ Bean, Inc</w:t>
      </w:r>
      <w:r>
        <w:rPr>
          <w:rFonts w:ascii="Arial" w:hAnsi="Arial" w:cs="Arial"/>
          <w:b/>
          <w:bCs/>
          <w:sz w:val="20"/>
        </w:rPr>
        <w:t>.</w:t>
      </w:r>
      <w:r>
        <w:rPr>
          <w:rFonts w:ascii="Arial" w:hAnsi="Arial" w:cs="Arial"/>
          <w:b/>
          <w:sz w:val="20"/>
        </w:rPr>
        <w:tab/>
        <w:t xml:space="preserve">                         For: Sage Group Technologies</w:t>
      </w:r>
    </w:p>
    <w:p w14:paraId="6750E7BD" w14:textId="77777777" w:rsidR="00C6685B" w:rsidRDefault="00C6685B" w:rsidP="00C6685B">
      <w:pPr>
        <w:widowControl w:val="0"/>
        <w:autoSpaceDE w:val="0"/>
        <w:ind w:right="-630"/>
        <w:rPr>
          <w:rFonts w:ascii="Arial" w:hAnsi="Arial" w:cs="Arial"/>
          <w:sz w:val="20"/>
        </w:rPr>
      </w:pPr>
    </w:p>
    <w:p w14:paraId="25D72F41" w14:textId="77777777" w:rsidR="00C6685B" w:rsidRDefault="00C6685B" w:rsidP="00C6685B">
      <w:pPr>
        <w:widowControl w:val="0"/>
        <w:autoSpaceDE w:val="0"/>
        <w:ind w:right="-630"/>
        <w:rPr>
          <w:rFonts w:ascii="Arial" w:hAnsi="Arial" w:cs="Arial"/>
          <w:sz w:val="20"/>
        </w:rPr>
      </w:pPr>
      <w:r>
        <w:rPr>
          <w:rFonts w:ascii="Arial" w:hAnsi="Arial" w:cs="Arial"/>
          <w:sz w:val="20"/>
        </w:rPr>
        <w:t>Signed: _____________</w:t>
      </w:r>
      <w:r w:rsidRPr="00350D2B">
        <w:rPr>
          <w:rFonts w:ascii="Arial" w:hAnsi="Arial" w:cs="Arial"/>
          <w:sz w:val="20"/>
        </w:rPr>
        <w:t xml:space="preserve">    </w:t>
      </w:r>
      <w:r>
        <w:rPr>
          <w:rFonts w:ascii="Arial" w:hAnsi="Arial" w:cs="Arial"/>
          <w:sz w:val="20"/>
        </w:rPr>
        <w:t xml:space="preserve">                     Signed: ____________________</w:t>
      </w:r>
    </w:p>
    <w:p w14:paraId="4B3C922D" w14:textId="77777777" w:rsidR="00C6685B" w:rsidRDefault="00C6685B" w:rsidP="00C6685B">
      <w:pPr>
        <w:widowControl w:val="0"/>
        <w:autoSpaceDE w:val="0"/>
        <w:ind w:right="-630"/>
        <w:rPr>
          <w:rFonts w:ascii="Arial" w:hAnsi="Arial" w:cs="Arial"/>
          <w:sz w:val="20"/>
        </w:rPr>
      </w:pPr>
    </w:p>
    <w:p w14:paraId="6DC09FB6" w14:textId="77777777" w:rsidR="00C6685B" w:rsidRDefault="00C6685B" w:rsidP="00C6685B">
      <w:pPr>
        <w:widowControl w:val="0"/>
        <w:autoSpaceDE w:val="0"/>
        <w:ind w:right="-630"/>
        <w:rPr>
          <w:rFonts w:ascii="Arial" w:hAnsi="Arial" w:cs="Arial"/>
          <w:sz w:val="20"/>
        </w:rPr>
      </w:pPr>
      <w:r>
        <w:rPr>
          <w:rFonts w:ascii="Arial" w:hAnsi="Arial" w:cs="Arial"/>
          <w:sz w:val="20"/>
        </w:rPr>
        <w:t>Name: Wajahath Quraishi</w:t>
      </w:r>
      <w:r>
        <w:rPr>
          <w:rFonts w:ascii="Arial" w:hAnsi="Arial" w:cs="Arial"/>
          <w:sz w:val="20"/>
        </w:rPr>
        <w:tab/>
      </w:r>
      <w:r>
        <w:rPr>
          <w:rFonts w:ascii="Arial" w:hAnsi="Arial" w:cs="Arial"/>
          <w:sz w:val="20"/>
        </w:rPr>
        <w:tab/>
        <w:t>Name:</w:t>
      </w:r>
      <w:r>
        <w:rPr>
          <w:rFonts w:ascii="Arial" w:hAnsi="Arial" w:cs="Arial"/>
          <w:sz w:val="20"/>
          <w:szCs w:val="20"/>
        </w:rPr>
        <w:t xml:space="preserve"> </w:t>
      </w:r>
      <w:r>
        <w:rPr>
          <w:rFonts w:ascii="Arial" w:hAnsi="Arial" w:cs="Arial"/>
          <w:sz w:val="20"/>
        </w:rPr>
        <w:t>Kiran Sharma</w:t>
      </w:r>
      <w:r w:rsidDel="00160B83">
        <w:rPr>
          <w:rFonts w:ascii="Arial" w:hAnsi="Arial" w:cs="Arial"/>
          <w:sz w:val="20"/>
        </w:rPr>
        <w:t xml:space="preserve"> </w:t>
      </w:r>
    </w:p>
    <w:p w14:paraId="11BC0161" w14:textId="77777777" w:rsidR="00C6685B" w:rsidRDefault="00C6685B" w:rsidP="00C6685B">
      <w:pPr>
        <w:widowControl w:val="0"/>
        <w:autoSpaceDE w:val="0"/>
        <w:ind w:right="-630"/>
        <w:rPr>
          <w:rFonts w:ascii="Arial" w:hAnsi="Arial" w:cs="Arial"/>
          <w:sz w:val="20"/>
        </w:rPr>
      </w:pPr>
    </w:p>
    <w:p w14:paraId="748DAE3E" w14:textId="77777777" w:rsidR="00C6685B" w:rsidRDefault="00C6685B" w:rsidP="00C6685B">
      <w:pPr>
        <w:widowControl w:val="0"/>
        <w:autoSpaceDE w:val="0"/>
        <w:ind w:right="-630"/>
        <w:rPr>
          <w:rFonts w:ascii="Arial" w:hAnsi="Arial" w:cs="Arial"/>
          <w:sz w:val="20"/>
        </w:rPr>
      </w:pPr>
      <w:r>
        <w:rPr>
          <w:rFonts w:ascii="Arial" w:hAnsi="Arial" w:cs="Arial"/>
          <w:sz w:val="20"/>
        </w:rPr>
        <w:t>Title:</w:t>
      </w:r>
      <w:r w:rsidRPr="00160B83">
        <w:rPr>
          <w:rFonts w:ascii="Arial" w:hAnsi="Arial" w:cs="Arial"/>
          <w:sz w:val="20"/>
        </w:rPr>
        <w:t xml:space="preserve"> </w:t>
      </w:r>
      <w:r>
        <w:rPr>
          <w:rFonts w:ascii="Arial" w:hAnsi="Arial" w:cs="Arial"/>
          <w:sz w:val="20"/>
        </w:rPr>
        <w:t>Manager Sourcing</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rPr>
        <w:t>Title:</w:t>
      </w:r>
      <w:r>
        <w:rPr>
          <w:rFonts w:ascii="Arial" w:hAnsi="Arial" w:cs="Arial"/>
          <w:sz w:val="20"/>
          <w:szCs w:val="16"/>
        </w:rPr>
        <w:t xml:space="preserve"> </w:t>
      </w:r>
    </w:p>
    <w:p w14:paraId="7A626FB7" w14:textId="77777777" w:rsidR="00C6685B" w:rsidRDefault="00C6685B" w:rsidP="00C6685B">
      <w:pPr>
        <w:widowControl w:val="0"/>
        <w:autoSpaceDE w:val="0"/>
        <w:ind w:right="-630"/>
        <w:rPr>
          <w:rFonts w:ascii="Arial" w:hAnsi="Arial" w:cs="Arial"/>
          <w:sz w:val="20"/>
        </w:rPr>
      </w:pPr>
    </w:p>
    <w:p w14:paraId="2D64AE9A" w14:textId="77777777" w:rsidR="00C6685B" w:rsidRDefault="00C6685B" w:rsidP="00C6685B">
      <w:pPr>
        <w:widowControl w:val="0"/>
        <w:autoSpaceDE w:val="0"/>
        <w:ind w:right="-630"/>
        <w:rPr>
          <w:rFonts w:ascii="Arial" w:hAnsi="Arial" w:cs="Arial"/>
          <w:sz w:val="20"/>
        </w:rPr>
      </w:pPr>
      <w:r>
        <w:rPr>
          <w:rFonts w:ascii="Arial" w:hAnsi="Arial" w:cs="Arial"/>
          <w:sz w:val="20"/>
        </w:rPr>
        <w:t xml:space="preserve">Date </w:t>
      </w:r>
      <w:proofErr w:type="gramStart"/>
      <w:r>
        <w:rPr>
          <w:rFonts w:ascii="Arial" w:hAnsi="Arial" w:cs="Arial"/>
          <w:sz w:val="20"/>
        </w:rPr>
        <w:t>October ,</w:t>
      </w:r>
      <w:proofErr w:type="gramEnd"/>
      <w:r>
        <w:rPr>
          <w:rFonts w:ascii="Arial" w:hAnsi="Arial" w:cs="Arial"/>
          <w:sz w:val="20"/>
        </w:rPr>
        <w:t xml:space="preserve"> 2020</w:t>
      </w:r>
      <w:r>
        <w:rPr>
          <w:rFonts w:ascii="Arial" w:hAnsi="Arial" w:cs="Arial"/>
          <w:sz w:val="20"/>
        </w:rPr>
        <w:tab/>
        <w:t xml:space="preserve">                           Date: October 6th, 2020</w:t>
      </w:r>
    </w:p>
    <w:p w14:paraId="0A8B0BD0" w14:textId="77777777" w:rsidR="00C6685B" w:rsidRDefault="00C6685B" w:rsidP="00C6685B">
      <w:pPr>
        <w:widowControl w:val="0"/>
        <w:autoSpaceDE w:val="0"/>
        <w:ind w:right="-630"/>
        <w:rPr>
          <w:rFonts w:ascii="Arial" w:hAnsi="Arial" w:cs="Arial"/>
          <w:sz w:val="20"/>
        </w:rPr>
      </w:pPr>
      <w:r>
        <w:rPr>
          <w:rFonts w:ascii="Arial" w:hAnsi="Arial" w:cs="Arial"/>
          <w:sz w:val="20"/>
        </w:rPr>
        <w:t>Tax ID  20-8219629</w:t>
      </w:r>
      <w:r>
        <w:rPr>
          <w:rFonts w:ascii="Arial" w:hAnsi="Arial" w:cs="Arial"/>
          <w:sz w:val="20"/>
        </w:rPr>
        <w:tab/>
      </w:r>
      <w:r>
        <w:rPr>
          <w:rFonts w:ascii="Arial" w:hAnsi="Arial" w:cs="Arial"/>
          <w:sz w:val="20"/>
        </w:rPr>
        <w:tab/>
      </w:r>
      <w:r>
        <w:rPr>
          <w:rFonts w:ascii="Arial" w:hAnsi="Arial" w:cs="Arial"/>
          <w:sz w:val="20"/>
        </w:rPr>
        <w:tab/>
        <w:t>Tax -id:</w:t>
      </w:r>
      <w:r w:rsidRPr="009E1202">
        <w:rPr>
          <w:rFonts w:ascii="Arial" w:hAnsi="Arial" w:cs="Arial"/>
          <w:sz w:val="20"/>
          <w:szCs w:val="20"/>
        </w:rPr>
        <w:t xml:space="preserve"> </w:t>
      </w:r>
      <w:r>
        <w:rPr>
          <w:rFonts w:ascii="Arial" w:hAnsi="Arial" w:cs="Arial"/>
          <w:sz w:val="20"/>
          <w:szCs w:val="20"/>
        </w:rPr>
        <w:t>81-4289043</w:t>
      </w:r>
      <w:r>
        <w:rPr>
          <w:rFonts w:ascii="Arial" w:hAnsi="Arial" w:cs="Arial"/>
          <w:sz w:val="20"/>
        </w:rPr>
        <w:t xml:space="preserve"> </w:t>
      </w:r>
      <w:r>
        <w:rPr>
          <w:rFonts w:ascii="Arial" w:hAnsi="Arial" w:cs="Arial"/>
          <w:sz w:val="20"/>
        </w:rPr>
        <w:tab/>
      </w:r>
      <w:r>
        <w:rPr>
          <w:rFonts w:ascii="Arial" w:hAnsi="Arial" w:cs="Arial"/>
          <w:sz w:val="20"/>
        </w:rPr>
        <w:tab/>
        <w:t xml:space="preserve"> </w:t>
      </w:r>
    </w:p>
    <w:p w14:paraId="1350D114" w14:textId="77777777" w:rsidR="00C6685B" w:rsidRDefault="00C6685B" w:rsidP="00C6685B">
      <w:pPr>
        <w:ind w:left="5040" w:firstLine="720"/>
        <w:rPr>
          <w:rFonts w:ascii="Arial" w:hAnsi="Arial" w:cs="Arial"/>
          <w:sz w:val="20"/>
        </w:rPr>
      </w:pPr>
      <w:r>
        <w:rPr>
          <w:rFonts w:ascii="Arial" w:hAnsi="Arial" w:cs="Arial"/>
          <w:sz w:val="20"/>
        </w:rPr>
        <w:t xml:space="preserve"> </w:t>
      </w:r>
    </w:p>
    <w:p w14:paraId="1E71ADAE" w14:textId="77777777" w:rsidR="00C6685B" w:rsidRDefault="00C6685B" w:rsidP="00C6685B">
      <w:pPr>
        <w:pStyle w:val="BodyTextIndent"/>
        <w:jc w:val="center"/>
        <w:rPr>
          <w:rFonts w:ascii="Arial" w:hAnsi="Arial" w:cs="Arial"/>
        </w:rPr>
      </w:pPr>
    </w:p>
    <w:p w14:paraId="0A20B5A5" w14:textId="77777777" w:rsidR="00C6685B" w:rsidRDefault="00C6685B" w:rsidP="00C6685B">
      <w:pPr>
        <w:pStyle w:val="BodyTextIndent"/>
        <w:jc w:val="center"/>
        <w:rPr>
          <w:rFonts w:ascii="Arial" w:hAnsi="Arial" w:cs="Arial"/>
        </w:rPr>
      </w:pPr>
    </w:p>
    <w:p w14:paraId="3D399FF0" w14:textId="77777777" w:rsidR="00C6685B" w:rsidRDefault="00C6685B" w:rsidP="00C6685B">
      <w:pPr>
        <w:pStyle w:val="BodyTextIndent"/>
        <w:ind w:left="2160" w:firstLine="720"/>
        <w:rPr>
          <w:rFonts w:ascii="Arial" w:hAnsi="Arial" w:cs="Arial"/>
        </w:rPr>
      </w:pPr>
      <w:r>
        <w:rPr>
          <w:rFonts w:ascii="Arial" w:hAnsi="Arial" w:cs="Arial"/>
        </w:rPr>
        <w:t> </w:t>
      </w:r>
    </w:p>
    <w:p w14:paraId="7A33EDE8" w14:textId="77777777" w:rsidR="00C6685B" w:rsidRDefault="00C6685B" w:rsidP="00C6685B">
      <w:pPr>
        <w:pStyle w:val="BodyTextIndent"/>
        <w:ind w:left="2160" w:firstLine="720"/>
        <w:rPr>
          <w:rFonts w:ascii="Arial" w:hAnsi="Arial" w:cs="Arial"/>
        </w:rPr>
      </w:pPr>
    </w:p>
    <w:p w14:paraId="2F04C7B9" w14:textId="77777777" w:rsidR="00C6685B" w:rsidRDefault="00C6685B" w:rsidP="00C6685B">
      <w:pPr>
        <w:pStyle w:val="BodyTextIndent"/>
        <w:ind w:left="2160" w:firstLine="720"/>
        <w:rPr>
          <w:rFonts w:ascii="Arial" w:hAnsi="Arial" w:cs="Arial"/>
        </w:rPr>
      </w:pPr>
    </w:p>
    <w:p w14:paraId="66E4FF93" w14:textId="77777777" w:rsidR="00C6685B" w:rsidRDefault="00C6685B" w:rsidP="00C6685B">
      <w:pPr>
        <w:pStyle w:val="BodyTextIndent"/>
        <w:ind w:left="2160" w:firstLine="720"/>
        <w:rPr>
          <w:rFonts w:ascii="Arial" w:hAnsi="Arial" w:cs="Arial"/>
        </w:rPr>
      </w:pPr>
    </w:p>
    <w:p w14:paraId="33124B35" w14:textId="77777777" w:rsidR="0019081B" w:rsidRDefault="0019081B" w:rsidP="00C6685B">
      <w:pPr>
        <w:pStyle w:val="BodyTextIndent"/>
        <w:ind w:left="2160" w:firstLine="720"/>
        <w:rPr>
          <w:rFonts w:ascii="Arial" w:hAnsi="Arial" w:cs="Arial"/>
          <w:b/>
          <w:sz w:val="24"/>
          <w:szCs w:val="24"/>
        </w:rPr>
      </w:pPr>
    </w:p>
    <w:p w14:paraId="138839EB" w14:textId="77777777" w:rsidR="0019081B" w:rsidRDefault="0019081B" w:rsidP="00C6685B">
      <w:pPr>
        <w:pStyle w:val="BodyTextIndent"/>
        <w:ind w:left="2160" w:firstLine="720"/>
        <w:rPr>
          <w:rFonts w:ascii="Arial" w:hAnsi="Arial" w:cs="Arial"/>
          <w:b/>
          <w:sz w:val="24"/>
          <w:szCs w:val="24"/>
        </w:rPr>
      </w:pPr>
    </w:p>
    <w:p w14:paraId="0635E6B3" w14:textId="77777777" w:rsidR="0019081B" w:rsidRDefault="0019081B" w:rsidP="00C6685B">
      <w:pPr>
        <w:pStyle w:val="BodyTextIndent"/>
        <w:ind w:left="2160" w:firstLine="720"/>
        <w:rPr>
          <w:rFonts w:ascii="Arial" w:hAnsi="Arial" w:cs="Arial"/>
          <w:b/>
          <w:sz w:val="24"/>
          <w:szCs w:val="24"/>
        </w:rPr>
      </w:pPr>
    </w:p>
    <w:p w14:paraId="23E52EB8" w14:textId="6C229834" w:rsidR="00C6685B" w:rsidRPr="00711817" w:rsidRDefault="00C6685B" w:rsidP="00C6685B">
      <w:pPr>
        <w:pStyle w:val="BodyTextIndent"/>
        <w:ind w:left="2160" w:firstLine="720"/>
        <w:rPr>
          <w:rFonts w:ascii="Arial" w:hAnsi="Arial" w:cs="Arial"/>
          <w:b/>
          <w:sz w:val="24"/>
          <w:szCs w:val="24"/>
        </w:rPr>
      </w:pPr>
      <w:r w:rsidRPr="00711817">
        <w:rPr>
          <w:rFonts w:ascii="Arial" w:hAnsi="Arial" w:cs="Arial"/>
          <w:b/>
          <w:sz w:val="24"/>
          <w:szCs w:val="24"/>
        </w:rPr>
        <w:t>Consulting Schedule</w:t>
      </w:r>
    </w:p>
    <w:p w14:paraId="2A3E1007" w14:textId="77777777" w:rsidR="00C6685B" w:rsidRDefault="00C6685B" w:rsidP="00C6685B">
      <w:pPr>
        <w:pStyle w:val="BodyTextIndent"/>
        <w:jc w:val="center"/>
        <w:rPr>
          <w:rFonts w:ascii="Arial" w:hAnsi="Arial" w:cs="Arial"/>
          <w:b/>
        </w:rPr>
      </w:pPr>
    </w:p>
    <w:p w14:paraId="29F9A573" w14:textId="77777777" w:rsidR="00C6685B" w:rsidRDefault="00C6685B" w:rsidP="00C6685B">
      <w:pPr>
        <w:pStyle w:val="BodyTextIndent"/>
        <w:jc w:val="center"/>
        <w:rPr>
          <w:rFonts w:ascii="Arial" w:hAnsi="Arial" w:cs="Arial"/>
          <w:b/>
        </w:rPr>
      </w:pPr>
    </w:p>
    <w:p w14:paraId="3FF18DB0" w14:textId="77777777" w:rsidR="00C6685B" w:rsidRDefault="00C6685B" w:rsidP="00C6685B">
      <w:pPr>
        <w:pStyle w:val="BodyTextIndent"/>
        <w:numPr>
          <w:ilvl w:val="0"/>
          <w:numId w:val="2"/>
        </w:numPr>
        <w:tabs>
          <w:tab w:val="left" w:pos="1080"/>
        </w:tabs>
        <w:ind w:left="1080" w:hanging="360"/>
        <w:rPr>
          <w:rFonts w:ascii="Arial" w:hAnsi="Arial" w:cs="Arial"/>
        </w:rPr>
      </w:pPr>
      <w:proofErr w:type="gramStart"/>
      <w:r>
        <w:rPr>
          <w:rFonts w:ascii="Arial" w:hAnsi="Arial" w:cs="Arial"/>
          <w:b/>
          <w:bCs/>
        </w:rPr>
        <w:t xml:space="preserve">CC </w:t>
      </w:r>
      <w:r>
        <w:rPr>
          <w:rFonts w:ascii="Arial" w:hAnsi="Arial" w:cs="Arial"/>
        </w:rPr>
        <w:t xml:space="preserve"> –</w:t>
      </w:r>
      <w:proofErr w:type="gramEnd"/>
      <w:r>
        <w:rPr>
          <w:rFonts w:ascii="Arial" w:hAnsi="Arial" w:cs="Arial"/>
        </w:rPr>
        <w:t xml:space="preserve"> </w:t>
      </w:r>
      <w:r>
        <w:rPr>
          <w:rFonts w:ascii="Arial" w:hAnsi="Arial" w:cs="Arial"/>
          <w:b/>
          <w:bCs/>
        </w:rPr>
        <w:t>IQ Bean, Inc.</w:t>
      </w:r>
    </w:p>
    <w:p w14:paraId="30D58150" w14:textId="77777777" w:rsidR="00C6685B" w:rsidRDefault="00C6685B" w:rsidP="00C6685B">
      <w:pPr>
        <w:pStyle w:val="BodyTextIndent"/>
        <w:numPr>
          <w:ilvl w:val="0"/>
          <w:numId w:val="2"/>
        </w:numPr>
        <w:tabs>
          <w:tab w:val="left" w:pos="1080"/>
        </w:tabs>
        <w:ind w:left="1080" w:hanging="360"/>
        <w:rPr>
          <w:rFonts w:ascii="Arial" w:hAnsi="Arial" w:cs="Arial"/>
          <w:b/>
          <w:bCs/>
        </w:rPr>
      </w:pPr>
      <w:r>
        <w:rPr>
          <w:rFonts w:ascii="Arial" w:hAnsi="Arial" w:cs="Arial"/>
          <w:b/>
          <w:bCs/>
        </w:rPr>
        <w:t xml:space="preserve">SC: </w:t>
      </w:r>
      <w:r>
        <w:rPr>
          <w:rFonts w:ascii="Arial" w:hAnsi="Arial" w:cs="Arial"/>
        </w:rPr>
        <w:t xml:space="preserve"> </w:t>
      </w:r>
      <w:r>
        <w:rPr>
          <w:rFonts w:ascii="Arial" w:hAnsi="Arial" w:cs="Arial"/>
          <w:b/>
          <w:bCs/>
        </w:rPr>
        <w:t>Sage Group Technologies</w:t>
      </w:r>
    </w:p>
    <w:p w14:paraId="09CEB4E1" w14:textId="77777777" w:rsidR="00C6685B" w:rsidRDefault="00C6685B" w:rsidP="00C6685B">
      <w:pPr>
        <w:pStyle w:val="BodyTextIndent"/>
        <w:numPr>
          <w:ilvl w:val="0"/>
          <w:numId w:val="2"/>
        </w:numPr>
        <w:tabs>
          <w:tab w:val="left" w:pos="1080"/>
        </w:tabs>
        <w:ind w:left="1080" w:hanging="360"/>
        <w:rPr>
          <w:rFonts w:ascii="Arial" w:hAnsi="Arial" w:cs="Arial"/>
          <w:color w:val="0000FF"/>
        </w:rPr>
      </w:pPr>
      <w:r>
        <w:rPr>
          <w:rFonts w:ascii="Arial" w:hAnsi="Arial" w:cs="Arial"/>
          <w:b/>
          <w:bCs/>
        </w:rPr>
        <w:t>Client</w:t>
      </w:r>
      <w:r>
        <w:rPr>
          <w:rFonts w:ascii="Arial" w:hAnsi="Arial" w:cs="Arial"/>
        </w:rPr>
        <w:t xml:space="preserve">:  </w:t>
      </w:r>
      <w:proofErr w:type="gramStart"/>
      <w:r>
        <w:rPr>
          <w:rFonts w:ascii="Arial" w:hAnsi="Arial" w:cs="Arial"/>
        </w:rPr>
        <w:t>Microsoft ,</w:t>
      </w:r>
      <w:proofErr w:type="gramEnd"/>
      <w:r>
        <w:rPr>
          <w:rFonts w:ascii="Arial" w:hAnsi="Arial" w:cs="Arial"/>
        </w:rPr>
        <w:t xml:space="preserve"> Seattle WA</w:t>
      </w:r>
      <w:r>
        <w:rPr>
          <w:rFonts w:ascii="Arial" w:hAnsi="Arial" w:cs="Arial"/>
          <w:color w:val="0000FF"/>
        </w:rPr>
        <w:t xml:space="preserve"> </w:t>
      </w:r>
    </w:p>
    <w:p w14:paraId="59FDD4E8" w14:textId="77777777" w:rsidR="00C6685B" w:rsidRDefault="00C6685B" w:rsidP="00C6685B">
      <w:pPr>
        <w:pStyle w:val="BodyTextIndent"/>
        <w:numPr>
          <w:ilvl w:val="0"/>
          <w:numId w:val="2"/>
        </w:numPr>
        <w:tabs>
          <w:tab w:val="left" w:pos="1080"/>
        </w:tabs>
        <w:ind w:left="1080" w:hanging="360"/>
        <w:rPr>
          <w:rFonts w:ascii="Arial" w:hAnsi="Arial" w:cs="Arial"/>
        </w:rPr>
      </w:pPr>
      <w:r>
        <w:rPr>
          <w:rFonts w:ascii="Arial" w:hAnsi="Arial" w:cs="Arial"/>
          <w:b/>
        </w:rPr>
        <w:t>St</w:t>
      </w:r>
      <w:r>
        <w:rPr>
          <w:rFonts w:ascii="Arial" w:hAnsi="Arial" w:cs="Arial"/>
          <w:b/>
          <w:bCs/>
        </w:rPr>
        <w:t xml:space="preserve">art Date </w:t>
      </w:r>
      <w:r>
        <w:rPr>
          <w:rFonts w:ascii="Arial" w:hAnsi="Arial" w:cs="Arial"/>
        </w:rPr>
        <w:t>Oct 19</w:t>
      </w:r>
      <w:r w:rsidRPr="00350D2B">
        <w:rPr>
          <w:rFonts w:ascii="Arial" w:hAnsi="Arial" w:cs="Arial"/>
          <w:vertAlign w:val="superscript"/>
        </w:rPr>
        <w:t>th</w:t>
      </w:r>
      <w:r>
        <w:rPr>
          <w:rFonts w:ascii="Arial" w:hAnsi="Arial" w:cs="Arial"/>
        </w:rPr>
        <w:t>, 2020</w:t>
      </w:r>
    </w:p>
    <w:p w14:paraId="79DDB8D2" w14:textId="77777777" w:rsidR="00C6685B" w:rsidRDefault="00C6685B" w:rsidP="00C6685B">
      <w:pPr>
        <w:pStyle w:val="BodyTextIndent"/>
        <w:numPr>
          <w:ilvl w:val="0"/>
          <w:numId w:val="2"/>
        </w:numPr>
        <w:tabs>
          <w:tab w:val="left" w:pos="1080"/>
        </w:tabs>
        <w:ind w:left="1080" w:hanging="360"/>
        <w:rPr>
          <w:rFonts w:ascii="Arial" w:hAnsi="Arial" w:cs="Arial"/>
        </w:rPr>
      </w:pPr>
      <w:r>
        <w:rPr>
          <w:rFonts w:ascii="Arial" w:hAnsi="Arial" w:cs="Arial"/>
          <w:b/>
        </w:rPr>
        <w:t>Duration</w:t>
      </w:r>
      <w:r>
        <w:rPr>
          <w:rFonts w:ascii="Arial" w:hAnsi="Arial" w:cs="Arial"/>
          <w:bCs/>
        </w:rPr>
        <w:t>: 6 months</w:t>
      </w:r>
      <w:r>
        <w:rPr>
          <w:rFonts w:ascii="Arial" w:hAnsi="Arial" w:cs="Arial"/>
        </w:rPr>
        <w:t xml:space="preserve"> (Estimated)</w:t>
      </w:r>
    </w:p>
    <w:p w14:paraId="4A0849BF" w14:textId="77777777" w:rsidR="00C6685B" w:rsidRDefault="00C6685B" w:rsidP="00C6685B">
      <w:pPr>
        <w:pStyle w:val="BodyTextIndent"/>
        <w:numPr>
          <w:ilvl w:val="0"/>
          <w:numId w:val="2"/>
        </w:numPr>
        <w:tabs>
          <w:tab w:val="left" w:pos="1080"/>
        </w:tabs>
        <w:ind w:left="1080" w:hanging="360"/>
        <w:rPr>
          <w:rFonts w:ascii="Arial" w:hAnsi="Arial" w:cs="Arial"/>
        </w:rPr>
      </w:pPr>
      <w:r>
        <w:rPr>
          <w:rFonts w:ascii="Arial" w:hAnsi="Arial" w:cs="Arial"/>
          <w:b/>
        </w:rPr>
        <w:t>Consultant</w:t>
      </w:r>
      <w:r>
        <w:rPr>
          <w:rFonts w:ascii="Arial" w:hAnsi="Arial" w:cs="Arial"/>
        </w:rPr>
        <w:t xml:space="preserve">: Aditya </w:t>
      </w:r>
      <w:proofErr w:type="spellStart"/>
      <w:r>
        <w:rPr>
          <w:rFonts w:ascii="Arial" w:hAnsi="Arial" w:cs="Arial"/>
        </w:rPr>
        <w:t>Fulwaria</w:t>
      </w:r>
      <w:proofErr w:type="spellEnd"/>
      <w:r>
        <w:rPr>
          <w:rFonts w:ascii="Arial" w:hAnsi="Arial" w:cs="Arial"/>
        </w:rPr>
        <w:t xml:space="preserve"> (DL: F9235 0100008892)</w:t>
      </w:r>
    </w:p>
    <w:p w14:paraId="3B020F29" w14:textId="77777777" w:rsidR="00C6685B" w:rsidRDefault="00C6685B" w:rsidP="00C6685B">
      <w:pPr>
        <w:pStyle w:val="BodyTextIndent"/>
        <w:numPr>
          <w:ilvl w:val="0"/>
          <w:numId w:val="2"/>
        </w:numPr>
        <w:tabs>
          <w:tab w:val="left" w:pos="1080"/>
        </w:tabs>
        <w:ind w:left="1080" w:hanging="360"/>
        <w:rPr>
          <w:rFonts w:ascii="Arial" w:hAnsi="Arial" w:cs="Arial"/>
        </w:rPr>
      </w:pPr>
      <w:proofErr w:type="gramStart"/>
      <w:r>
        <w:rPr>
          <w:rFonts w:ascii="Arial" w:hAnsi="Arial" w:cs="Arial"/>
          <w:b/>
          <w:bCs/>
        </w:rPr>
        <w:t>Base</w:t>
      </w:r>
      <w:r>
        <w:rPr>
          <w:rFonts w:ascii="Arial" w:hAnsi="Arial" w:cs="Arial"/>
          <w:b/>
          <w:bCs/>
          <w:strike/>
          <w:color w:val="0000FF"/>
        </w:rPr>
        <w:t xml:space="preserve">  </w:t>
      </w:r>
      <w:r>
        <w:rPr>
          <w:rFonts w:ascii="Arial" w:hAnsi="Arial" w:cs="Arial"/>
          <w:b/>
          <w:bCs/>
        </w:rPr>
        <w:t>rate</w:t>
      </w:r>
      <w:proofErr w:type="gramEnd"/>
      <w:r>
        <w:rPr>
          <w:rFonts w:ascii="Arial" w:hAnsi="Arial" w:cs="Arial"/>
        </w:rPr>
        <w:t xml:space="preserve">: $ </w:t>
      </w:r>
      <w:r>
        <w:rPr>
          <w:rFonts w:ascii="Arial" w:hAnsi="Arial" w:cs="Arial"/>
          <w:color w:val="0000FF"/>
        </w:rPr>
        <w:t>62</w:t>
      </w:r>
      <w:r>
        <w:rPr>
          <w:rFonts w:ascii="Arial" w:hAnsi="Arial" w:cs="Arial"/>
        </w:rPr>
        <w:t xml:space="preserve"> /HR</w:t>
      </w:r>
    </w:p>
    <w:p w14:paraId="590C6B83" w14:textId="254D2AAA" w:rsidR="00C6685B" w:rsidRDefault="00C6685B" w:rsidP="00C6685B">
      <w:pPr>
        <w:pStyle w:val="BodyTextIndent"/>
        <w:numPr>
          <w:ilvl w:val="0"/>
          <w:numId w:val="2"/>
        </w:numPr>
        <w:tabs>
          <w:tab w:val="left" w:pos="1080"/>
        </w:tabs>
        <w:ind w:left="1080" w:hanging="360"/>
        <w:rPr>
          <w:rFonts w:ascii="Arial" w:hAnsi="Arial" w:cs="Arial"/>
        </w:rPr>
      </w:pPr>
      <w:r>
        <w:rPr>
          <w:noProof/>
        </w:rPr>
        <mc:AlternateContent>
          <mc:Choice Requires="wps">
            <w:drawing>
              <wp:anchor distT="57150" distB="57150" distL="57150" distR="57150" simplePos="0" relativeHeight="251660288" behindDoc="0" locked="0" layoutInCell="1" allowOverlap="1" wp14:anchorId="05D33BCD" wp14:editId="197E81FB">
                <wp:simplePos x="0" y="0"/>
                <wp:positionH relativeFrom="page">
                  <wp:posOffset>0</wp:posOffset>
                </wp:positionH>
                <wp:positionV relativeFrom="paragraph">
                  <wp:posOffset>107950</wp:posOffset>
                </wp:positionV>
                <wp:extent cx="113665" cy="151130"/>
                <wp:effectExtent l="0" t="4445" r="63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51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72CE47" w14:textId="77777777" w:rsidR="00C6685B" w:rsidRDefault="00C6685B" w:rsidP="00C6685B">
                            <w:pPr>
                              <w:rPr>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33BCD" id="_x0000_t202" coordsize="21600,21600" o:spt="202" path="m,l,21600r21600,l21600,xe">
                <v:stroke joinstyle="miter"/>
                <v:path gradientshapeok="t" o:connecttype="rect"/>
              </v:shapetype>
              <v:shape id="Text Box 3" o:spid="_x0000_s1026" type="#_x0000_t202" style="position:absolute;left:0;text-align:left;margin-left:0;margin-top:8.5pt;width:8.95pt;height:11.9pt;z-index:251660288;visibility:visible;mso-wrap-style:square;mso-width-percent:0;mso-height-percent:0;mso-wrap-distance-left:4.5pt;mso-wrap-distance-top:4.5pt;mso-wrap-distance-right:4.5pt;mso-wrap-distance-bottom:4.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" stroked="f">
                <v:textbox inset="0,0,0,0">
                  <w:txbxContent>
                    <w:p w14:paraId="7372CE47" w14:textId="77777777" w:rsidR="00C6685B" w:rsidRDefault="00C6685B" w:rsidP="00C6685B">
                      <w:pPr>
                        <w:rPr>
                          <w:szCs w:val="20"/>
                        </w:rPr>
                      </w:pPr>
                    </w:p>
                  </w:txbxContent>
                </v:textbox>
                <w10:wrap anchorx="page"/>
              </v:shape>
            </w:pict>
          </mc:Fallback>
        </mc:AlternateContent>
      </w:r>
      <w:r>
        <w:rPr>
          <w:rFonts w:ascii="Arial" w:hAnsi="Arial" w:cs="Arial"/>
          <w:b/>
          <w:bCs/>
        </w:rPr>
        <w:t>Invoice/Payment Schedule</w:t>
      </w:r>
      <w:r>
        <w:rPr>
          <w:rFonts w:ascii="Arial" w:hAnsi="Arial" w:cs="Arial"/>
        </w:rPr>
        <w:t xml:space="preserve"> -monthly</w:t>
      </w:r>
    </w:p>
    <w:p w14:paraId="4C8575B4" w14:textId="77777777" w:rsidR="00C6685B" w:rsidRDefault="00C6685B" w:rsidP="00C6685B">
      <w:pPr>
        <w:pStyle w:val="BodyTextIndent"/>
        <w:rPr>
          <w:rFonts w:ascii="Arial" w:hAnsi="Arial" w:cs="Arial"/>
        </w:rPr>
      </w:pPr>
    </w:p>
    <w:p w14:paraId="3701508F" w14:textId="77777777" w:rsidR="00C6685B" w:rsidRDefault="00C6685B" w:rsidP="00C6685B">
      <w:pPr>
        <w:pStyle w:val="BodyTextIndent"/>
        <w:rPr>
          <w:rFonts w:ascii="Arial" w:hAnsi="Arial" w:cs="Arial"/>
        </w:rPr>
      </w:pPr>
      <w:r>
        <w:rPr>
          <w:rFonts w:ascii="Arial" w:hAnsi="Arial" w:cs="Arial"/>
        </w:rPr>
        <w:t>This Consulting Schedule shall, subject to the terms and conditions in the Consulting Services Agreement, be for a maximum period of Six Months from the date Services started under the Consulting Schedule issued pursuant to this Consulting Agreement.</w:t>
      </w:r>
    </w:p>
    <w:p w14:paraId="487C5371" w14:textId="77777777" w:rsidR="00C6685B" w:rsidRDefault="00C6685B" w:rsidP="00C6685B">
      <w:pPr>
        <w:pStyle w:val="BodyTextIndent"/>
        <w:rPr>
          <w:rFonts w:ascii="Arial" w:hAnsi="Arial" w:cs="Arial"/>
        </w:rPr>
      </w:pPr>
    </w:p>
    <w:p w14:paraId="6499F98E" w14:textId="77777777" w:rsidR="00C6685B" w:rsidRDefault="00C6685B" w:rsidP="00C6685B">
      <w:pPr>
        <w:pStyle w:val="BodyTextIndent"/>
        <w:rPr>
          <w:rFonts w:ascii="Arial" w:hAnsi="Arial" w:cs="Arial"/>
        </w:rPr>
      </w:pPr>
      <w:r>
        <w:rPr>
          <w:rFonts w:ascii="Arial" w:hAnsi="Arial" w:cs="Arial"/>
        </w:rPr>
        <w:t>This Consulting Schedule has been duly signed by the Consulting CC and the SC on the respective dates indicated below.</w:t>
      </w:r>
    </w:p>
    <w:p w14:paraId="02079ED2" w14:textId="77777777" w:rsidR="00C6685B" w:rsidRDefault="00C6685B" w:rsidP="00C6685B">
      <w:pPr>
        <w:pStyle w:val="BodyTextIndent"/>
        <w:rPr>
          <w:rFonts w:ascii="Arial" w:hAnsi="Arial" w:cs="Arial"/>
        </w:rPr>
      </w:pPr>
    </w:p>
    <w:p w14:paraId="796496C8" w14:textId="77777777" w:rsidR="00C6685B" w:rsidRDefault="00C6685B" w:rsidP="00C6685B">
      <w:pPr>
        <w:pStyle w:val="BodyTextIndent"/>
        <w:rPr>
          <w:rFonts w:ascii="Arial" w:hAnsi="Arial" w:cs="Arial"/>
        </w:rPr>
      </w:pPr>
    </w:p>
    <w:p w14:paraId="22F97537" w14:textId="77777777" w:rsidR="00C6685B" w:rsidRDefault="00C6685B" w:rsidP="00C6685B">
      <w:pPr>
        <w:pStyle w:val="BodyTextIndent"/>
        <w:rPr>
          <w:rFonts w:ascii="Arial" w:hAnsi="Arial" w:cs="Arial"/>
        </w:rPr>
      </w:pPr>
    </w:p>
    <w:p w14:paraId="57128171" w14:textId="07EAB4C5" w:rsidR="00C6685B" w:rsidRDefault="00C6685B" w:rsidP="00C6685B">
      <w:pPr>
        <w:pStyle w:val="BodyTextIndent"/>
        <w:rPr>
          <w:rFonts w:ascii="Arial" w:hAnsi="Arial" w:cs="Arial"/>
        </w:rPr>
      </w:pPr>
      <w:r>
        <w:rPr>
          <w:noProof/>
        </w:rPr>
        <mc:AlternateContent>
          <mc:Choice Requires="wps">
            <w:drawing>
              <wp:anchor distT="0" distB="0" distL="114300" distR="114300" simplePos="0" relativeHeight="251659264" behindDoc="0" locked="0" layoutInCell="1" allowOverlap="1" wp14:anchorId="13A9C838" wp14:editId="042E8681">
                <wp:simplePos x="0" y="0"/>
                <wp:positionH relativeFrom="page">
                  <wp:posOffset>1460500</wp:posOffset>
                </wp:positionH>
                <wp:positionV relativeFrom="paragraph">
                  <wp:posOffset>44450</wp:posOffset>
                </wp:positionV>
                <wp:extent cx="5629275" cy="1515745"/>
                <wp:effectExtent l="3175" t="7620" r="6350" b="635"/>
                <wp:wrapSquare wrapText="larges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5157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Layout w:type="fixed"/>
                              <w:tblLook w:val="0000" w:firstRow="0" w:lastRow="0" w:firstColumn="0" w:lastColumn="0" w:noHBand="0" w:noVBand="0"/>
                            </w:tblPr>
                            <w:tblGrid>
                              <w:gridCol w:w="4608"/>
                              <w:gridCol w:w="4258"/>
                            </w:tblGrid>
                            <w:tr w:rsidR="00C6685B" w14:paraId="2BE861B5" w14:textId="77777777">
                              <w:trPr>
                                <w:trHeight w:val="70"/>
                              </w:trPr>
                              <w:tc>
                                <w:tcPr>
                                  <w:tcW w:w="4608" w:type="dxa"/>
                                  <w:tcBorders>
                                    <w:top w:val="single" w:sz="4" w:space="0" w:color="000000"/>
                                    <w:left w:val="single" w:sz="4" w:space="0" w:color="000000"/>
                                    <w:bottom w:val="single" w:sz="4" w:space="0" w:color="000000"/>
                                  </w:tcBorders>
                                </w:tcPr>
                                <w:p w14:paraId="16607401" w14:textId="77777777" w:rsidR="00C6685B" w:rsidRDefault="00C6685B">
                                  <w:pPr>
                                    <w:pStyle w:val="BodyTextIndent"/>
                                    <w:snapToGrid w:val="0"/>
                                    <w:ind w:left="0"/>
                                    <w:rPr>
                                      <w:rFonts w:ascii="Arial" w:hAnsi="Arial" w:cs="Arial"/>
                                      <w:b/>
                                    </w:rPr>
                                  </w:pPr>
                                  <w:r>
                                    <w:rPr>
                                      <w:rFonts w:ascii="Arial" w:hAnsi="Arial" w:cs="Arial"/>
                                      <w:b/>
                                      <w:bCs/>
                                    </w:rPr>
                                    <w:t>CC</w:t>
                                  </w:r>
                                  <w:r>
                                    <w:rPr>
                                      <w:rFonts w:ascii="Arial" w:hAnsi="Arial" w:cs="Arial"/>
                                      <w:b/>
                                    </w:rPr>
                                    <w:t xml:space="preserve">:       </w:t>
                                  </w:r>
                                  <w:proofErr w:type="spellStart"/>
                                  <w:r>
                                    <w:rPr>
                                      <w:rFonts w:ascii="Arial" w:hAnsi="Arial" w:cs="Arial"/>
                                      <w:b/>
                                    </w:rPr>
                                    <w:t>IQBean</w:t>
                                  </w:r>
                                  <w:proofErr w:type="spellEnd"/>
                                  <w:r>
                                    <w:rPr>
                                      <w:rFonts w:ascii="Arial" w:hAnsi="Arial" w:cs="Arial"/>
                                      <w:b/>
                                    </w:rPr>
                                    <w:t xml:space="preserve"> INC</w:t>
                                  </w:r>
                                </w:p>
                              </w:tc>
                              <w:tc>
                                <w:tcPr>
                                  <w:tcW w:w="4258" w:type="dxa"/>
                                  <w:tcBorders>
                                    <w:top w:val="single" w:sz="4" w:space="0" w:color="000000"/>
                                    <w:left w:val="single" w:sz="4" w:space="0" w:color="000000"/>
                                    <w:bottom w:val="single" w:sz="4" w:space="0" w:color="000000"/>
                                    <w:right w:val="single" w:sz="4" w:space="0" w:color="000000"/>
                                  </w:tcBorders>
                                </w:tcPr>
                                <w:p w14:paraId="0D4F07BC" w14:textId="77777777" w:rsidR="00C6685B" w:rsidRDefault="00C6685B">
                                  <w:pPr>
                                    <w:pStyle w:val="BodyTextIndent"/>
                                    <w:snapToGrid w:val="0"/>
                                    <w:ind w:left="0"/>
                                    <w:rPr>
                                      <w:rFonts w:ascii="Arial" w:hAnsi="Arial" w:cs="Arial"/>
                                      <w:b/>
                                      <w:bCs/>
                                    </w:rPr>
                                  </w:pPr>
                                  <w:r>
                                    <w:rPr>
                                      <w:rFonts w:ascii="Arial" w:hAnsi="Arial" w:cs="Arial"/>
                                      <w:b/>
                                      <w:bCs/>
                                    </w:rPr>
                                    <w:t xml:space="preserve">SC: Sage Group Technologies </w:t>
                                  </w:r>
                                </w:p>
                              </w:tc>
                            </w:tr>
                            <w:tr w:rsidR="00C6685B" w14:paraId="5A26F7E3" w14:textId="77777777">
                              <w:tc>
                                <w:tcPr>
                                  <w:tcW w:w="4608" w:type="dxa"/>
                                  <w:tcBorders>
                                    <w:top w:val="single" w:sz="4" w:space="0" w:color="000000"/>
                                    <w:left w:val="single" w:sz="4" w:space="0" w:color="000000"/>
                                    <w:bottom w:val="single" w:sz="4" w:space="0" w:color="000000"/>
                                  </w:tcBorders>
                                </w:tcPr>
                                <w:p w14:paraId="0CF92F41" w14:textId="77777777" w:rsidR="00C6685B" w:rsidRDefault="00C6685B">
                                  <w:pPr>
                                    <w:pStyle w:val="BodyTextIndent"/>
                                    <w:snapToGrid w:val="0"/>
                                    <w:ind w:left="0"/>
                                    <w:rPr>
                                      <w:rFonts w:ascii="Arial" w:hAnsi="Arial" w:cs="Arial"/>
                                    </w:rPr>
                                  </w:pPr>
                                  <w:r>
                                    <w:rPr>
                                      <w:rFonts w:ascii="Arial" w:hAnsi="Arial" w:cs="Arial"/>
                                    </w:rPr>
                                    <w:t>Sign.</w:t>
                                  </w:r>
                                </w:p>
                                <w:p w14:paraId="4E968390" w14:textId="77777777" w:rsidR="00C6685B" w:rsidRDefault="00C6685B">
                                  <w:pPr>
                                    <w:pStyle w:val="BodyTextIndent"/>
                                    <w:ind w:left="0"/>
                                    <w:rPr>
                                      <w:rFonts w:ascii="Arial" w:hAnsi="Arial" w:cs="Arial"/>
                                    </w:rPr>
                                  </w:pPr>
                                </w:p>
                                <w:p w14:paraId="7F4218EE" w14:textId="77777777" w:rsidR="00C6685B" w:rsidRDefault="00C6685B">
                                  <w:pPr>
                                    <w:pStyle w:val="BodyTextIndent"/>
                                    <w:ind w:left="0"/>
                                    <w:rPr>
                                      <w:rFonts w:ascii="Arial" w:hAnsi="Arial" w:cs="Arial"/>
                                    </w:rPr>
                                  </w:pPr>
                                </w:p>
                                <w:p w14:paraId="25C358B3" w14:textId="77777777" w:rsidR="00C6685B" w:rsidRDefault="00C6685B">
                                  <w:pPr>
                                    <w:pStyle w:val="BodyTextIndent"/>
                                    <w:ind w:left="0"/>
                                    <w:rPr>
                                      <w:rFonts w:ascii="Arial" w:hAnsi="Arial" w:cs="Arial"/>
                                    </w:rPr>
                                  </w:pPr>
                                </w:p>
                                <w:p w14:paraId="522E96C7" w14:textId="77777777" w:rsidR="00C6685B" w:rsidRDefault="00C6685B">
                                  <w:pPr>
                                    <w:pStyle w:val="BodyTextIndent"/>
                                    <w:ind w:left="0"/>
                                    <w:rPr>
                                      <w:rFonts w:ascii="Arial" w:hAnsi="Arial" w:cs="Arial"/>
                                    </w:rPr>
                                  </w:pPr>
                                  <w:r>
                                    <w:rPr>
                                      <w:rFonts w:ascii="Arial" w:hAnsi="Arial" w:cs="Arial"/>
                                      <w:b/>
                                      <w:bCs/>
                                    </w:rPr>
                                    <w:t>Name</w:t>
                                  </w:r>
                                  <w:r>
                                    <w:rPr>
                                      <w:rFonts w:ascii="Arial" w:hAnsi="Arial" w:cs="Arial"/>
                                    </w:rPr>
                                    <w:t>: Wajahath Quraishi</w:t>
                                  </w:r>
                                </w:p>
                              </w:tc>
                              <w:tc>
                                <w:tcPr>
                                  <w:tcW w:w="4258" w:type="dxa"/>
                                  <w:tcBorders>
                                    <w:top w:val="single" w:sz="4" w:space="0" w:color="000000"/>
                                    <w:left w:val="single" w:sz="4" w:space="0" w:color="000000"/>
                                    <w:bottom w:val="single" w:sz="4" w:space="0" w:color="000000"/>
                                    <w:right w:val="single" w:sz="4" w:space="0" w:color="000000"/>
                                  </w:tcBorders>
                                </w:tcPr>
                                <w:p w14:paraId="605B42A2" w14:textId="77777777" w:rsidR="00C6685B" w:rsidRDefault="00C6685B">
                                  <w:pPr>
                                    <w:pStyle w:val="BodyTextIndent"/>
                                    <w:snapToGrid w:val="0"/>
                                    <w:ind w:left="0"/>
                                    <w:rPr>
                                      <w:rFonts w:ascii="Arial" w:hAnsi="Arial" w:cs="Arial"/>
                                    </w:rPr>
                                  </w:pPr>
                                  <w:r>
                                    <w:rPr>
                                      <w:rFonts w:ascii="Arial" w:hAnsi="Arial" w:cs="Arial"/>
                                    </w:rPr>
                                    <w:t>Sign.</w:t>
                                  </w:r>
                                </w:p>
                                <w:p w14:paraId="281821BC" w14:textId="77777777" w:rsidR="00C6685B" w:rsidRDefault="00C6685B">
                                  <w:pPr>
                                    <w:pStyle w:val="BodyTextIndent"/>
                                    <w:ind w:left="0"/>
                                    <w:rPr>
                                      <w:rFonts w:ascii="Arial" w:hAnsi="Arial" w:cs="Arial"/>
                                    </w:rPr>
                                  </w:pPr>
                                </w:p>
                                <w:p w14:paraId="40D2FDD1" w14:textId="77777777" w:rsidR="00C6685B" w:rsidRDefault="00C6685B">
                                  <w:pPr>
                                    <w:pStyle w:val="BodyTextIndent"/>
                                    <w:ind w:left="0"/>
                                    <w:rPr>
                                      <w:rFonts w:ascii="Arial" w:hAnsi="Arial" w:cs="Arial"/>
                                    </w:rPr>
                                  </w:pPr>
                                </w:p>
                                <w:p w14:paraId="79601091" w14:textId="77777777" w:rsidR="00C6685B" w:rsidRDefault="00C6685B">
                                  <w:pPr>
                                    <w:pStyle w:val="BodyTextIndent"/>
                                    <w:ind w:left="0"/>
                                    <w:rPr>
                                      <w:rFonts w:ascii="Arial" w:hAnsi="Arial" w:cs="Arial"/>
                                    </w:rPr>
                                  </w:pPr>
                                </w:p>
                                <w:p w14:paraId="75687C1D" w14:textId="77777777" w:rsidR="00C6685B" w:rsidRDefault="00C6685B">
                                  <w:pPr>
                                    <w:widowControl w:val="0"/>
                                    <w:autoSpaceDE w:val="0"/>
                                    <w:ind w:right="-630"/>
                                    <w:rPr>
                                      <w:rFonts w:ascii="Arial" w:hAnsi="Arial" w:cs="Arial"/>
                                      <w:sz w:val="20"/>
                                    </w:rPr>
                                  </w:pPr>
                                  <w:r>
                                    <w:rPr>
                                      <w:rFonts w:ascii="Arial" w:hAnsi="Arial" w:cs="Arial"/>
                                      <w:b/>
                                      <w:bCs/>
                                      <w:sz w:val="20"/>
                                    </w:rPr>
                                    <w:t>Name</w:t>
                                  </w:r>
                                  <w:r>
                                    <w:rPr>
                                      <w:rFonts w:ascii="Arial" w:hAnsi="Arial" w:cs="Arial"/>
                                      <w:sz w:val="20"/>
                                    </w:rPr>
                                    <w:t>:</w:t>
                                  </w:r>
                                </w:p>
                                <w:p w14:paraId="446E650A" w14:textId="77777777" w:rsidR="00C6685B" w:rsidRDefault="00C6685B">
                                  <w:pPr>
                                    <w:pStyle w:val="BodyTextIndent"/>
                                    <w:ind w:left="0"/>
                                    <w:rPr>
                                      <w:rFonts w:ascii="Arial" w:hAnsi="Arial" w:cs="Arial"/>
                                    </w:rPr>
                                  </w:pPr>
                                </w:p>
                              </w:tc>
                            </w:tr>
                            <w:tr w:rsidR="00C6685B" w14:paraId="34EC45AE" w14:textId="77777777">
                              <w:trPr>
                                <w:trHeight w:val="278"/>
                              </w:trPr>
                              <w:tc>
                                <w:tcPr>
                                  <w:tcW w:w="4608" w:type="dxa"/>
                                  <w:tcBorders>
                                    <w:top w:val="single" w:sz="4" w:space="0" w:color="000000"/>
                                    <w:left w:val="single" w:sz="4" w:space="0" w:color="000000"/>
                                    <w:bottom w:val="single" w:sz="4" w:space="0" w:color="000000"/>
                                  </w:tcBorders>
                                </w:tcPr>
                                <w:p w14:paraId="2400B5B4" w14:textId="77777777" w:rsidR="00C6685B" w:rsidRDefault="00C6685B">
                                  <w:pPr>
                                    <w:pStyle w:val="BodyTextIndent"/>
                                    <w:snapToGrid w:val="0"/>
                                    <w:ind w:left="0"/>
                                    <w:rPr>
                                      <w:rFonts w:ascii="Arial" w:hAnsi="Arial" w:cs="Arial"/>
                                    </w:rPr>
                                  </w:pPr>
                                  <w:r>
                                    <w:rPr>
                                      <w:rFonts w:ascii="Arial" w:hAnsi="Arial" w:cs="Arial"/>
                                      <w:b/>
                                      <w:bCs/>
                                    </w:rPr>
                                    <w:t>Title</w:t>
                                  </w:r>
                                  <w:r>
                                    <w:rPr>
                                      <w:rFonts w:ascii="Arial" w:hAnsi="Arial" w:cs="Arial"/>
                                    </w:rPr>
                                    <w:t>: Manager Sourcing</w:t>
                                  </w:r>
                                </w:p>
                              </w:tc>
                              <w:tc>
                                <w:tcPr>
                                  <w:tcW w:w="4258" w:type="dxa"/>
                                  <w:tcBorders>
                                    <w:top w:val="single" w:sz="4" w:space="0" w:color="000000"/>
                                    <w:left w:val="single" w:sz="4" w:space="0" w:color="000000"/>
                                    <w:bottom w:val="single" w:sz="4" w:space="0" w:color="000000"/>
                                    <w:right w:val="single" w:sz="4" w:space="0" w:color="000000"/>
                                  </w:tcBorders>
                                </w:tcPr>
                                <w:p w14:paraId="4A4785FE" w14:textId="77777777" w:rsidR="00C6685B" w:rsidRDefault="00C6685B">
                                  <w:pPr>
                                    <w:pStyle w:val="BodyTextIndent"/>
                                    <w:snapToGrid w:val="0"/>
                                    <w:ind w:left="0"/>
                                    <w:rPr>
                                      <w:rFonts w:ascii="Arial" w:hAnsi="Arial" w:cs="Arial"/>
                                    </w:rPr>
                                  </w:pPr>
                                  <w:r>
                                    <w:rPr>
                                      <w:rFonts w:ascii="Arial" w:hAnsi="Arial" w:cs="Arial"/>
                                      <w:b/>
                                      <w:bCs/>
                                    </w:rPr>
                                    <w:t>Title:</w:t>
                                  </w:r>
                                  <w:r>
                                    <w:rPr>
                                      <w:rFonts w:ascii="Arial" w:hAnsi="Arial" w:cs="Arial"/>
                                    </w:rPr>
                                    <w:t xml:space="preserve"> </w:t>
                                  </w:r>
                                  <w:r>
                                    <w:rPr>
                                      <w:rFonts w:ascii="Arial" w:hAnsi="Arial" w:cs="Arial"/>
                                      <w:szCs w:val="16"/>
                                    </w:rPr>
                                    <w:t xml:space="preserve"> </w:t>
                                  </w:r>
                                </w:p>
                              </w:tc>
                            </w:tr>
                            <w:tr w:rsidR="00C6685B" w14:paraId="4280D4A9" w14:textId="77777777">
                              <w:trPr>
                                <w:trHeight w:val="350"/>
                              </w:trPr>
                              <w:tc>
                                <w:tcPr>
                                  <w:tcW w:w="4608" w:type="dxa"/>
                                  <w:tcBorders>
                                    <w:top w:val="single" w:sz="4" w:space="0" w:color="000000"/>
                                    <w:left w:val="single" w:sz="4" w:space="0" w:color="000000"/>
                                    <w:bottom w:val="single" w:sz="4" w:space="0" w:color="000000"/>
                                  </w:tcBorders>
                                </w:tcPr>
                                <w:p w14:paraId="6739E6F8" w14:textId="77777777" w:rsidR="00C6685B" w:rsidRDefault="00C6685B">
                                  <w:pPr>
                                    <w:pStyle w:val="BodyTextIndent"/>
                                    <w:snapToGrid w:val="0"/>
                                    <w:ind w:left="0"/>
                                    <w:rPr>
                                      <w:rFonts w:ascii="Arial" w:hAnsi="Arial" w:cs="Arial"/>
                                    </w:rPr>
                                  </w:pPr>
                                  <w:proofErr w:type="gramStart"/>
                                  <w:r>
                                    <w:rPr>
                                      <w:rFonts w:ascii="Arial" w:hAnsi="Arial" w:cs="Arial"/>
                                      <w:b/>
                                      <w:bCs/>
                                    </w:rPr>
                                    <w:t xml:space="preserve">Date  </w:t>
                                  </w:r>
                                  <w:r>
                                    <w:rPr>
                                      <w:rFonts w:ascii="Arial" w:hAnsi="Arial" w:cs="Arial"/>
                                    </w:rPr>
                                    <w:t>October</w:t>
                                  </w:r>
                                  <w:proofErr w:type="gramEnd"/>
                                  <w:r>
                                    <w:rPr>
                                      <w:rFonts w:ascii="Arial" w:hAnsi="Arial" w:cs="Arial"/>
                                    </w:rPr>
                                    <w:t xml:space="preserve">  , 2020</w:t>
                                  </w:r>
                                </w:p>
                                <w:p w14:paraId="335EB23A" w14:textId="77777777" w:rsidR="00C6685B" w:rsidRDefault="00C6685B">
                                  <w:pPr>
                                    <w:pStyle w:val="BodyTextIndent"/>
                                    <w:ind w:left="0"/>
                                    <w:rPr>
                                      <w:rFonts w:ascii="Arial" w:hAnsi="Arial" w:cs="Arial"/>
                                    </w:rPr>
                                  </w:pPr>
                                </w:p>
                              </w:tc>
                              <w:tc>
                                <w:tcPr>
                                  <w:tcW w:w="4258" w:type="dxa"/>
                                  <w:tcBorders>
                                    <w:top w:val="single" w:sz="4" w:space="0" w:color="000000"/>
                                    <w:left w:val="single" w:sz="4" w:space="0" w:color="000000"/>
                                    <w:bottom w:val="single" w:sz="4" w:space="0" w:color="000000"/>
                                    <w:right w:val="single" w:sz="4" w:space="0" w:color="000000"/>
                                  </w:tcBorders>
                                </w:tcPr>
                                <w:p w14:paraId="52E837C1" w14:textId="77777777" w:rsidR="00C6685B" w:rsidRDefault="00C6685B">
                                  <w:pPr>
                                    <w:pStyle w:val="BodyTextIndent"/>
                                    <w:snapToGrid w:val="0"/>
                                    <w:ind w:left="0"/>
                                    <w:rPr>
                                      <w:rFonts w:ascii="Arial" w:hAnsi="Arial" w:cs="Arial"/>
                                    </w:rPr>
                                  </w:pPr>
                                  <w:r>
                                    <w:rPr>
                                      <w:rFonts w:ascii="Arial" w:hAnsi="Arial" w:cs="Arial"/>
                                      <w:b/>
                                      <w:bCs/>
                                    </w:rPr>
                                    <w:t>Date</w:t>
                                  </w:r>
                                  <w:r>
                                    <w:rPr>
                                      <w:rFonts w:ascii="Arial" w:hAnsi="Arial" w:cs="Arial"/>
                                    </w:rPr>
                                    <w:t xml:space="preserve"> </w:t>
                                  </w:r>
                                  <w:proofErr w:type="gramStart"/>
                                  <w:r>
                                    <w:rPr>
                                      <w:rFonts w:ascii="Arial" w:hAnsi="Arial" w:cs="Arial"/>
                                    </w:rPr>
                                    <w:t>October,</w:t>
                                  </w:r>
                                  <w:proofErr w:type="gramEnd"/>
                                  <w:r>
                                    <w:rPr>
                                      <w:rFonts w:ascii="Arial" w:hAnsi="Arial" w:cs="Arial"/>
                                    </w:rPr>
                                    <w:t xml:space="preserve"> 2020</w:t>
                                  </w:r>
                                </w:p>
                                <w:p w14:paraId="31AFDB67" w14:textId="77777777" w:rsidR="00C6685B" w:rsidRDefault="00C6685B">
                                  <w:pPr>
                                    <w:pStyle w:val="BodyTextIndent"/>
                                    <w:ind w:left="0"/>
                                    <w:rPr>
                                      <w:rFonts w:ascii="Arial" w:hAnsi="Arial" w:cs="Arial"/>
                                    </w:rPr>
                                  </w:pPr>
                                </w:p>
                              </w:tc>
                            </w:tr>
                          </w:tbl>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9C838" id="Text Box 2" o:spid="_x0000_s1027" type="#_x0000_t202" style="position:absolute;left:0;text-align:left;margin-left:115pt;margin-top:3.5pt;width:443.25pt;height:119.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" stroked="f">
                <v:fill opacity="0"/>
                <v:textbox inset="0,0,0,0">
                  <w:txbxContent>
                    <w:tbl>
                      <w:tblPr>
                        <w:tblW w:w="0" w:type="auto"/>
                        <w:tblInd w:w="108" w:type="dxa"/>
                        <w:tblLayout w:type="fixed"/>
                        <w:tblLook w:val="0000" w:firstRow="0" w:lastRow="0" w:firstColumn="0" w:lastColumn="0" w:noHBand="0" w:noVBand="0"/>
                      </w:tblPr>
                      <w:tblGrid>
                        <w:gridCol w:w="4608"/>
                        <w:gridCol w:w="4258"/>
                      </w:tblGrid>
                      <w:tr w:rsidR="00C6685B" w14:paraId="2BE861B5" w14:textId="77777777">
                        <w:trPr>
                          <w:trHeight w:val="70"/>
                        </w:trPr>
                        <w:tc>
                          <w:tcPr>
                            <w:tcW w:w="4608" w:type="dxa"/>
                            <w:tcBorders>
                              <w:top w:val="single" w:sz="4" w:space="0" w:color="000000"/>
                              <w:left w:val="single" w:sz="4" w:space="0" w:color="000000"/>
                              <w:bottom w:val="single" w:sz="4" w:space="0" w:color="000000"/>
                            </w:tcBorders>
                          </w:tcPr>
                          <w:p w14:paraId="16607401" w14:textId="77777777" w:rsidR="00C6685B" w:rsidRDefault="00C6685B">
                            <w:pPr>
                              <w:pStyle w:val="BodyTextIndent"/>
                              <w:snapToGrid w:val="0"/>
                              <w:ind w:left="0"/>
                              <w:rPr>
                                <w:rFonts w:ascii="Arial" w:hAnsi="Arial" w:cs="Arial"/>
                                <w:b/>
                              </w:rPr>
                            </w:pPr>
                            <w:r>
                              <w:rPr>
                                <w:rFonts w:ascii="Arial" w:hAnsi="Arial" w:cs="Arial"/>
                                <w:b/>
                                <w:bCs/>
                              </w:rPr>
                              <w:t>CC</w:t>
                            </w:r>
                            <w:r>
                              <w:rPr>
                                <w:rFonts w:ascii="Arial" w:hAnsi="Arial" w:cs="Arial"/>
                                <w:b/>
                              </w:rPr>
                              <w:t xml:space="preserve">:       </w:t>
                            </w:r>
                            <w:proofErr w:type="spellStart"/>
                            <w:r>
                              <w:rPr>
                                <w:rFonts w:ascii="Arial" w:hAnsi="Arial" w:cs="Arial"/>
                                <w:b/>
                              </w:rPr>
                              <w:t>IQBean</w:t>
                            </w:r>
                            <w:proofErr w:type="spellEnd"/>
                            <w:r>
                              <w:rPr>
                                <w:rFonts w:ascii="Arial" w:hAnsi="Arial" w:cs="Arial"/>
                                <w:b/>
                              </w:rPr>
                              <w:t xml:space="preserve"> INC</w:t>
                            </w:r>
                          </w:p>
                        </w:tc>
                        <w:tc>
                          <w:tcPr>
                            <w:tcW w:w="4258" w:type="dxa"/>
                            <w:tcBorders>
                              <w:top w:val="single" w:sz="4" w:space="0" w:color="000000"/>
                              <w:left w:val="single" w:sz="4" w:space="0" w:color="000000"/>
                              <w:bottom w:val="single" w:sz="4" w:space="0" w:color="000000"/>
                              <w:right w:val="single" w:sz="4" w:space="0" w:color="000000"/>
                            </w:tcBorders>
                          </w:tcPr>
                          <w:p w14:paraId="0D4F07BC" w14:textId="77777777" w:rsidR="00C6685B" w:rsidRDefault="00C6685B">
                            <w:pPr>
                              <w:pStyle w:val="BodyTextIndent"/>
                              <w:snapToGrid w:val="0"/>
                              <w:ind w:left="0"/>
                              <w:rPr>
                                <w:rFonts w:ascii="Arial" w:hAnsi="Arial" w:cs="Arial"/>
                                <w:b/>
                                <w:bCs/>
                              </w:rPr>
                            </w:pPr>
                            <w:r>
                              <w:rPr>
                                <w:rFonts w:ascii="Arial" w:hAnsi="Arial" w:cs="Arial"/>
                                <w:b/>
                                <w:bCs/>
                              </w:rPr>
                              <w:t xml:space="preserve">SC: Sage Group Technologies </w:t>
                            </w:r>
                          </w:p>
                        </w:tc>
                      </w:tr>
                      <w:tr w:rsidR="00C6685B" w14:paraId="5A26F7E3" w14:textId="77777777">
                        <w:tc>
                          <w:tcPr>
                            <w:tcW w:w="4608" w:type="dxa"/>
                            <w:tcBorders>
                              <w:top w:val="single" w:sz="4" w:space="0" w:color="000000"/>
                              <w:left w:val="single" w:sz="4" w:space="0" w:color="000000"/>
                              <w:bottom w:val="single" w:sz="4" w:space="0" w:color="000000"/>
                            </w:tcBorders>
                          </w:tcPr>
                          <w:p w14:paraId="0CF92F41" w14:textId="77777777" w:rsidR="00C6685B" w:rsidRDefault="00C6685B">
                            <w:pPr>
                              <w:pStyle w:val="BodyTextIndent"/>
                              <w:snapToGrid w:val="0"/>
                              <w:ind w:left="0"/>
                              <w:rPr>
                                <w:rFonts w:ascii="Arial" w:hAnsi="Arial" w:cs="Arial"/>
                              </w:rPr>
                            </w:pPr>
                            <w:r>
                              <w:rPr>
                                <w:rFonts w:ascii="Arial" w:hAnsi="Arial" w:cs="Arial"/>
                              </w:rPr>
                              <w:t>Sign.</w:t>
                            </w:r>
                          </w:p>
                          <w:p w14:paraId="4E968390" w14:textId="77777777" w:rsidR="00C6685B" w:rsidRDefault="00C6685B">
                            <w:pPr>
                              <w:pStyle w:val="BodyTextIndent"/>
                              <w:ind w:left="0"/>
                              <w:rPr>
                                <w:rFonts w:ascii="Arial" w:hAnsi="Arial" w:cs="Arial"/>
                              </w:rPr>
                            </w:pPr>
                          </w:p>
                          <w:p w14:paraId="7F4218EE" w14:textId="77777777" w:rsidR="00C6685B" w:rsidRDefault="00C6685B">
                            <w:pPr>
                              <w:pStyle w:val="BodyTextIndent"/>
                              <w:ind w:left="0"/>
                              <w:rPr>
                                <w:rFonts w:ascii="Arial" w:hAnsi="Arial" w:cs="Arial"/>
                              </w:rPr>
                            </w:pPr>
                          </w:p>
                          <w:p w14:paraId="25C358B3" w14:textId="77777777" w:rsidR="00C6685B" w:rsidRDefault="00C6685B">
                            <w:pPr>
                              <w:pStyle w:val="BodyTextIndent"/>
                              <w:ind w:left="0"/>
                              <w:rPr>
                                <w:rFonts w:ascii="Arial" w:hAnsi="Arial" w:cs="Arial"/>
                              </w:rPr>
                            </w:pPr>
                          </w:p>
                          <w:p w14:paraId="522E96C7" w14:textId="77777777" w:rsidR="00C6685B" w:rsidRDefault="00C6685B">
                            <w:pPr>
                              <w:pStyle w:val="BodyTextIndent"/>
                              <w:ind w:left="0"/>
                              <w:rPr>
                                <w:rFonts w:ascii="Arial" w:hAnsi="Arial" w:cs="Arial"/>
                              </w:rPr>
                            </w:pPr>
                            <w:r>
                              <w:rPr>
                                <w:rFonts w:ascii="Arial" w:hAnsi="Arial" w:cs="Arial"/>
                                <w:b/>
                                <w:bCs/>
                              </w:rPr>
                              <w:t>Name</w:t>
                            </w:r>
                            <w:r>
                              <w:rPr>
                                <w:rFonts w:ascii="Arial" w:hAnsi="Arial" w:cs="Arial"/>
                              </w:rPr>
                              <w:t>: Wajahath Quraishi</w:t>
                            </w:r>
                          </w:p>
                        </w:tc>
                        <w:tc>
                          <w:tcPr>
                            <w:tcW w:w="4258" w:type="dxa"/>
                            <w:tcBorders>
                              <w:top w:val="single" w:sz="4" w:space="0" w:color="000000"/>
                              <w:left w:val="single" w:sz="4" w:space="0" w:color="000000"/>
                              <w:bottom w:val="single" w:sz="4" w:space="0" w:color="000000"/>
                              <w:right w:val="single" w:sz="4" w:space="0" w:color="000000"/>
                            </w:tcBorders>
                          </w:tcPr>
                          <w:p w14:paraId="605B42A2" w14:textId="77777777" w:rsidR="00C6685B" w:rsidRDefault="00C6685B">
                            <w:pPr>
                              <w:pStyle w:val="BodyTextIndent"/>
                              <w:snapToGrid w:val="0"/>
                              <w:ind w:left="0"/>
                              <w:rPr>
                                <w:rFonts w:ascii="Arial" w:hAnsi="Arial" w:cs="Arial"/>
                              </w:rPr>
                            </w:pPr>
                            <w:r>
                              <w:rPr>
                                <w:rFonts w:ascii="Arial" w:hAnsi="Arial" w:cs="Arial"/>
                              </w:rPr>
                              <w:t>Sign.</w:t>
                            </w:r>
                          </w:p>
                          <w:p w14:paraId="281821BC" w14:textId="77777777" w:rsidR="00C6685B" w:rsidRDefault="00C6685B">
                            <w:pPr>
                              <w:pStyle w:val="BodyTextIndent"/>
                              <w:ind w:left="0"/>
                              <w:rPr>
                                <w:rFonts w:ascii="Arial" w:hAnsi="Arial" w:cs="Arial"/>
                              </w:rPr>
                            </w:pPr>
                          </w:p>
                          <w:p w14:paraId="40D2FDD1" w14:textId="77777777" w:rsidR="00C6685B" w:rsidRDefault="00C6685B">
                            <w:pPr>
                              <w:pStyle w:val="BodyTextIndent"/>
                              <w:ind w:left="0"/>
                              <w:rPr>
                                <w:rFonts w:ascii="Arial" w:hAnsi="Arial" w:cs="Arial"/>
                              </w:rPr>
                            </w:pPr>
                          </w:p>
                          <w:p w14:paraId="79601091" w14:textId="77777777" w:rsidR="00C6685B" w:rsidRDefault="00C6685B">
                            <w:pPr>
                              <w:pStyle w:val="BodyTextIndent"/>
                              <w:ind w:left="0"/>
                              <w:rPr>
                                <w:rFonts w:ascii="Arial" w:hAnsi="Arial" w:cs="Arial"/>
                              </w:rPr>
                            </w:pPr>
                          </w:p>
                          <w:p w14:paraId="75687C1D" w14:textId="77777777" w:rsidR="00C6685B" w:rsidRDefault="00C6685B">
                            <w:pPr>
                              <w:widowControl w:val="0"/>
                              <w:autoSpaceDE w:val="0"/>
                              <w:ind w:right="-630"/>
                              <w:rPr>
                                <w:rFonts w:ascii="Arial" w:hAnsi="Arial" w:cs="Arial"/>
                                <w:sz w:val="20"/>
                              </w:rPr>
                            </w:pPr>
                            <w:r>
                              <w:rPr>
                                <w:rFonts w:ascii="Arial" w:hAnsi="Arial" w:cs="Arial"/>
                                <w:b/>
                                <w:bCs/>
                                <w:sz w:val="20"/>
                              </w:rPr>
                              <w:t>Name</w:t>
                            </w:r>
                            <w:r>
                              <w:rPr>
                                <w:rFonts w:ascii="Arial" w:hAnsi="Arial" w:cs="Arial"/>
                                <w:sz w:val="20"/>
                              </w:rPr>
                              <w:t>:</w:t>
                            </w:r>
                          </w:p>
                          <w:p w14:paraId="446E650A" w14:textId="77777777" w:rsidR="00C6685B" w:rsidRDefault="00C6685B">
                            <w:pPr>
                              <w:pStyle w:val="BodyTextIndent"/>
                              <w:ind w:left="0"/>
                              <w:rPr>
                                <w:rFonts w:ascii="Arial" w:hAnsi="Arial" w:cs="Arial"/>
                              </w:rPr>
                            </w:pPr>
                          </w:p>
                        </w:tc>
                      </w:tr>
                      <w:tr w:rsidR="00C6685B" w14:paraId="34EC45AE" w14:textId="77777777">
                        <w:trPr>
                          <w:trHeight w:val="278"/>
                        </w:trPr>
                        <w:tc>
                          <w:tcPr>
                            <w:tcW w:w="4608" w:type="dxa"/>
                            <w:tcBorders>
                              <w:top w:val="single" w:sz="4" w:space="0" w:color="000000"/>
                              <w:left w:val="single" w:sz="4" w:space="0" w:color="000000"/>
                              <w:bottom w:val="single" w:sz="4" w:space="0" w:color="000000"/>
                            </w:tcBorders>
                          </w:tcPr>
                          <w:p w14:paraId="2400B5B4" w14:textId="77777777" w:rsidR="00C6685B" w:rsidRDefault="00C6685B">
                            <w:pPr>
                              <w:pStyle w:val="BodyTextIndent"/>
                              <w:snapToGrid w:val="0"/>
                              <w:ind w:left="0"/>
                              <w:rPr>
                                <w:rFonts w:ascii="Arial" w:hAnsi="Arial" w:cs="Arial"/>
                              </w:rPr>
                            </w:pPr>
                            <w:r>
                              <w:rPr>
                                <w:rFonts w:ascii="Arial" w:hAnsi="Arial" w:cs="Arial"/>
                                <w:b/>
                                <w:bCs/>
                              </w:rPr>
                              <w:t>Title</w:t>
                            </w:r>
                            <w:r>
                              <w:rPr>
                                <w:rFonts w:ascii="Arial" w:hAnsi="Arial" w:cs="Arial"/>
                              </w:rPr>
                              <w:t>: Manager Sourcing</w:t>
                            </w:r>
                          </w:p>
                        </w:tc>
                        <w:tc>
                          <w:tcPr>
                            <w:tcW w:w="4258" w:type="dxa"/>
                            <w:tcBorders>
                              <w:top w:val="single" w:sz="4" w:space="0" w:color="000000"/>
                              <w:left w:val="single" w:sz="4" w:space="0" w:color="000000"/>
                              <w:bottom w:val="single" w:sz="4" w:space="0" w:color="000000"/>
                              <w:right w:val="single" w:sz="4" w:space="0" w:color="000000"/>
                            </w:tcBorders>
                          </w:tcPr>
                          <w:p w14:paraId="4A4785FE" w14:textId="77777777" w:rsidR="00C6685B" w:rsidRDefault="00C6685B">
                            <w:pPr>
                              <w:pStyle w:val="BodyTextIndent"/>
                              <w:snapToGrid w:val="0"/>
                              <w:ind w:left="0"/>
                              <w:rPr>
                                <w:rFonts w:ascii="Arial" w:hAnsi="Arial" w:cs="Arial"/>
                              </w:rPr>
                            </w:pPr>
                            <w:r>
                              <w:rPr>
                                <w:rFonts w:ascii="Arial" w:hAnsi="Arial" w:cs="Arial"/>
                                <w:b/>
                                <w:bCs/>
                              </w:rPr>
                              <w:t>Title:</w:t>
                            </w:r>
                            <w:r>
                              <w:rPr>
                                <w:rFonts w:ascii="Arial" w:hAnsi="Arial" w:cs="Arial"/>
                              </w:rPr>
                              <w:t xml:space="preserve"> </w:t>
                            </w:r>
                            <w:r>
                              <w:rPr>
                                <w:rFonts w:ascii="Arial" w:hAnsi="Arial" w:cs="Arial"/>
                                <w:szCs w:val="16"/>
                              </w:rPr>
                              <w:t xml:space="preserve"> </w:t>
                            </w:r>
                          </w:p>
                        </w:tc>
                      </w:tr>
                      <w:tr w:rsidR="00C6685B" w14:paraId="4280D4A9" w14:textId="77777777">
                        <w:trPr>
                          <w:trHeight w:val="350"/>
                        </w:trPr>
                        <w:tc>
                          <w:tcPr>
                            <w:tcW w:w="4608" w:type="dxa"/>
                            <w:tcBorders>
                              <w:top w:val="single" w:sz="4" w:space="0" w:color="000000"/>
                              <w:left w:val="single" w:sz="4" w:space="0" w:color="000000"/>
                              <w:bottom w:val="single" w:sz="4" w:space="0" w:color="000000"/>
                            </w:tcBorders>
                          </w:tcPr>
                          <w:p w14:paraId="6739E6F8" w14:textId="77777777" w:rsidR="00C6685B" w:rsidRDefault="00C6685B">
                            <w:pPr>
                              <w:pStyle w:val="BodyTextIndent"/>
                              <w:snapToGrid w:val="0"/>
                              <w:ind w:left="0"/>
                              <w:rPr>
                                <w:rFonts w:ascii="Arial" w:hAnsi="Arial" w:cs="Arial"/>
                              </w:rPr>
                            </w:pPr>
                            <w:proofErr w:type="gramStart"/>
                            <w:r>
                              <w:rPr>
                                <w:rFonts w:ascii="Arial" w:hAnsi="Arial" w:cs="Arial"/>
                                <w:b/>
                                <w:bCs/>
                              </w:rPr>
                              <w:t xml:space="preserve">Date  </w:t>
                            </w:r>
                            <w:r>
                              <w:rPr>
                                <w:rFonts w:ascii="Arial" w:hAnsi="Arial" w:cs="Arial"/>
                              </w:rPr>
                              <w:t>October</w:t>
                            </w:r>
                            <w:proofErr w:type="gramEnd"/>
                            <w:r>
                              <w:rPr>
                                <w:rFonts w:ascii="Arial" w:hAnsi="Arial" w:cs="Arial"/>
                              </w:rPr>
                              <w:t xml:space="preserve">  , 2020</w:t>
                            </w:r>
                          </w:p>
                          <w:p w14:paraId="335EB23A" w14:textId="77777777" w:rsidR="00C6685B" w:rsidRDefault="00C6685B">
                            <w:pPr>
                              <w:pStyle w:val="BodyTextIndent"/>
                              <w:ind w:left="0"/>
                              <w:rPr>
                                <w:rFonts w:ascii="Arial" w:hAnsi="Arial" w:cs="Arial"/>
                              </w:rPr>
                            </w:pPr>
                          </w:p>
                        </w:tc>
                        <w:tc>
                          <w:tcPr>
                            <w:tcW w:w="4258" w:type="dxa"/>
                            <w:tcBorders>
                              <w:top w:val="single" w:sz="4" w:space="0" w:color="000000"/>
                              <w:left w:val="single" w:sz="4" w:space="0" w:color="000000"/>
                              <w:bottom w:val="single" w:sz="4" w:space="0" w:color="000000"/>
                              <w:right w:val="single" w:sz="4" w:space="0" w:color="000000"/>
                            </w:tcBorders>
                          </w:tcPr>
                          <w:p w14:paraId="52E837C1" w14:textId="77777777" w:rsidR="00C6685B" w:rsidRDefault="00C6685B">
                            <w:pPr>
                              <w:pStyle w:val="BodyTextIndent"/>
                              <w:snapToGrid w:val="0"/>
                              <w:ind w:left="0"/>
                              <w:rPr>
                                <w:rFonts w:ascii="Arial" w:hAnsi="Arial" w:cs="Arial"/>
                              </w:rPr>
                            </w:pPr>
                            <w:r>
                              <w:rPr>
                                <w:rFonts w:ascii="Arial" w:hAnsi="Arial" w:cs="Arial"/>
                                <w:b/>
                                <w:bCs/>
                              </w:rPr>
                              <w:t>Date</w:t>
                            </w:r>
                            <w:r>
                              <w:rPr>
                                <w:rFonts w:ascii="Arial" w:hAnsi="Arial" w:cs="Arial"/>
                              </w:rPr>
                              <w:t xml:space="preserve"> </w:t>
                            </w:r>
                            <w:proofErr w:type="gramStart"/>
                            <w:r>
                              <w:rPr>
                                <w:rFonts w:ascii="Arial" w:hAnsi="Arial" w:cs="Arial"/>
                              </w:rPr>
                              <w:t>October,</w:t>
                            </w:r>
                            <w:proofErr w:type="gramEnd"/>
                            <w:r>
                              <w:rPr>
                                <w:rFonts w:ascii="Arial" w:hAnsi="Arial" w:cs="Arial"/>
                              </w:rPr>
                              <w:t xml:space="preserve"> 2020</w:t>
                            </w:r>
                          </w:p>
                          <w:p w14:paraId="31AFDB67" w14:textId="77777777" w:rsidR="00C6685B" w:rsidRDefault="00C6685B">
                            <w:pPr>
                              <w:pStyle w:val="BodyTextIndent"/>
                              <w:ind w:left="0"/>
                              <w:rPr>
                                <w:rFonts w:ascii="Arial" w:hAnsi="Arial" w:cs="Arial"/>
                              </w:rPr>
                            </w:pPr>
                          </w:p>
                        </w:tc>
                      </w:tr>
                    </w:tbl>
                  </w:txbxContent>
                </v:textbox>
                <w10:wrap type="square" side="largest" anchorx="page"/>
              </v:shape>
            </w:pict>
          </mc:Fallback>
        </mc:AlternateContent>
      </w:r>
    </w:p>
    <w:p w14:paraId="31C2F78B" w14:textId="7BFCAA4F" w:rsidR="00C6685B" w:rsidRDefault="00C6685B"/>
    <w:sectPr w:rsidR="00C6685B" w:rsidSect="001908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97191" w14:textId="77777777" w:rsidR="00A057C1" w:rsidRDefault="00A057C1" w:rsidP="007870B6">
      <w:r>
        <w:separator/>
      </w:r>
    </w:p>
  </w:endnote>
  <w:endnote w:type="continuationSeparator" w:id="0">
    <w:p w14:paraId="51A23CF6" w14:textId="77777777" w:rsidR="00A057C1" w:rsidRDefault="00A057C1" w:rsidP="0078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B9448" w14:textId="77777777" w:rsidR="0019081B" w:rsidRDefault="00190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p w14:paraId="75B2B63B" w14:textId="49071F52" w:rsidR="0019081B" w:rsidRPr="0019081B" w:rsidRDefault="0019081B">
    <w:pPr>
      <w:pBdr>
        <w:left w:val="single" w:sz="12" w:space="11" w:color="4472C4" w:themeColor="accent1"/>
      </w:pBdr>
      <w:tabs>
        <w:tab w:val="left" w:pos="622"/>
      </w:tabs>
      <w:rPr>
        <w:rFonts w:asciiTheme="majorHAnsi" w:eastAsiaTheme="majorEastAsia" w:hAnsiTheme="majorHAnsi" w:cstheme="majorBidi"/>
        <w:sz w:val="26"/>
        <w:szCs w:val="26"/>
      </w:rPr>
    </w:pPr>
    <w:r w:rsidRPr="0019081B">
      <w:rPr>
        <w:rFonts w:asciiTheme="majorHAnsi" w:eastAsiaTheme="majorEastAsia" w:hAnsiTheme="majorHAnsi" w:cstheme="majorBidi"/>
        <w:sz w:val="26"/>
        <w:szCs w:val="26"/>
      </w:rPr>
      <w:fldChar w:fldCharType="begin"/>
    </w:r>
    <w:r w:rsidRPr="0019081B">
      <w:rPr>
        <w:rFonts w:asciiTheme="majorHAnsi" w:eastAsiaTheme="majorEastAsia" w:hAnsiTheme="majorHAnsi" w:cstheme="majorBidi"/>
        <w:sz w:val="26"/>
        <w:szCs w:val="26"/>
      </w:rPr>
      <w:instrText xml:space="preserve"> PAGE   \* MERGEFORMAT </w:instrText>
    </w:r>
    <w:r w:rsidRPr="0019081B">
      <w:rPr>
        <w:rFonts w:asciiTheme="majorHAnsi" w:eastAsiaTheme="majorEastAsia" w:hAnsiTheme="majorHAnsi" w:cstheme="majorBidi"/>
        <w:sz w:val="26"/>
        <w:szCs w:val="26"/>
      </w:rPr>
      <w:fldChar w:fldCharType="separate"/>
    </w:r>
    <w:r w:rsidRPr="0019081B">
      <w:rPr>
        <w:rFonts w:asciiTheme="majorHAnsi" w:eastAsiaTheme="majorEastAsia" w:hAnsiTheme="majorHAnsi" w:cstheme="majorBidi"/>
        <w:noProof/>
        <w:sz w:val="26"/>
        <w:szCs w:val="26"/>
      </w:rPr>
      <w:t>2</w:t>
    </w:r>
    <w:r w:rsidRPr="0019081B">
      <w:rPr>
        <w:rFonts w:asciiTheme="majorHAnsi" w:eastAsiaTheme="majorEastAsia" w:hAnsiTheme="majorHAnsi" w:cstheme="majorBidi"/>
        <w:noProof/>
        <w:sz w:val="26"/>
        <w:szCs w:val="26"/>
      </w:rPr>
      <w:fldChar w:fldCharType="end"/>
    </w:r>
    <w:r w:rsidRPr="0019081B">
      <w:rPr>
        <w:rFonts w:asciiTheme="majorHAnsi" w:eastAsiaTheme="majorEastAsia" w:hAnsiTheme="majorHAnsi" w:cstheme="majorBidi"/>
        <w:noProof/>
        <w:sz w:val="26"/>
        <w:szCs w:val="26"/>
      </w:rPr>
      <w:t xml:space="preserve">        IQBean INC</w:t>
    </w:r>
  </w:p>
  <w:bookmarkEnd w:id="0"/>
  <w:p w14:paraId="3CDF2DFB" w14:textId="77777777" w:rsidR="0019081B" w:rsidRDefault="001908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04893" w14:textId="77777777" w:rsidR="0019081B" w:rsidRDefault="00190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C2CC0E" w14:textId="77777777" w:rsidR="00A057C1" w:rsidRDefault="00A057C1" w:rsidP="007870B6">
      <w:r>
        <w:separator/>
      </w:r>
    </w:p>
  </w:footnote>
  <w:footnote w:type="continuationSeparator" w:id="0">
    <w:p w14:paraId="3BB5D69E" w14:textId="77777777" w:rsidR="00A057C1" w:rsidRDefault="00A057C1" w:rsidP="00787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F1ADA" w14:textId="77777777" w:rsidR="0019081B" w:rsidRDefault="001908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C4551" w14:textId="05F855E1" w:rsidR="007870B6" w:rsidRDefault="001559AD">
    <w:pPr>
      <w:spacing w:line="264" w:lineRule="auto"/>
    </w:pPr>
    <w:r>
      <w:rPr>
        <w:rFonts w:ascii="Arial" w:hAnsi="Arial" w:cs="Arial"/>
        <w:noProof/>
        <w:sz w:val="20"/>
      </w:rPr>
      <w:drawing>
        <wp:inline distT="0" distB="0" distL="0" distR="0" wp14:anchorId="027E50A2" wp14:editId="42E810FF">
          <wp:extent cx="447675" cy="571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QBEAN_logo.png"/>
                  <pic:cNvPicPr/>
                </pic:nvPicPr>
                <pic:blipFill>
                  <a:blip r:embed="rId1">
                    <a:extLst>
                      <a:ext uri="{28A0092B-C50C-407E-A947-70E740481C1C}">
                        <a14:useLocalDpi xmlns:a14="http://schemas.microsoft.com/office/drawing/2010/main" val="0"/>
                      </a:ext>
                    </a:extLst>
                  </a:blip>
                  <a:stretch>
                    <a:fillRect/>
                  </a:stretch>
                </pic:blipFill>
                <pic:spPr>
                  <a:xfrm>
                    <a:off x="0" y="0"/>
                    <a:ext cx="447675" cy="571500"/>
                  </a:xfrm>
                  <a:prstGeom prst="rect">
                    <a:avLst/>
                  </a:prstGeom>
                </pic:spPr>
              </pic:pic>
            </a:graphicData>
          </a:graphic>
        </wp:inline>
      </w:drawing>
    </w:r>
    <w:r>
      <w:rPr>
        <w:noProof/>
        <w:color w:val="000000"/>
      </w:rPr>
      <w:t xml:space="preserve"> </w:t>
    </w:r>
    <w:r w:rsidR="007870B6">
      <w:rPr>
        <w:noProof/>
        <w:color w:val="000000"/>
      </w:rPr>
      <mc:AlternateContent>
        <mc:Choice Requires="wps">
          <w:drawing>
            <wp:anchor distT="0" distB="0" distL="114300" distR="114300" simplePos="0" relativeHeight="251659264" behindDoc="0" locked="0" layoutInCell="1" allowOverlap="1" wp14:anchorId="0B9C1BAE" wp14:editId="7EDEA139">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3ADBD43"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sz w:val="36"/>
          <w:szCs w:val="36"/>
        </w:rPr>
        <w:alias w:val="Title"/>
        <w:id w:val="15524250"/>
        <w:placeholder>
          <w:docPart w:val="CF1E261F34E0475592A617C86BB002B2"/>
        </w:placeholder>
        <w:dataBinding w:prefixMappings="xmlns:ns0='http://schemas.openxmlformats.org/package/2006/metadata/core-properties' xmlns:ns1='http://purl.org/dc/elements/1.1/'" w:xpath="/ns0:coreProperties[1]/ns1:title[1]" w:storeItemID="{6C3C8BC8-F283-45AE-878A-BAB7291924A1}"/>
        <w:text/>
      </w:sdtPr>
      <w:sdtContent>
        <w:r>
          <w:rPr>
            <w:sz w:val="36"/>
            <w:szCs w:val="36"/>
          </w:rPr>
          <w:t xml:space="preserve">      </w:t>
        </w:r>
        <w:r w:rsidR="007870B6" w:rsidRPr="007870B6">
          <w:rPr>
            <w:sz w:val="36"/>
            <w:szCs w:val="36"/>
          </w:rPr>
          <w:t>Subcontracting Consulting Services Agreement</w:t>
        </w:r>
      </w:sdtContent>
    </w:sdt>
  </w:p>
  <w:p w14:paraId="046C62E8" w14:textId="77777777" w:rsidR="007870B6" w:rsidRDefault="007870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180D1" w14:textId="77777777" w:rsidR="0019081B" w:rsidRDefault="00190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2"/>
    <w:multiLevelType w:val="multilevel"/>
    <w:tmpl w:val="00000002"/>
    <w:name w:val="WW8Num3"/>
    <w:lvl w:ilvl="0">
      <w:start w:val="1"/>
      <w:numFmt w:val="decimal"/>
      <w:lvlText w:val="%1."/>
      <w:lvlJc w:val="left"/>
      <w:pPr>
        <w:tabs>
          <w:tab w:val="num" w:pos="1080"/>
        </w:tabs>
      </w:pPr>
    </w:lvl>
    <w:lvl w:ilvl="1">
      <w:start w:val="1"/>
      <w:numFmt w:val="lowerLetter"/>
      <w:lvlText w:val="%2."/>
      <w:lvlJc w:val="left"/>
      <w:pPr>
        <w:tabs>
          <w:tab w:val="num" w:pos="2160"/>
        </w:tabs>
      </w:pPr>
    </w:lvl>
    <w:lvl w:ilvl="2">
      <w:start w:val="1"/>
      <w:numFmt w:val="lowerRoman"/>
      <w:lvlText w:val="%3."/>
      <w:lvlJc w:val="right"/>
      <w:pPr>
        <w:tabs>
          <w:tab w:val="num" w:pos="2880"/>
        </w:tabs>
      </w:pPr>
    </w:lvl>
    <w:lvl w:ilvl="3">
      <w:start w:val="1"/>
      <w:numFmt w:val="decimal"/>
      <w:lvlText w:val="%4."/>
      <w:lvlJc w:val="left"/>
      <w:pPr>
        <w:tabs>
          <w:tab w:val="num" w:pos="3600"/>
        </w:tabs>
      </w:pPr>
    </w:lvl>
    <w:lvl w:ilvl="4">
      <w:start w:val="1"/>
      <w:numFmt w:val="lowerLetter"/>
      <w:lvlText w:val="%5."/>
      <w:lvlJc w:val="left"/>
      <w:pPr>
        <w:tabs>
          <w:tab w:val="num" w:pos="4320"/>
        </w:tabs>
      </w:pPr>
    </w:lvl>
    <w:lvl w:ilvl="5">
      <w:start w:val="1"/>
      <w:numFmt w:val="lowerRoman"/>
      <w:lvlText w:val="%6."/>
      <w:lvlJc w:val="right"/>
      <w:pPr>
        <w:tabs>
          <w:tab w:val="num" w:pos="5040"/>
        </w:tabs>
      </w:pPr>
    </w:lvl>
    <w:lvl w:ilvl="6">
      <w:start w:val="1"/>
      <w:numFmt w:val="decimal"/>
      <w:lvlText w:val="%7."/>
      <w:lvlJc w:val="left"/>
      <w:pPr>
        <w:tabs>
          <w:tab w:val="num" w:pos="5760"/>
        </w:tabs>
      </w:pPr>
    </w:lvl>
    <w:lvl w:ilvl="7">
      <w:start w:val="1"/>
      <w:numFmt w:val="lowerLetter"/>
      <w:lvlText w:val="%8."/>
      <w:lvlJc w:val="left"/>
      <w:pPr>
        <w:tabs>
          <w:tab w:val="num" w:pos="6480"/>
        </w:tabs>
      </w:pPr>
    </w:lvl>
    <w:lvl w:ilvl="8">
      <w:start w:val="1"/>
      <w:numFmt w:val="lowerRoman"/>
      <w:lvlText w:val="%9."/>
      <w:lvlJc w:val="right"/>
      <w:pPr>
        <w:tabs>
          <w:tab w:val="num" w:pos="7200"/>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5B"/>
    <w:rsid w:val="000436C3"/>
    <w:rsid w:val="001559AD"/>
    <w:rsid w:val="0019081B"/>
    <w:rsid w:val="003849E3"/>
    <w:rsid w:val="003E4799"/>
    <w:rsid w:val="00711817"/>
    <w:rsid w:val="007870B6"/>
    <w:rsid w:val="008315FD"/>
    <w:rsid w:val="00A057C1"/>
    <w:rsid w:val="00C66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14:docId w14:val="7B1543AC"/>
  <w15:chartTrackingRefBased/>
  <w15:docId w15:val="{B3130B23-E997-4D7E-9CB2-D1BAB0ABC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5B"/>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qFormat/>
    <w:rsid w:val="00C6685B"/>
    <w:pPr>
      <w:keepNext/>
      <w:widowControl w:val="0"/>
      <w:numPr>
        <w:ilvl w:val="1"/>
        <w:numId w:val="1"/>
      </w:numPr>
      <w:autoSpaceDE w:val="0"/>
      <w:ind w:right="-630"/>
      <w:outlineLvl w:val="1"/>
    </w:pPr>
    <w:rPr>
      <w:rFonts w:ascii="Arial" w:hAnsi="Arial" w:cs="Arial"/>
      <w:b/>
      <w:sz w:val="18"/>
    </w:rPr>
  </w:style>
  <w:style w:type="paragraph" w:styleId="Heading3">
    <w:name w:val="heading 3"/>
    <w:basedOn w:val="Normal"/>
    <w:next w:val="Normal"/>
    <w:link w:val="Heading3Char"/>
    <w:qFormat/>
    <w:rsid w:val="00C6685B"/>
    <w:pPr>
      <w:keepNext/>
      <w:widowControl w:val="0"/>
      <w:numPr>
        <w:ilvl w:val="2"/>
        <w:numId w:val="1"/>
      </w:numPr>
      <w:autoSpaceDE w:val="0"/>
      <w:ind w:right="-630"/>
      <w:outlineLvl w:val="2"/>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6685B"/>
    <w:pPr>
      <w:ind w:left="720"/>
    </w:pPr>
    <w:rPr>
      <w:sz w:val="20"/>
      <w:szCs w:val="20"/>
    </w:rPr>
  </w:style>
  <w:style w:type="character" w:customStyle="1" w:styleId="BodyTextIndentChar">
    <w:name w:val="Body Text Indent Char"/>
    <w:basedOn w:val="DefaultParagraphFont"/>
    <w:link w:val="BodyTextIndent"/>
    <w:rsid w:val="00C6685B"/>
    <w:rPr>
      <w:rFonts w:ascii="Times New Roman" w:eastAsia="Times New Roman" w:hAnsi="Times New Roman" w:cs="Times New Roman"/>
      <w:sz w:val="20"/>
      <w:szCs w:val="20"/>
      <w:lang w:eastAsia="ar-SA"/>
    </w:rPr>
  </w:style>
  <w:style w:type="paragraph" w:styleId="BodyText">
    <w:name w:val="Body Text"/>
    <w:basedOn w:val="Normal"/>
    <w:link w:val="BodyTextChar"/>
    <w:uiPriority w:val="99"/>
    <w:semiHidden/>
    <w:unhideWhenUsed/>
    <w:rsid w:val="00C6685B"/>
    <w:pPr>
      <w:spacing w:after="120"/>
    </w:pPr>
  </w:style>
  <w:style w:type="character" w:customStyle="1" w:styleId="BodyTextChar">
    <w:name w:val="Body Text Char"/>
    <w:basedOn w:val="DefaultParagraphFont"/>
    <w:link w:val="BodyText"/>
    <w:uiPriority w:val="99"/>
    <w:semiHidden/>
    <w:rsid w:val="00C6685B"/>
  </w:style>
  <w:style w:type="character" w:customStyle="1" w:styleId="Heading2Char">
    <w:name w:val="Heading 2 Char"/>
    <w:basedOn w:val="DefaultParagraphFont"/>
    <w:link w:val="Heading2"/>
    <w:rsid w:val="00C6685B"/>
    <w:rPr>
      <w:rFonts w:ascii="Arial" w:eastAsia="Times New Roman" w:hAnsi="Arial" w:cs="Arial"/>
      <w:b/>
      <w:sz w:val="18"/>
      <w:szCs w:val="24"/>
      <w:lang w:eastAsia="ar-SA"/>
    </w:rPr>
  </w:style>
  <w:style w:type="character" w:customStyle="1" w:styleId="Heading3Char">
    <w:name w:val="Heading 3 Char"/>
    <w:basedOn w:val="DefaultParagraphFont"/>
    <w:link w:val="Heading3"/>
    <w:rsid w:val="00C6685B"/>
    <w:rPr>
      <w:rFonts w:ascii="Arial" w:eastAsia="Times New Roman" w:hAnsi="Arial" w:cs="Arial"/>
      <w:b/>
      <w:bCs/>
      <w:sz w:val="20"/>
      <w:szCs w:val="24"/>
      <w:lang w:eastAsia="ar-SA"/>
    </w:rPr>
  </w:style>
  <w:style w:type="paragraph" w:styleId="Header">
    <w:name w:val="header"/>
    <w:basedOn w:val="Normal"/>
    <w:link w:val="HeaderChar"/>
    <w:uiPriority w:val="99"/>
    <w:unhideWhenUsed/>
    <w:rsid w:val="007870B6"/>
    <w:pPr>
      <w:tabs>
        <w:tab w:val="center" w:pos="4680"/>
        <w:tab w:val="right" w:pos="9360"/>
      </w:tabs>
    </w:pPr>
  </w:style>
  <w:style w:type="character" w:customStyle="1" w:styleId="HeaderChar">
    <w:name w:val="Header Char"/>
    <w:basedOn w:val="DefaultParagraphFont"/>
    <w:link w:val="Header"/>
    <w:uiPriority w:val="99"/>
    <w:rsid w:val="007870B6"/>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7870B6"/>
    <w:pPr>
      <w:tabs>
        <w:tab w:val="center" w:pos="4680"/>
        <w:tab w:val="right" w:pos="9360"/>
      </w:tabs>
    </w:pPr>
  </w:style>
  <w:style w:type="character" w:customStyle="1" w:styleId="FooterChar">
    <w:name w:val="Footer Char"/>
    <w:basedOn w:val="DefaultParagraphFont"/>
    <w:link w:val="Footer"/>
    <w:uiPriority w:val="99"/>
    <w:rsid w:val="007870B6"/>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1908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081B"/>
    <w:rPr>
      <w:rFonts w:ascii="Segoe UI" w:eastAsia="Times New Roman"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F1E261F34E0475592A617C86BB002B2"/>
        <w:category>
          <w:name w:val="General"/>
          <w:gallery w:val="placeholder"/>
        </w:category>
        <w:types>
          <w:type w:val="bbPlcHdr"/>
        </w:types>
        <w:behaviors>
          <w:behavior w:val="content"/>
        </w:behaviors>
        <w:guid w:val="{D5533479-0FFF-427A-A6CB-0F02BA6444B5}"/>
      </w:docPartPr>
      <w:docPartBody>
        <w:p w:rsidR="00000000" w:rsidRDefault="001921D1" w:rsidP="001921D1">
          <w:pPr>
            <w:pStyle w:val="CF1E261F34E0475592A617C86BB002B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1D1"/>
    <w:rsid w:val="001921D1"/>
    <w:rsid w:val="006E7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1E261F34E0475592A617C86BB002B2">
    <w:name w:val="CF1E261F34E0475592A617C86BB002B2"/>
    <w:rsid w:val="001921D1"/>
  </w:style>
  <w:style w:type="paragraph" w:customStyle="1" w:styleId="59788D05B1024051AA6D92C27035550F">
    <w:name w:val="59788D05B1024051AA6D92C27035550F"/>
    <w:rsid w:val="001921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Subcontracting Consulting Services Agreement</dc:title>
  <dc:subject/>
  <dc:creator>Quraishi, Wajahath</dc:creator>
  <cp:keywords/>
  <dc:description/>
  <cp:lastModifiedBy>Quraishi, Wajahath</cp:lastModifiedBy>
  <cp:revision>17</cp:revision>
  <cp:lastPrinted>2020-10-07T01:00:00Z</cp:lastPrinted>
  <dcterms:created xsi:type="dcterms:W3CDTF">2020-10-07T00:50:00Z</dcterms:created>
  <dcterms:modified xsi:type="dcterms:W3CDTF">2020-10-07T01:08:00Z</dcterms:modified>
</cp:coreProperties>
</file>