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4503DA" w:rsidRDefault="004503DA" w:rsidP="004503DA">
      <w:r>
        <w:rPr>
          <w:b/>
          <w:noProof/>
          <w:sz w:val="28"/>
          <w:szCs w:val="28"/>
        </w:rPr>
        <w:drawing>
          <wp:inline distT="0" distB="0" distL="0" distR="0" wp14:anchorId="2878404E" wp14:editId="2847C468">
            <wp:extent cx="5934075" cy="6038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6038850"/>
                    </a:xfrm>
                    <a:prstGeom prst="rect">
                      <a:avLst/>
                    </a:prstGeom>
                    <a:noFill/>
                    <a:ln>
                      <a:noFill/>
                    </a:ln>
                  </pic:spPr>
                </pic:pic>
              </a:graphicData>
            </a:graphic>
          </wp:inline>
        </w:drawing>
      </w:r>
    </w:p>
    <w:p w14:paraId="181D62C6" w14:textId="77777777" w:rsidR="004503DA" w:rsidRDefault="004503DA" w:rsidP="004503DA">
      <w:pPr>
        <w:rPr>
          <w:b/>
          <w:bCs/>
          <w:sz w:val="28"/>
          <w:szCs w:val="28"/>
        </w:rPr>
      </w:pPr>
      <w:r>
        <w:t xml:space="preserve">                                          </w:t>
      </w:r>
      <w:r>
        <w:rPr>
          <w:b/>
          <w:bCs/>
          <w:sz w:val="28"/>
          <w:szCs w:val="28"/>
        </w:rPr>
        <w:t>PracticeFit Interoperability Hub Bucket Addition</w:t>
      </w:r>
    </w:p>
    <w:p w14:paraId="0A37501D" w14:textId="77777777" w:rsidR="004503DA" w:rsidRDefault="004503DA" w:rsidP="004503DA">
      <w:pPr>
        <w:rPr>
          <w:rFonts w:ascii="Calibri" w:eastAsia="Times New Roman" w:hAnsi="Calibri" w:cs="Calibri"/>
          <w:color w:val="44546A"/>
          <w:sz w:val="28"/>
          <w:szCs w:val="28"/>
        </w:rPr>
      </w:pPr>
    </w:p>
    <w:p w14:paraId="5DAB6C7B" w14:textId="77777777" w:rsidR="004503DA" w:rsidRDefault="004503DA" w:rsidP="004503DA">
      <w:pPr>
        <w:rPr>
          <w:b/>
          <w:bCs/>
          <w:sz w:val="32"/>
          <w:szCs w:val="32"/>
        </w:rPr>
      </w:pPr>
    </w:p>
    <w:p w14:paraId="02EB378F" w14:textId="77777777" w:rsidR="004503DA" w:rsidRDefault="004503DA" w:rsidP="004503DA">
      <w:pPr>
        <w:rPr>
          <w:b/>
          <w:bCs/>
          <w:sz w:val="32"/>
          <w:szCs w:val="32"/>
        </w:rPr>
      </w:pPr>
    </w:p>
    <w:p w14:paraId="6A05A809" w14:textId="77777777" w:rsidR="004503DA" w:rsidRDefault="004503DA" w:rsidP="004503DA">
      <w:pPr>
        <w:rPr>
          <w:b/>
          <w:bCs/>
          <w:sz w:val="32"/>
          <w:szCs w:val="32"/>
        </w:rPr>
      </w:pPr>
    </w:p>
    <w:p w14:paraId="5A39BBE3" w14:textId="77777777" w:rsidR="004503DA" w:rsidRDefault="004503DA" w:rsidP="004503DA">
      <w:pPr>
        <w:rPr>
          <w:b/>
          <w:bCs/>
          <w:sz w:val="32"/>
          <w:szCs w:val="32"/>
        </w:rPr>
      </w:pPr>
    </w:p>
    <w:p w14:paraId="41C8F396" w14:textId="77777777" w:rsidR="004503DA" w:rsidRDefault="004503DA" w:rsidP="004503DA">
      <w:pPr>
        <w:rPr>
          <w:b/>
          <w:bCs/>
          <w:sz w:val="32"/>
          <w:szCs w:val="32"/>
        </w:rPr>
      </w:pPr>
    </w:p>
    <w:p w14:paraId="248515B0" w14:textId="77777777" w:rsidR="004503DA" w:rsidRDefault="004503DA" w:rsidP="004503DA">
      <w:pPr>
        <w:pStyle w:val="TOCHeading"/>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                                                                                                                 </w:t>
      </w:r>
    </w:p>
    <w:sdt>
      <w:sdtPr>
        <w:rPr>
          <w:rFonts w:asciiTheme="minorHAnsi" w:eastAsiaTheme="minorHAnsi" w:hAnsiTheme="minorHAnsi" w:cstheme="minorBidi"/>
          <w:color w:val="auto"/>
          <w:sz w:val="22"/>
          <w:szCs w:val="22"/>
        </w:rPr>
        <w:id w:val="1678763745"/>
        <w:docPartObj>
          <w:docPartGallery w:val="Table of Contents"/>
          <w:docPartUnique/>
        </w:docPartObj>
      </w:sdtPr>
      <w:sdtContent>
        <w:p w14:paraId="22E0FC93" w14:textId="77777777" w:rsidR="004503DA" w:rsidRDefault="0186C0B7" w:rsidP="004503DA">
          <w:pPr>
            <w:pStyle w:val="TOCHeading"/>
            <w:jc w:val="center"/>
          </w:pPr>
          <w:r>
            <w:t>Table of Contents</w:t>
          </w:r>
        </w:p>
        <w:p w14:paraId="72A3D3EC" w14:textId="77777777" w:rsidR="004503DA" w:rsidRDefault="004503DA" w:rsidP="004503DA">
          <w:pPr>
            <w:pStyle w:val="TOC1"/>
            <w:tabs>
              <w:tab w:val="right" w:leader="dot" w:pos="9350"/>
            </w:tabs>
            <w:spacing w:line="480" w:lineRule="auto"/>
            <w:jc w:val="both"/>
            <w:rPr>
              <w:u w:val="single"/>
            </w:rPr>
          </w:pPr>
        </w:p>
        <w:p w14:paraId="68FCF7F7" w14:textId="3667FA7A" w:rsidR="000F7C2C" w:rsidRDefault="0186C0B7" w:rsidP="0186C0B7">
          <w:pPr>
            <w:pStyle w:val="TOC1"/>
            <w:tabs>
              <w:tab w:val="right" w:leader="dot" w:pos="9360"/>
            </w:tabs>
            <w:rPr>
              <w:rStyle w:val="Hyperlink"/>
              <w:noProof/>
              <w:kern w:val="2"/>
              <w14:ligatures w14:val="standardContextual"/>
            </w:rPr>
          </w:pPr>
          <w:r>
            <w:fldChar w:fldCharType="begin"/>
          </w:r>
          <w:r w:rsidR="004503DA">
            <w:instrText>TOC \o "1-3" \h \z \u</w:instrText>
          </w:r>
          <w:r>
            <w:fldChar w:fldCharType="separate"/>
          </w:r>
          <w:hyperlink w:anchor="_Toc1600594540">
            <w:r w:rsidRPr="0186C0B7">
              <w:rPr>
                <w:rStyle w:val="Hyperlink"/>
              </w:rPr>
              <w:t>PracticeFit Interoperability Hub Enhancements</w:t>
            </w:r>
            <w:r w:rsidR="004503DA">
              <w:tab/>
            </w:r>
            <w:r w:rsidR="004503DA">
              <w:fldChar w:fldCharType="begin"/>
            </w:r>
            <w:r w:rsidR="004503DA">
              <w:instrText>PAGEREF _Toc1600594540 \h</w:instrText>
            </w:r>
            <w:r w:rsidR="004503DA">
              <w:fldChar w:fldCharType="separate"/>
            </w:r>
            <w:r w:rsidRPr="0186C0B7">
              <w:rPr>
                <w:rStyle w:val="Hyperlink"/>
              </w:rPr>
              <w:t>2</w:t>
            </w:r>
            <w:r w:rsidR="004503DA">
              <w:fldChar w:fldCharType="end"/>
            </w:r>
          </w:hyperlink>
        </w:p>
        <w:p w14:paraId="7A15EB88" w14:textId="60143780" w:rsidR="000F7C2C" w:rsidRDefault="00000000" w:rsidP="0186C0B7">
          <w:pPr>
            <w:pStyle w:val="TOC2"/>
            <w:tabs>
              <w:tab w:val="right" w:leader="dot" w:pos="9360"/>
            </w:tabs>
            <w:rPr>
              <w:rStyle w:val="Hyperlink"/>
              <w:noProof/>
              <w:kern w:val="2"/>
              <w14:ligatures w14:val="standardContextual"/>
            </w:rPr>
          </w:pPr>
          <w:hyperlink w:anchor="_Toc1926372844">
            <w:r w:rsidR="0186C0B7" w:rsidRPr="0186C0B7">
              <w:rPr>
                <w:rStyle w:val="Hyperlink"/>
              </w:rPr>
              <w:t>Purpose</w:t>
            </w:r>
            <w:r>
              <w:tab/>
            </w:r>
            <w:r>
              <w:fldChar w:fldCharType="begin"/>
            </w:r>
            <w:r>
              <w:instrText>PAGEREF _Toc1926372844 \h</w:instrText>
            </w:r>
            <w:r>
              <w:fldChar w:fldCharType="separate"/>
            </w:r>
            <w:r w:rsidR="0186C0B7" w:rsidRPr="0186C0B7">
              <w:rPr>
                <w:rStyle w:val="Hyperlink"/>
              </w:rPr>
              <w:t>2</w:t>
            </w:r>
            <w:r>
              <w:fldChar w:fldCharType="end"/>
            </w:r>
          </w:hyperlink>
        </w:p>
        <w:p w14:paraId="3D7833C1" w14:textId="6D57F586" w:rsidR="000F7C2C" w:rsidRDefault="00000000" w:rsidP="0186C0B7">
          <w:pPr>
            <w:pStyle w:val="TOC2"/>
            <w:tabs>
              <w:tab w:val="right" w:leader="dot" w:pos="9360"/>
            </w:tabs>
            <w:rPr>
              <w:rStyle w:val="Hyperlink"/>
              <w:noProof/>
              <w:kern w:val="2"/>
              <w14:ligatures w14:val="standardContextual"/>
            </w:rPr>
          </w:pPr>
          <w:hyperlink w:anchor="_Toc867233547">
            <w:r w:rsidR="0186C0B7" w:rsidRPr="0186C0B7">
              <w:rPr>
                <w:rStyle w:val="Hyperlink"/>
              </w:rPr>
              <w:t>General requirements</w:t>
            </w:r>
            <w:r>
              <w:tab/>
            </w:r>
            <w:r>
              <w:fldChar w:fldCharType="begin"/>
            </w:r>
            <w:r>
              <w:instrText>PAGEREF _Toc867233547 \h</w:instrText>
            </w:r>
            <w:r>
              <w:fldChar w:fldCharType="separate"/>
            </w:r>
            <w:r w:rsidR="0186C0B7" w:rsidRPr="0186C0B7">
              <w:rPr>
                <w:rStyle w:val="Hyperlink"/>
              </w:rPr>
              <w:t>2</w:t>
            </w:r>
            <w:r>
              <w:fldChar w:fldCharType="end"/>
            </w:r>
          </w:hyperlink>
        </w:p>
        <w:p w14:paraId="7C2AC04A" w14:textId="222C76AA" w:rsidR="000F7C2C" w:rsidRDefault="00000000" w:rsidP="0186C0B7">
          <w:pPr>
            <w:pStyle w:val="TOC2"/>
            <w:tabs>
              <w:tab w:val="right" w:leader="dot" w:pos="9360"/>
            </w:tabs>
            <w:rPr>
              <w:rStyle w:val="Hyperlink"/>
              <w:noProof/>
              <w:kern w:val="2"/>
              <w14:ligatures w14:val="standardContextual"/>
            </w:rPr>
          </w:pPr>
          <w:hyperlink w:anchor="_Toc492320841">
            <w:r w:rsidR="0186C0B7" w:rsidRPr="0186C0B7">
              <w:rPr>
                <w:rStyle w:val="Hyperlink"/>
              </w:rPr>
              <w:t>Claim Data of IH addition of Bucket</w:t>
            </w:r>
            <w:r>
              <w:tab/>
            </w:r>
            <w:r>
              <w:fldChar w:fldCharType="begin"/>
            </w:r>
            <w:r>
              <w:instrText>PAGEREF _Toc492320841 \h</w:instrText>
            </w:r>
            <w:r>
              <w:fldChar w:fldCharType="separate"/>
            </w:r>
            <w:r w:rsidR="0186C0B7" w:rsidRPr="0186C0B7">
              <w:rPr>
                <w:rStyle w:val="Hyperlink"/>
              </w:rPr>
              <w:t>3</w:t>
            </w:r>
            <w:r>
              <w:fldChar w:fldCharType="end"/>
            </w:r>
          </w:hyperlink>
        </w:p>
        <w:p w14:paraId="29EDB21A" w14:textId="42D6FA90" w:rsidR="000F7C2C" w:rsidRDefault="00000000" w:rsidP="0186C0B7">
          <w:pPr>
            <w:pStyle w:val="TOC2"/>
            <w:tabs>
              <w:tab w:val="right" w:leader="dot" w:pos="9360"/>
            </w:tabs>
            <w:rPr>
              <w:rStyle w:val="Hyperlink"/>
              <w:noProof/>
              <w:kern w:val="2"/>
              <w14:ligatures w14:val="standardContextual"/>
            </w:rPr>
          </w:pPr>
          <w:hyperlink w:anchor="_Toc1729030272">
            <w:r w:rsidR="0186C0B7" w:rsidRPr="0186C0B7">
              <w:rPr>
                <w:rStyle w:val="Hyperlink"/>
              </w:rPr>
              <w:t>HL7 Import Button in IH Hub</w:t>
            </w:r>
            <w:r>
              <w:tab/>
            </w:r>
            <w:r>
              <w:fldChar w:fldCharType="begin"/>
            </w:r>
            <w:r>
              <w:instrText>PAGEREF _Toc1729030272 \h</w:instrText>
            </w:r>
            <w:r>
              <w:fldChar w:fldCharType="separate"/>
            </w:r>
            <w:r w:rsidR="0186C0B7" w:rsidRPr="0186C0B7">
              <w:rPr>
                <w:rStyle w:val="Hyperlink"/>
              </w:rPr>
              <w:t>6</w:t>
            </w:r>
            <w:r>
              <w:fldChar w:fldCharType="end"/>
            </w:r>
          </w:hyperlink>
        </w:p>
        <w:p w14:paraId="2AA31A43" w14:textId="2D44409A" w:rsidR="000F7C2C" w:rsidRDefault="00000000" w:rsidP="0186C0B7">
          <w:pPr>
            <w:pStyle w:val="TOC2"/>
            <w:tabs>
              <w:tab w:val="right" w:leader="dot" w:pos="9360"/>
            </w:tabs>
            <w:rPr>
              <w:rStyle w:val="Hyperlink"/>
              <w:noProof/>
              <w:kern w:val="2"/>
              <w14:ligatures w14:val="standardContextual"/>
            </w:rPr>
          </w:pPr>
          <w:hyperlink w:anchor="_Toc716636044">
            <w:r w:rsidR="0186C0B7" w:rsidRPr="0186C0B7">
              <w:rPr>
                <w:rStyle w:val="Hyperlink"/>
              </w:rPr>
              <w:t>Use Case Diagram</w:t>
            </w:r>
            <w:r>
              <w:tab/>
            </w:r>
            <w:r>
              <w:fldChar w:fldCharType="begin"/>
            </w:r>
            <w:r>
              <w:instrText>PAGEREF _Toc716636044 \h</w:instrText>
            </w:r>
            <w:r>
              <w:fldChar w:fldCharType="separate"/>
            </w:r>
            <w:r w:rsidR="0186C0B7" w:rsidRPr="0186C0B7">
              <w:rPr>
                <w:rStyle w:val="Hyperlink"/>
              </w:rPr>
              <w:t>8</w:t>
            </w:r>
            <w:r>
              <w:fldChar w:fldCharType="end"/>
            </w:r>
          </w:hyperlink>
        </w:p>
        <w:p w14:paraId="4ABB4EFD" w14:textId="7ABFE97C" w:rsidR="0186C0B7" w:rsidRDefault="00000000" w:rsidP="0186C0B7">
          <w:pPr>
            <w:pStyle w:val="TOC2"/>
            <w:tabs>
              <w:tab w:val="right" w:leader="dot" w:pos="9360"/>
            </w:tabs>
            <w:rPr>
              <w:rStyle w:val="Hyperlink"/>
            </w:rPr>
          </w:pPr>
          <w:hyperlink w:anchor="_Toc1443670907">
            <w:r w:rsidR="0186C0B7" w:rsidRPr="0186C0B7">
              <w:rPr>
                <w:rStyle w:val="Hyperlink"/>
              </w:rPr>
              <w:t>Logs maintaining for the Process Pending Bucket and Import HL7 feature</w:t>
            </w:r>
            <w:r w:rsidR="0186C0B7">
              <w:tab/>
            </w:r>
            <w:r w:rsidR="0186C0B7">
              <w:fldChar w:fldCharType="begin"/>
            </w:r>
            <w:r w:rsidR="0186C0B7">
              <w:instrText>PAGEREF _Toc1443670907 \h</w:instrText>
            </w:r>
            <w:r w:rsidR="0186C0B7">
              <w:fldChar w:fldCharType="separate"/>
            </w:r>
            <w:r w:rsidR="0186C0B7" w:rsidRPr="0186C0B7">
              <w:rPr>
                <w:rStyle w:val="Hyperlink"/>
              </w:rPr>
              <w:t>9</w:t>
            </w:r>
            <w:r w:rsidR="0186C0B7">
              <w:fldChar w:fldCharType="end"/>
            </w:r>
          </w:hyperlink>
          <w:r w:rsidR="0186C0B7">
            <w:fldChar w:fldCharType="end"/>
          </w:r>
        </w:p>
      </w:sdtContent>
    </w:sdt>
    <w:p w14:paraId="0D0B940D" w14:textId="77777777" w:rsidR="004503DA" w:rsidRDefault="004503DA" w:rsidP="004503DA">
      <w:pPr>
        <w:pStyle w:val="TOC2"/>
        <w:tabs>
          <w:tab w:val="right" w:leader="dot" w:pos="9360"/>
        </w:tabs>
        <w:rPr>
          <w:rStyle w:val="Hyperlink"/>
          <w:noProof/>
        </w:rPr>
      </w:pPr>
    </w:p>
    <w:p w14:paraId="0E27B00A" w14:textId="77777777" w:rsidR="004503DA" w:rsidRDefault="004503DA" w:rsidP="004503DA">
      <w:pPr>
        <w:spacing w:line="480" w:lineRule="auto"/>
        <w:jc w:val="both"/>
      </w:pPr>
    </w:p>
    <w:p w14:paraId="60061E4C" w14:textId="77777777" w:rsidR="004503DA" w:rsidRDefault="004503DA" w:rsidP="004503DA">
      <w:pPr>
        <w:jc w:val="both"/>
        <w:rPr>
          <w:rFonts w:ascii="Times New Roman" w:hAnsi="Times New Roman" w:cs="Times New Roman"/>
          <w:sz w:val="24"/>
          <w:szCs w:val="24"/>
        </w:rPr>
      </w:pPr>
    </w:p>
    <w:p w14:paraId="44EAFD9C" w14:textId="77777777" w:rsidR="004503DA" w:rsidRDefault="004503DA" w:rsidP="004503DA">
      <w:pPr>
        <w:jc w:val="both"/>
        <w:rPr>
          <w:rFonts w:ascii="Times New Roman" w:hAnsi="Times New Roman" w:cs="Times New Roman"/>
          <w:sz w:val="24"/>
          <w:szCs w:val="24"/>
        </w:rPr>
      </w:pPr>
    </w:p>
    <w:p w14:paraId="4B94D5A5" w14:textId="77777777" w:rsidR="004503DA" w:rsidRDefault="004503DA" w:rsidP="004503DA">
      <w:pPr>
        <w:jc w:val="both"/>
        <w:rPr>
          <w:rFonts w:ascii="Times New Roman" w:hAnsi="Times New Roman" w:cs="Times New Roman"/>
          <w:sz w:val="24"/>
          <w:szCs w:val="24"/>
        </w:rPr>
      </w:pPr>
    </w:p>
    <w:p w14:paraId="3DEEC669" w14:textId="77777777" w:rsidR="004503DA" w:rsidRDefault="004503DA" w:rsidP="004503DA">
      <w:pPr>
        <w:jc w:val="both"/>
        <w:rPr>
          <w:rFonts w:ascii="Times New Roman" w:hAnsi="Times New Roman" w:cs="Times New Roman"/>
          <w:sz w:val="24"/>
          <w:szCs w:val="24"/>
        </w:rPr>
      </w:pPr>
    </w:p>
    <w:p w14:paraId="3656B9AB" w14:textId="77777777" w:rsidR="004503DA" w:rsidRDefault="004503DA" w:rsidP="004503DA">
      <w:pPr>
        <w:jc w:val="both"/>
        <w:rPr>
          <w:rFonts w:ascii="Times New Roman" w:hAnsi="Times New Roman" w:cs="Times New Roman"/>
          <w:sz w:val="24"/>
          <w:szCs w:val="24"/>
        </w:rPr>
      </w:pPr>
    </w:p>
    <w:p w14:paraId="45FB0818" w14:textId="77777777" w:rsidR="004503DA" w:rsidRDefault="004503DA" w:rsidP="004503DA">
      <w:pPr>
        <w:jc w:val="both"/>
        <w:rPr>
          <w:rFonts w:ascii="Times New Roman" w:hAnsi="Times New Roman" w:cs="Times New Roman"/>
          <w:sz w:val="24"/>
          <w:szCs w:val="24"/>
        </w:rPr>
      </w:pPr>
    </w:p>
    <w:p w14:paraId="049F31CB" w14:textId="77777777" w:rsidR="004503DA" w:rsidRDefault="004503DA" w:rsidP="004503DA">
      <w:pPr>
        <w:jc w:val="both"/>
        <w:rPr>
          <w:rFonts w:ascii="Times New Roman" w:hAnsi="Times New Roman" w:cs="Times New Roman"/>
          <w:sz w:val="24"/>
          <w:szCs w:val="24"/>
        </w:rPr>
      </w:pPr>
    </w:p>
    <w:p w14:paraId="53128261" w14:textId="77777777" w:rsidR="004503DA" w:rsidRDefault="004503DA" w:rsidP="004503DA">
      <w:pPr>
        <w:jc w:val="both"/>
        <w:rPr>
          <w:rFonts w:ascii="Times New Roman" w:hAnsi="Times New Roman" w:cs="Times New Roman"/>
          <w:sz w:val="24"/>
          <w:szCs w:val="24"/>
        </w:rPr>
      </w:pPr>
    </w:p>
    <w:p w14:paraId="62486C05" w14:textId="77777777" w:rsidR="004503DA" w:rsidRDefault="004503DA" w:rsidP="004503DA">
      <w:pPr>
        <w:jc w:val="both"/>
        <w:rPr>
          <w:rFonts w:ascii="Times New Roman" w:hAnsi="Times New Roman" w:cs="Times New Roman"/>
          <w:sz w:val="24"/>
          <w:szCs w:val="24"/>
        </w:rPr>
      </w:pPr>
    </w:p>
    <w:p w14:paraId="4101652C" w14:textId="77777777" w:rsidR="004503DA" w:rsidRDefault="004503DA" w:rsidP="004503DA">
      <w:pPr>
        <w:jc w:val="both"/>
        <w:rPr>
          <w:rFonts w:ascii="Times New Roman" w:hAnsi="Times New Roman" w:cs="Times New Roman"/>
          <w:sz w:val="24"/>
          <w:szCs w:val="24"/>
        </w:rPr>
      </w:pPr>
    </w:p>
    <w:p w14:paraId="4B99056E" w14:textId="77777777" w:rsidR="004503DA" w:rsidRDefault="004503DA" w:rsidP="004503DA">
      <w:pPr>
        <w:jc w:val="both"/>
        <w:rPr>
          <w:rFonts w:ascii="Times New Roman" w:hAnsi="Times New Roman" w:cs="Times New Roman"/>
          <w:sz w:val="24"/>
          <w:szCs w:val="24"/>
        </w:rPr>
      </w:pPr>
    </w:p>
    <w:p w14:paraId="1299C43A" w14:textId="77777777" w:rsidR="004503DA" w:rsidRDefault="004503DA" w:rsidP="004503DA">
      <w:pPr>
        <w:jc w:val="both"/>
        <w:rPr>
          <w:rFonts w:ascii="Times New Roman" w:hAnsi="Times New Roman" w:cs="Times New Roman"/>
          <w:sz w:val="24"/>
          <w:szCs w:val="24"/>
        </w:rPr>
      </w:pPr>
    </w:p>
    <w:p w14:paraId="4DDBEF00" w14:textId="77777777" w:rsidR="004503DA" w:rsidRDefault="004503DA" w:rsidP="004503DA">
      <w:pPr>
        <w:jc w:val="both"/>
        <w:rPr>
          <w:rFonts w:ascii="Times New Roman" w:hAnsi="Times New Roman" w:cs="Times New Roman"/>
          <w:sz w:val="24"/>
          <w:szCs w:val="24"/>
        </w:rPr>
      </w:pPr>
    </w:p>
    <w:p w14:paraId="3461D779" w14:textId="77777777" w:rsidR="004503DA" w:rsidRDefault="004503DA" w:rsidP="004503DA">
      <w:pPr>
        <w:jc w:val="both"/>
        <w:rPr>
          <w:rFonts w:ascii="Times New Roman" w:hAnsi="Times New Roman" w:cs="Times New Roman"/>
          <w:sz w:val="24"/>
          <w:szCs w:val="24"/>
        </w:rPr>
      </w:pPr>
    </w:p>
    <w:p w14:paraId="3CF2D8B6" w14:textId="77777777" w:rsidR="004503DA" w:rsidRDefault="004503DA" w:rsidP="004503DA">
      <w:pPr>
        <w:jc w:val="both"/>
        <w:rPr>
          <w:rFonts w:ascii="Times New Roman" w:hAnsi="Times New Roman" w:cs="Times New Roman"/>
          <w:sz w:val="24"/>
          <w:szCs w:val="24"/>
        </w:rPr>
      </w:pPr>
    </w:p>
    <w:p w14:paraId="0FB78278" w14:textId="77777777" w:rsidR="004503DA" w:rsidRDefault="004503DA" w:rsidP="004503DA">
      <w:pPr>
        <w:jc w:val="both"/>
        <w:rPr>
          <w:rFonts w:ascii="Times New Roman" w:hAnsi="Times New Roman" w:cs="Times New Roman"/>
          <w:sz w:val="24"/>
          <w:szCs w:val="24"/>
        </w:rPr>
      </w:pPr>
    </w:p>
    <w:p w14:paraId="1FC39945" w14:textId="77777777" w:rsidR="004503DA" w:rsidRDefault="004503DA" w:rsidP="004503DA">
      <w:pPr>
        <w:jc w:val="both"/>
        <w:rPr>
          <w:rFonts w:ascii="Times New Roman" w:hAnsi="Times New Roman" w:cs="Times New Roman"/>
          <w:sz w:val="24"/>
          <w:szCs w:val="24"/>
        </w:rPr>
      </w:pPr>
    </w:p>
    <w:p w14:paraId="0055EE24" w14:textId="77777777" w:rsidR="004503DA" w:rsidRDefault="0186C0B7" w:rsidP="004503DA">
      <w:pPr>
        <w:pStyle w:val="Heading1"/>
      </w:pPr>
      <w:r>
        <w:t xml:space="preserve">                     </w:t>
      </w:r>
      <w:bookmarkStart w:id="0" w:name="_Toc1600594540"/>
      <w:r>
        <w:t>PracticeFit Interoperability Hub Enhancements</w:t>
      </w:r>
      <w:bookmarkEnd w:id="0"/>
    </w:p>
    <w:p w14:paraId="0562CB0E" w14:textId="77777777" w:rsidR="004503DA" w:rsidRDefault="004503DA" w:rsidP="004503DA">
      <w:pPr>
        <w:jc w:val="both"/>
      </w:pPr>
    </w:p>
    <w:p w14:paraId="39EC13BE" w14:textId="77777777" w:rsidR="004503DA" w:rsidRDefault="0186C0B7" w:rsidP="004503DA">
      <w:pPr>
        <w:pStyle w:val="Heading2"/>
        <w:jc w:val="both"/>
      </w:pPr>
      <w:bookmarkStart w:id="1" w:name="_Toc1926372844"/>
      <w:r>
        <w:t>Purpose</w:t>
      </w:r>
      <w:bookmarkEnd w:id="1"/>
    </w:p>
    <w:p w14:paraId="01105FD5" w14:textId="77777777" w:rsidR="004503DA" w:rsidRDefault="004503DA" w:rsidP="004503DA">
      <w:pPr>
        <w:jc w:val="both"/>
      </w:pPr>
      <w:r>
        <w:t>Purpose of this document is to defined enhancements in PracticeFit.</w:t>
      </w:r>
    </w:p>
    <w:p w14:paraId="2F1CE8AE" w14:textId="77777777" w:rsidR="004503DA" w:rsidRDefault="0186C0B7" w:rsidP="004503DA">
      <w:pPr>
        <w:pStyle w:val="Heading2"/>
        <w:jc w:val="both"/>
      </w:pPr>
      <w:bookmarkStart w:id="2" w:name="_Toc867233547"/>
      <w:r>
        <w:t>General requirements</w:t>
      </w:r>
      <w:bookmarkEnd w:id="2"/>
    </w:p>
    <w:p w14:paraId="7ED84A84" w14:textId="77777777" w:rsidR="004503DA" w:rsidRDefault="004503DA" w:rsidP="004503DA">
      <w:pPr>
        <w:jc w:val="both"/>
      </w:pPr>
      <w:r>
        <w:t xml:space="preserve">Over all the flow of the system will remain same, there are some enhancements required in the </w:t>
      </w:r>
      <w:r w:rsidR="0006711E">
        <w:t xml:space="preserve">Interoperability Hub </w:t>
      </w:r>
      <w:r>
        <w:t>of PracticeFit.</w:t>
      </w:r>
    </w:p>
    <w:p w14:paraId="1901B9F9" w14:textId="77777777" w:rsidR="004503DA" w:rsidRDefault="0186C0B7" w:rsidP="004503DA">
      <w:pPr>
        <w:pStyle w:val="Heading2"/>
        <w:jc w:val="both"/>
      </w:pPr>
      <w:bookmarkStart w:id="3" w:name="_Toc492320841"/>
      <w:r>
        <w:t>Claim Data of IH addition of Bucket</w:t>
      </w:r>
      <w:bookmarkEnd w:id="3"/>
    </w:p>
    <w:p w14:paraId="22BD6604" w14:textId="77777777" w:rsidR="004503DA" w:rsidRDefault="0006711E" w:rsidP="0006711E">
      <w:r>
        <w:t xml:space="preserve">The </w:t>
      </w:r>
      <w:r w:rsidRPr="0006711E">
        <w:rPr>
          <w:b/>
          <w:bCs/>
        </w:rPr>
        <w:t>Claim Data</w:t>
      </w:r>
      <w:r>
        <w:t xml:space="preserve"> tab of Interoperability Hub is required to have an addition of new bucket named as </w:t>
      </w:r>
      <w:r w:rsidRPr="0042638F">
        <w:rPr>
          <w:b/>
          <w:bCs/>
        </w:rPr>
        <w:t>Process Pending</w:t>
      </w:r>
      <w:r>
        <w:t xml:space="preserve"> on the left of need to review bucket.</w:t>
      </w:r>
    </w:p>
    <w:p w14:paraId="34CE0A41" w14:textId="77777777" w:rsidR="00BD1473" w:rsidRDefault="00250BD0" w:rsidP="0006711E">
      <w:r>
        <w:rPr>
          <w:noProof/>
        </w:rPr>
        <w:drawing>
          <wp:inline distT="0" distB="0" distL="0" distR="0" wp14:anchorId="7307D9DF" wp14:editId="07777777">
            <wp:extent cx="5943600" cy="3397250"/>
            <wp:effectExtent l="0" t="0" r="0" b="0"/>
            <wp:docPr id="79176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7BB320BF" w14:textId="77777777" w:rsidR="0006711E" w:rsidRDefault="0006711E" w:rsidP="0006711E">
      <w:r>
        <w:t>The data shown in this bucket will include the files data that doesn’t enter the system due to some error, Exception, Validation or the data is discarded</w:t>
      </w:r>
      <w:r w:rsidR="00605262">
        <w:t xml:space="preserve"> while processing</w:t>
      </w:r>
      <w:r>
        <w:t>.</w:t>
      </w:r>
    </w:p>
    <w:p w14:paraId="31F0010B" w14:textId="77777777" w:rsidR="0006711E" w:rsidRDefault="0006711E" w:rsidP="0006711E">
      <w:r>
        <w:t>The Bucket will include all the details of the imported files that are having some sort of mapping or error due to which they are stopped</w:t>
      </w:r>
      <w:r w:rsidR="00605262">
        <w:t xml:space="preserve"> in the integration portal</w:t>
      </w:r>
      <w:r>
        <w:t>.</w:t>
      </w:r>
    </w:p>
    <w:p w14:paraId="65937D38" w14:textId="77777777" w:rsidR="0006711E" w:rsidRDefault="0006711E" w:rsidP="0006711E">
      <w:r>
        <w:t xml:space="preserve">Bucket will show the overall </w:t>
      </w:r>
      <w:r w:rsidRPr="0006711E">
        <w:rPr>
          <w:b/>
          <w:bCs/>
        </w:rPr>
        <w:t>count</w:t>
      </w:r>
      <w:r>
        <w:t xml:space="preserve"> of the data files that are pending depending upon the top right duration filter as it is working for the other buckets.</w:t>
      </w:r>
    </w:p>
    <w:p w14:paraId="58F421E4" w14:textId="77777777" w:rsidR="0006711E" w:rsidRDefault="0006711E" w:rsidP="0006711E">
      <w:r>
        <w:t xml:space="preserve">User can </w:t>
      </w:r>
      <w:r w:rsidR="0042638F">
        <w:t>perform different actions</w:t>
      </w:r>
      <w:r>
        <w:t xml:space="preserve"> on the bucket </w:t>
      </w:r>
      <w:r w:rsidR="0042638F">
        <w:t>data same as done in the integration site.</w:t>
      </w:r>
    </w:p>
    <w:p w14:paraId="4C3D6312" w14:textId="77777777" w:rsidR="0042638F" w:rsidRDefault="0042638F" w:rsidP="0006711E">
      <w:r>
        <w:lastRenderedPageBreak/>
        <w:t>The data detail will remain same as shown in the integration portal.</w:t>
      </w:r>
    </w:p>
    <w:p w14:paraId="0E843730" w14:textId="77777777" w:rsidR="0042638F" w:rsidRDefault="0042638F" w:rsidP="0006711E">
      <w:r>
        <w:t>Process Pending Bucket will have the following Tabs to view different details.</w:t>
      </w:r>
    </w:p>
    <w:p w14:paraId="0FEEE076" w14:textId="77777777" w:rsidR="0042638F" w:rsidRPr="0042638F" w:rsidRDefault="0042638F" w:rsidP="0042638F">
      <w:pPr>
        <w:pStyle w:val="ListParagraph"/>
        <w:numPr>
          <w:ilvl w:val="0"/>
          <w:numId w:val="1"/>
        </w:numPr>
        <w:rPr>
          <w:b/>
          <w:bCs/>
        </w:rPr>
      </w:pPr>
      <w:r w:rsidRPr="0042638F">
        <w:rPr>
          <w:b/>
          <w:bCs/>
        </w:rPr>
        <w:t>Error</w:t>
      </w:r>
    </w:p>
    <w:p w14:paraId="31DA0504" w14:textId="77777777" w:rsidR="0042638F" w:rsidRDefault="001D7D30" w:rsidP="0042638F">
      <w:pPr>
        <w:pStyle w:val="ListParagraph"/>
      </w:pPr>
      <w:r>
        <w:t xml:space="preserve">This Tab </w:t>
      </w:r>
      <w:r w:rsidR="0042638F">
        <w:t xml:space="preserve">will show the files details that are having some mapping errors due to </w:t>
      </w:r>
      <w:r w:rsidR="0042638F" w:rsidRPr="00EA3652">
        <w:rPr>
          <w:b/>
          <w:bCs/>
        </w:rPr>
        <w:t>Required</w:t>
      </w:r>
      <w:r w:rsidR="0042638F">
        <w:t xml:space="preserve">, </w:t>
      </w:r>
      <w:r w:rsidR="0042638F" w:rsidRPr="00EA3652">
        <w:rPr>
          <w:b/>
          <w:bCs/>
        </w:rPr>
        <w:t>Exception</w:t>
      </w:r>
      <w:r w:rsidR="0042638F">
        <w:t xml:space="preserve"> and </w:t>
      </w:r>
      <w:r w:rsidR="0042638F" w:rsidRPr="00EA3652">
        <w:rPr>
          <w:b/>
          <w:bCs/>
        </w:rPr>
        <w:t>Error</w:t>
      </w:r>
      <w:r w:rsidR="0042638F">
        <w:t xml:space="preserve"> as shown in the integration portal.</w:t>
      </w:r>
    </w:p>
    <w:p w14:paraId="3B486250" w14:textId="77777777" w:rsidR="0042638F" w:rsidRDefault="0042638F" w:rsidP="0042638F">
      <w:pPr>
        <w:pStyle w:val="ListParagraph"/>
      </w:pPr>
      <w:r>
        <w:t>All error messages, expanding view details, multiselecting and actions will remain s</w:t>
      </w:r>
      <w:r w:rsidR="001D7D30">
        <w:t>ame</w:t>
      </w:r>
      <w:r>
        <w:t xml:space="preserve"> as working in the integration Portal.</w:t>
      </w:r>
    </w:p>
    <w:p w14:paraId="23D338E1" w14:textId="77777777" w:rsidR="00250BD0" w:rsidRDefault="00250BD0" w:rsidP="0042638F">
      <w:pPr>
        <w:pStyle w:val="ListParagraph"/>
      </w:pPr>
      <w:r>
        <w:t>Following data details will be shown in the error details data row.</w:t>
      </w:r>
    </w:p>
    <w:p w14:paraId="3C1CCBA7" w14:textId="77777777" w:rsidR="00250BD0" w:rsidRDefault="00250BD0" w:rsidP="0042638F">
      <w:pPr>
        <w:pStyle w:val="ListParagraph"/>
      </w:pPr>
      <w:r>
        <w:t>Type (Claim), File Name (Hyperlinked user can click to download), Received From, Received Date, Status, Required with count, Exception, Error.</w:t>
      </w:r>
    </w:p>
    <w:p w14:paraId="3128BA4E" w14:textId="77777777" w:rsidR="00250BD0" w:rsidRDefault="00250BD0" w:rsidP="0042638F">
      <w:pPr>
        <w:pStyle w:val="ListParagraph"/>
      </w:pPr>
      <w:r>
        <w:t xml:space="preserve">There is also a vertical three dots dropdown at the end of each row where the user is shown an option to </w:t>
      </w:r>
      <w:r w:rsidR="002E4176">
        <w:rPr>
          <w:b/>
          <w:bCs/>
        </w:rPr>
        <w:t>R</w:t>
      </w:r>
      <w:r w:rsidRPr="00250BD0">
        <w:rPr>
          <w:b/>
          <w:bCs/>
        </w:rPr>
        <w:t>eprocess</w:t>
      </w:r>
      <w:r>
        <w:t xml:space="preserve"> or </w:t>
      </w:r>
      <w:r w:rsidRPr="00250BD0">
        <w:rPr>
          <w:b/>
          <w:bCs/>
        </w:rPr>
        <w:t>discard</w:t>
      </w:r>
      <w:r>
        <w:t xml:space="preserve"> the file.</w:t>
      </w:r>
    </w:p>
    <w:p w14:paraId="5871E2D6" w14:textId="77777777" w:rsidR="00B208ED" w:rsidRDefault="00250BD0" w:rsidP="00B208ED">
      <w:pPr>
        <w:pStyle w:val="ListParagraph"/>
      </w:pPr>
      <w:r>
        <w:t>Reprocess will simply perform an action to reprocessing the file on the other hand the Discard will change the file status to discard and move the error file to discard tab.</w:t>
      </w:r>
    </w:p>
    <w:p w14:paraId="62EBF3C5" w14:textId="77777777" w:rsidR="00AD4E88" w:rsidRDefault="00AD4E88" w:rsidP="00AD4E88"/>
    <w:p w14:paraId="6D98A12B" w14:textId="77777777" w:rsidR="00250BD0" w:rsidRDefault="00EA3652" w:rsidP="0042638F">
      <w:pPr>
        <w:pStyle w:val="ListParagraph"/>
      </w:pPr>
      <w:r>
        <w:rPr>
          <w:noProof/>
        </w:rPr>
        <w:drawing>
          <wp:inline distT="0" distB="0" distL="0" distR="0" wp14:anchorId="39AC65C8" wp14:editId="07777777">
            <wp:extent cx="5943600" cy="3743960"/>
            <wp:effectExtent l="0" t="0" r="0" b="8890"/>
            <wp:docPr id="75316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43960"/>
                    </a:xfrm>
                    <a:prstGeom prst="rect">
                      <a:avLst/>
                    </a:prstGeom>
                    <a:noFill/>
                    <a:ln>
                      <a:noFill/>
                    </a:ln>
                  </pic:spPr>
                </pic:pic>
              </a:graphicData>
            </a:graphic>
          </wp:inline>
        </w:drawing>
      </w:r>
    </w:p>
    <w:p w14:paraId="2946DB82" w14:textId="77777777" w:rsidR="00250BD0" w:rsidRDefault="00250BD0" w:rsidP="0042638F">
      <w:pPr>
        <w:pStyle w:val="ListParagraph"/>
      </w:pPr>
    </w:p>
    <w:p w14:paraId="3B485C7E" w14:textId="77777777" w:rsidR="0042638F" w:rsidRPr="00BD1473" w:rsidRDefault="0042638F" w:rsidP="0042638F">
      <w:pPr>
        <w:pStyle w:val="ListParagraph"/>
        <w:numPr>
          <w:ilvl w:val="0"/>
          <w:numId w:val="1"/>
        </w:numPr>
        <w:rPr>
          <w:b/>
          <w:bCs/>
        </w:rPr>
      </w:pPr>
      <w:r w:rsidRPr="00BD1473">
        <w:rPr>
          <w:b/>
          <w:bCs/>
        </w:rPr>
        <w:t>Discarded</w:t>
      </w:r>
    </w:p>
    <w:p w14:paraId="3EE79ED1" w14:textId="77777777" w:rsidR="0042638F" w:rsidRDefault="0042638F" w:rsidP="0042638F">
      <w:pPr>
        <w:pStyle w:val="ListParagraph"/>
      </w:pPr>
      <w:r>
        <w:t xml:space="preserve">It will show the details of the discarded files by the system all the detail and actions will be </w:t>
      </w:r>
      <w:r w:rsidR="001D7D30">
        <w:t>same as working in the Integration portal.</w:t>
      </w:r>
    </w:p>
    <w:p w14:paraId="6A8C6101" w14:textId="77777777" w:rsidR="00C45820" w:rsidRDefault="00C45820" w:rsidP="0042638F">
      <w:pPr>
        <w:pStyle w:val="ListParagraph"/>
      </w:pPr>
      <w:r>
        <w:t>Following details are required to be shown with each discarded data row.</w:t>
      </w:r>
    </w:p>
    <w:p w14:paraId="4B7E84F1" w14:textId="38C1B915" w:rsidR="00B208ED" w:rsidRDefault="35EEC695" w:rsidP="00B208ED">
      <w:pPr>
        <w:pStyle w:val="ListParagraph"/>
      </w:pPr>
      <w:r>
        <w:t xml:space="preserve">Type, File Name (Hyperlinked), Received From, Received Date, Status &amp; Message </w:t>
      </w:r>
    </w:p>
    <w:p w14:paraId="05A9F2C5" w14:textId="3D26D44D" w:rsidR="00B208ED" w:rsidRDefault="35EEC695" w:rsidP="35EEC695">
      <w:pPr>
        <w:pStyle w:val="ListParagraph"/>
        <w:rPr>
          <w:b/>
          <w:bCs/>
        </w:rPr>
      </w:pPr>
      <w:r w:rsidRPr="35EEC695">
        <w:rPr>
          <w:b/>
          <w:bCs/>
        </w:rPr>
        <w:t>Message:  Claim already exists in system, Duplicate File is Discarded</w:t>
      </w:r>
    </w:p>
    <w:p w14:paraId="099F2727" w14:textId="79D0C5B0" w:rsidR="00B208ED" w:rsidRDefault="35EEC695" w:rsidP="00B208ED">
      <w:pPr>
        <w:pStyle w:val="ListParagraph"/>
      </w:pPr>
      <w:r w:rsidRPr="35EEC695">
        <w:rPr>
          <w:b/>
          <w:bCs/>
        </w:rPr>
        <w:lastRenderedPageBreak/>
        <w:t>Note</w:t>
      </w:r>
      <w:r>
        <w:t xml:space="preserve">: All the files with </w:t>
      </w:r>
      <w:proofErr w:type="spellStart"/>
      <w:r>
        <w:t>MessageStatus</w:t>
      </w:r>
      <w:proofErr w:type="spellEnd"/>
      <w:r>
        <w:t xml:space="preserve"> as </w:t>
      </w:r>
      <w:r w:rsidRPr="35EEC695">
        <w:rPr>
          <w:b/>
          <w:bCs/>
        </w:rPr>
        <w:t>Discard</w:t>
      </w:r>
      <w:r>
        <w:t xml:space="preserve"> will be shown in this tab.</w:t>
      </w:r>
    </w:p>
    <w:p w14:paraId="5997CC1D" w14:textId="77777777" w:rsidR="00B208ED" w:rsidRDefault="00412EDF" w:rsidP="0042638F">
      <w:pPr>
        <w:pStyle w:val="ListParagraph"/>
      </w:pPr>
      <w:r>
        <w:rPr>
          <w:noProof/>
          <w14:ligatures w14:val="standardContextual"/>
        </w:rPr>
        <w:drawing>
          <wp:inline distT="0" distB="0" distL="0" distR="0" wp14:anchorId="57AEFD8E" wp14:editId="07777777">
            <wp:extent cx="5943600" cy="3397250"/>
            <wp:effectExtent l="0" t="0" r="0" b="0"/>
            <wp:docPr id="3536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8274" name="Picture 353682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110FFD37" w14:textId="77777777" w:rsidR="00C45820" w:rsidRDefault="00C45820" w:rsidP="0042638F">
      <w:pPr>
        <w:pStyle w:val="ListParagraph"/>
      </w:pPr>
    </w:p>
    <w:p w14:paraId="7970D937" w14:textId="77777777" w:rsidR="0042638F" w:rsidRPr="00BD1473" w:rsidRDefault="0042638F" w:rsidP="0042638F">
      <w:pPr>
        <w:pStyle w:val="ListParagraph"/>
        <w:numPr>
          <w:ilvl w:val="0"/>
          <w:numId w:val="1"/>
        </w:numPr>
        <w:rPr>
          <w:b/>
          <w:bCs/>
        </w:rPr>
      </w:pPr>
      <w:r w:rsidRPr="00BD1473">
        <w:rPr>
          <w:b/>
          <w:bCs/>
        </w:rPr>
        <w:t>Validate</w:t>
      </w:r>
    </w:p>
    <w:p w14:paraId="50F9BFC8" w14:textId="77777777" w:rsidR="001D7D30" w:rsidRDefault="001D7D30" w:rsidP="001D7D30">
      <w:pPr>
        <w:pStyle w:val="ListParagraph"/>
      </w:pPr>
      <w:r>
        <w:t>Files that are not processed due to having some validation issues or invalid format will be shown in this tab.</w:t>
      </w:r>
    </w:p>
    <w:p w14:paraId="570B250A" w14:textId="77777777" w:rsidR="000A517C" w:rsidRDefault="000A517C" w:rsidP="000A517C">
      <w:pPr>
        <w:pStyle w:val="ListParagraph"/>
      </w:pPr>
      <w:r>
        <w:t>Following details are required to be shown with each data row.</w:t>
      </w:r>
    </w:p>
    <w:p w14:paraId="47F7FE54" w14:textId="507F3357" w:rsidR="00B208ED" w:rsidRDefault="35EEC695" w:rsidP="35EEC695">
      <w:pPr>
        <w:pStyle w:val="ListParagraph"/>
      </w:pPr>
      <w:r>
        <w:t xml:space="preserve">Type, File Name (Hyperlinked), Received From, Received Date, Status &amp; Message </w:t>
      </w:r>
    </w:p>
    <w:p w14:paraId="09476E99" w14:textId="7932F058" w:rsidR="00B208ED" w:rsidRDefault="35EEC695" w:rsidP="35EEC695">
      <w:pPr>
        <w:pStyle w:val="ListParagraph"/>
        <w:rPr>
          <w:b/>
          <w:bCs/>
        </w:rPr>
      </w:pPr>
      <w:r w:rsidRPr="35EEC695">
        <w:rPr>
          <w:b/>
          <w:bCs/>
        </w:rPr>
        <w:t xml:space="preserve">Message: </w:t>
      </w:r>
      <w:r>
        <w:t>Invalid File Format.</w:t>
      </w:r>
    </w:p>
    <w:p w14:paraId="4C31C1D0" w14:textId="3CF14BE5" w:rsidR="00B208ED" w:rsidRDefault="35EEC695" w:rsidP="35EEC695">
      <w:pPr>
        <w:pStyle w:val="ListParagraph"/>
      </w:pPr>
      <w:r>
        <w:t xml:space="preserve">All the files with </w:t>
      </w:r>
      <w:proofErr w:type="spellStart"/>
      <w:r>
        <w:t>MessageStatus</w:t>
      </w:r>
      <w:proofErr w:type="spellEnd"/>
      <w:r>
        <w:t xml:space="preserve"> as </w:t>
      </w:r>
      <w:r w:rsidRPr="35EEC695">
        <w:rPr>
          <w:b/>
          <w:bCs/>
        </w:rPr>
        <w:t>Validate</w:t>
      </w:r>
      <w:r>
        <w:t xml:space="preserve"> will be shown in this tab.</w:t>
      </w:r>
    </w:p>
    <w:p w14:paraId="6B699379" w14:textId="77777777" w:rsidR="007F0395" w:rsidRDefault="00412EDF" w:rsidP="00B208ED">
      <w:r>
        <w:rPr>
          <w:noProof/>
          <w14:ligatures w14:val="standardContextual"/>
        </w:rPr>
        <w:lastRenderedPageBreak/>
        <w:drawing>
          <wp:inline distT="0" distB="0" distL="0" distR="0" wp14:anchorId="60C17356" wp14:editId="07777777">
            <wp:extent cx="5943600" cy="3397250"/>
            <wp:effectExtent l="0" t="0" r="0" b="0"/>
            <wp:docPr id="33238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8365" name="Picture 332383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3FE9F23F" w14:textId="77777777" w:rsidR="00B208ED" w:rsidRDefault="00B208ED" w:rsidP="00566248"/>
    <w:p w14:paraId="1F72F646" w14:textId="77777777" w:rsidR="001D7D30" w:rsidRDefault="001D7D30" w:rsidP="001D7D30">
      <w:pPr>
        <w:pStyle w:val="ListParagraph"/>
      </w:pPr>
    </w:p>
    <w:p w14:paraId="2AFFE423" w14:textId="77777777" w:rsidR="001D7D30" w:rsidRPr="002E4176" w:rsidRDefault="002E4176" w:rsidP="002E4176">
      <w:pPr>
        <w:rPr>
          <w:b/>
          <w:bCs/>
        </w:rPr>
      </w:pPr>
      <w:r w:rsidRPr="002E4176">
        <w:rPr>
          <w:b/>
          <w:bCs/>
        </w:rPr>
        <w:t>Important Points:</w:t>
      </w:r>
    </w:p>
    <w:p w14:paraId="458F12A4" w14:textId="77777777" w:rsidR="0079092F" w:rsidRDefault="002E4176" w:rsidP="0079092F">
      <w:pPr>
        <w:pStyle w:val="ListParagraph"/>
        <w:numPr>
          <w:ilvl w:val="0"/>
          <w:numId w:val="1"/>
        </w:numPr>
      </w:pPr>
      <w:r>
        <w:t>The</w:t>
      </w:r>
      <w:r w:rsidR="0079092F">
        <w:t xml:space="preserve"> files</w:t>
      </w:r>
      <w:r>
        <w:t xml:space="preserve"> </w:t>
      </w:r>
      <w:r w:rsidR="0079092F">
        <w:t>data shown in the Process Pending bucket should be Practice Specific that the user is logged in to.</w:t>
      </w:r>
    </w:p>
    <w:p w14:paraId="7CF401C6" w14:textId="77777777" w:rsidR="0079092F" w:rsidRDefault="0079092F" w:rsidP="002E4176">
      <w:pPr>
        <w:pStyle w:val="ListParagraph"/>
        <w:numPr>
          <w:ilvl w:val="0"/>
          <w:numId w:val="1"/>
        </w:numPr>
      </w:pPr>
      <w:r>
        <w:t>Search option to search by file name will be given to the user across all the tabs of Process Pending Bucket.</w:t>
      </w:r>
    </w:p>
    <w:p w14:paraId="61197170" w14:textId="77777777" w:rsidR="000F7C2C" w:rsidRDefault="000F7C2C" w:rsidP="002E4176">
      <w:pPr>
        <w:pStyle w:val="ListParagraph"/>
        <w:numPr>
          <w:ilvl w:val="0"/>
          <w:numId w:val="1"/>
        </w:numPr>
      </w:pPr>
      <w:r>
        <w:t>Each Tab will show the count of the total files data in the respective tab.</w:t>
      </w:r>
    </w:p>
    <w:p w14:paraId="3C9D74F7" w14:textId="77777777" w:rsidR="00EA3652" w:rsidRDefault="00EA3652" w:rsidP="002E4176">
      <w:pPr>
        <w:pStyle w:val="ListParagraph"/>
        <w:numPr>
          <w:ilvl w:val="0"/>
          <w:numId w:val="1"/>
        </w:numPr>
      </w:pPr>
      <w:r>
        <w:t>File Name is hyperlinked user can click on the link to download the file.</w:t>
      </w:r>
    </w:p>
    <w:p w14:paraId="49C41D17" w14:textId="77777777" w:rsidR="00DB7250" w:rsidRDefault="00DB7250" w:rsidP="002E4176">
      <w:pPr>
        <w:pStyle w:val="ListParagraph"/>
        <w:numPr>
          <w:ilvl w:val="0"/>
          <w:numId w:val="1"/>
        </w:numPr>
      </w:pPr>
      <w:r>
        <w:t>Pagination</w:t>
      </w:r>
      <w:r w:rsidR="00D51C8F">
        <w:t xml:space="preserve"> with items count</w:t>
      </w:r>
      <w:r>
        <w:t xml:space="preserve"> is required in order to avoid any performance issues.</w:t>
      </w:r>
    </w:p>
    <w:p w14:paraId="07459315" w14:textId="7A2228DD" w:rsidR="004503DA" w:rsidRDefault="004503DA" w:rsidP="35EEC695">
      <w:pPr>
        <w:ind w:left="360"/>
      </w:pPr>
    </w:p>
    <w:p w14:paraId="58D468A2" w14:textId="77777777" w:rsidR="00C537CE" w:rsidRDefault="0186C0B7" w:rsidP="00605262">
      <w:pPr>
        <w:pStyle w:val="Heading2"/>
      </w:pPr>
      <w:bookmarkStart w:id="4" w:name="_Toc1729030272"/>
      <w:r>
        <w:t>HL7 Import Button in IH Hub</w:t>
      </w:r>
      <w:bookmarkEnd w:id="4"/>
    </w:p>
    <w:p w14:paraId="1881926F" w14:textId="77777777" w:rsidR="00BD1473" w:rsidRDefault="00BD1473" w:rsidP="00BD1473">
      <w:r>
        <w:t xml:space="preserve">There is a new button required named as </w:t>
      </w:r>
      <w:r w:rsidRPr="00547B46">
        <w:rPr>
          <w:b/>
          <w:bCs/>
        </w:rPr>
        <w:t>Import</w:t>
      </w:r>
      <w:r>
        <w:t xml:space="preserve"> inside the top right of Claim Data tab of Interoperability Hub.</w:t>
      </w:r>
    </w:p>
    <w:p w14:paraId="22638D33" w14:textId="77777777" w:rsidR="00BD1473" w:rsidRDefault="00BD1473" w:rsidP="00BD1473">
      <w:r>
        <w:t xml:space="preserve">This button will simply allow user to upload an </w:t>
      </w:r>
      <w:r w:rsidRPr="00BD1473">
        <w:rPr>
          <w:b/>
          <w:bCs/>
        </w:rPr>
        <w:t>HL7</w:t>
      </w:r>
      <w:r>
        <w:t xml:space="preserve"> file manually by simply clicking on the </w:t>
      </w:r>
      <w:r w:rsidR="006A385D">
        <w:t>import button.</w:t>
      </w:r>
    </w:p>
    <w:p w14:paraId="3023642B" w14:textId="77777777" w:rsidR="006A385D" w:rsidRDefault="006A385D" w:rsidP="00BD1473">
      <w:r>
        <w:t xml:space="preserve">Note: All the validation &amp; checks will work </w:t>
      </w:r>
      <w:r w:rsidR="00547B46">
        <w:t>and applied to the imported file and then moved to the respective bucket</w:t>
      </w:r>
      <w:r>
        <w:t>.</w:t>
      </w:r>
    </w:p>
    <w:p w14:paraId="5641C901" w14:textId="77777777" w:rsidR="006A385D" w:rsidRDefault="006A385D" w:rsidP="00BD1473">
      <w:r>
        <w:t>The Successfully Processed Claims will be moved to Need to Review or Clean buckets as per the previous flow.</w:t>
      </w:r>
    </w:p>
    <w:p w14:paraId="52466FDF" w14:textId="77777777" w:rsidR="006A385D" w:rsidRDefault="006A385D" w:rsidP="00BD1473">
      <w:r>
        <w:lastRenderedPageBreak/>
        <w:t>In case of any error in processing the files will be moved to the Process Pending Bucket in the respective tab where the user can search and find the error for unsuccessful processing.</w:t>
      </w:r>
    </w:p>
    <w:p w14:paraId="6537F28F" w14:textId="77777777" w:rsidR="00BD1473" w:rsidRPr="00BD1473" w:rsidRDefault="008621D1">
      <w:pPr>
        <w:rPr>
          <w:rFonts w:asciiTheme="majorHAnsi" w:eastAsiaTheme="majorEastAsia" w:hAnsiTheme="majorHAnsi" w:cstheme="majorBidi"/>
          <w:b/>
          <w:bCs/>
          <w:color w:val="2F5496" w:themeColor="accent1" w:themeShade="BF"/>
          <w:sz w:val="26"/>
          <w:szCs w:val="26"/>
        </w:rPr>
      </w:pPr>
      <w:r>
        <w:rPr>
          <w:noProof/>
        </w:rPr>
        <w:drawing>
          <wp:inline distT="0" distB="0" distL="0" distR="0" wp14:anchorId="0F18B535" wp14:editId="41EC7AC9">
            <wp:extent cx="5943600" cy="3397250"/>
            <wp:effectExtent l="0" t="0" r="0" b="0"/>
            <wp:docPr id="1047582416" name="Picture 104758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6DFB9E20" w14:textId="77777777" w:rsidR="00BD1473" w:rsidRDefault="00BD1473">
      <w:pPr>
        <w:rPr>
          <w:rFonts w:asciiTheme="majorHAnsi" w:eastAsiaTheme="majorEastAsia" w:hAnsiTheme="majorHAnsi" w:cstheme="majorBidi"/>
          <w:color w:val="2F5496" w:themeColor="accent1" w:themeShade="BF"/>
          <w:sz w:val="26"/>
          <w:szCs w:val="26"/>
        </w:rPr>
      </w:pPr>
    </w:p>
    <w:p w14:paraId="0FF7881C" w14:textId="77777777" w:rsidR="006A385D" w:rsidRDefault="006A385D">
      <w:r w:rsidRPr="006A385D">
        <w:rPr>
          <w:b/>
          <w:bCs/>
        </w:rPr>
        <w:t>Note</w:t>
      </w:r>
      <w:r>
        <w:rPr>
          <w:b/>
          <w:bCs/>
        </w:rPr>
        <w:t xml:space="preserve">: </w:t>
      </w:r>
      <w:r>
        <w:t xml:space="preserve">User can upload single or multiple HL7 </w:t>
      </w:r>
      <w:r w:rsidR="0030561E">
        <w:t xml:space="preserve">(max 200 files at a time ) </w:t>
      </w:r>
      <w:r>
        <w:t>files at a time depending upon the user needs.</w:t>
      </w:r>
    </w:p>
    <w:p w14:paraId="70DF9E56" w14:textId="4C84C22F" w:rsidR="0030561E" w:rsidRDefault="0030561E">
      <w:r>
        <w:rPr>
          <w:noProof/>
        </w:rPr>
        <w:drawing>
          <wp:inline distT="0" distB="0" distL="0" distR="0" wp14:anchorId="4348E078" wp14:editId="10B29B4E">
            <wp:extent cx="5943600" cy="3397250"/>
            <wp:effectExtent l="0" t="0" r="0" b="0"/>
            <wp:docPr id="2025635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r w:rsidR="10B29B4E">
        <w:t xml:space="preserve"> </w:t>
      </w:r>
    </w:p>
    <w:p w14:paraId="072B47A9" w14:textId="35564EC1" w:rsidR="10B29B4E" w:rsidRDefault="35EEC695" w:rsidP="10B29B4E">
      <w:r w:rsidRPr="35EEC695">
        <w:rPr>
          <w:b/>
          <w:bCs/>
        </w:rPr>
        <w:lastRenderedPageBreak/>
        <w:t>Note</w:t>
      </w:r>
      <w:r>
        <w:t>: When user has selected files or dropped the files for import then said pop up will disappear until the task is completed, so that in the meantime user can perform any other task.</w:t>
      </w:r>
    </w:p>
    <w:p w14:paraId="3C4C6FFD" w14:textId="0228DB5B" w:rsidR="0030561E" w:rsidRDefault="10B29B4E" w:rsidP="10B29B4E">
      <w:r>
        <w:t>When uploading files is done, a upload summary will appear, which will update the user where files have been moved along with their count.</w:t>
      </w:r>
    </w:p>
    <w:p w14:paraId="44E871BC" w14:textId="77777777" w:rsidR="003F2F64" w:rsidRDefault="003F2F64">
      <w:r>
        <w:rPr>
          <w:noProof/>
          <w14:ligatures w14:val="standardContextual"/>
        </w:rPr>
        <w:drawing>
          <wp:inline distT="0" distB="0" distL="0" distR="0" wp14:anchorId="5B162D16" wp14:editId="07777777">
            <wp:extent cx="5943600" cy="3397250"/>
            <wp:effectExtent l="0" t="0" r="0" b="0"/>
            <wp:docPr id="107285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7826" name="Picture 10728578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144A5D23" w14:textId="6E0FA252" w:rsidR="0079092F" w:rsidRDefault="0186C0B7" w:rsidP="35EEC695">
      <w:pPr>
        <w:rPr>
          <w:b/>
          <w:bCs/>
        </w:rPr>
      </w:pPr>
      <w:bookmarkStart w:id="5" w:name="_Toc716636044"/>
      <w:r w:rsidRPr="0186C0B7">
        <w:rPr>
          <w:rStyle w:val="Heading2Char"/>
        </w:rPr>
        <w:t>Use Case Diagram</w:t>
      </w:r>
      <w:bookmarkEnd w:id="5"/>
      <w:r w:rsidRPr="0186C0B7">
        <w:rPr>
          <w:b/>
          <w:bCs/>
        </w:rPr>
        <w:t>:</w:t>
      </w:r>
    </w:p>
    <w:p w14:paraId="1B69A5A6" w14:textId="5AB54B8A" w:rsidR="35EEC695" w:rsidRDefault="35EEC695" w:rsidP="35EEC695">
      <w:pPr>
        <w:jc w:val="center"/>
      </w:pPr>
      <w:r>
        <w:rPr>
          <w:noProof/>
        </w:rPr>
        <w:lastRenderedPageBreak/>
        <w:drawing>
          <wp:inline distT="0" distB="0" distL="0" distR="0" wp14:anchorId="26013AB0" wp14:editId="64ABA5A8">
            <wp:extent cx="2724150" cy="4572000"/>
            <wp:effectExtent l="0" t="0" r="0" b="0"/>
            <wp:docPr id="276793511" name="Picture 27679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150" cy="4572000"/>
                    </a:xfrm>
                    <a:prstGeom prst="rect">
                      <a:avLst/>
                    </a:prstGeom>
                  </pic:spPr>
                </pic:pic>
              </a:graphicData>
            </a:graphic>
          </wp:inline>
        </w:drawing>
      </w:r>
    </w:p>
    <w:p w14:paraId="6CB75C9D" w14:textId="77777777" w:rsidR="0079092F" w:rsidRDefault="0186C0B7" w:rsidP="0079092F">
      <w:pPr>
        <w:pStyle w:val="Heading2"/>
      </w:pPr>
      <w:bookmarkStart w:id="6" w:name="_Toc1443670907"/>
      <w:r>
        <w:t>Logs maintaining for the Process Pending Bucket and Import HL7 feature</w:t>
      </w:r>
      <w:bookmarkEnd w:id="6"/>
    </w:p>
    <w:p w14:paraId="2DEDBC50" w14:textId="77777777" w:rsidR="0079092F" w:rsidRDefault="0079092F" w:rsidP="0079092F">
      <w:r>
        <w:t>Logs should be maintained depending upon the action the user is taking.</w:t>
      </w:r>
    </w:p>
    <w:p w14:paraId="7E391640" w14:textId="77777777" w:rsidR="0079092F" w:rsidRDefault="0079092F" w:rsidP="0079092F">
      <w:r>
        <w:t>Import HL7, Discard and Reprocessing will be requiring to have log to be saved.</w:t>
      </w:r>
    </w:p>
    <w:p w14:paraId="7B8F638F" w14:textId="77777777" w:rsidR="0079092F" w:rsidRDefault="0079092F" w:rsidP="0079092F">
      <w:r>
        <w:t>The log data will show the Type, File Name, Received From, Received Date, Status &amp; User name of the user</w:t>
      </w:r>
      <w:r w:rsidR="003E21FA">
        <w:t xml:space="preserve"> as Discarded by, </w:t>
      </w:r>
      <w:r w:rsidR="00E4343E">
        <w:t>reprocessed</w:t>
      </w:r>
      <w:r w:rsidR="003E21FA">
        <w:t xml:space="preserve"> </w:t>
      </w:r>
      <w:r w:rsidR="00E4343E">
        <w:t>by</w:t>
      </w:r>
      <w:r w:rsidR="003E21FA">
        <w:t xml:space="preserve"> or Imported By respectively</w:t>
      </w:r>
      <w:r>
        <w:t>.</w:t>
      </w:r>
    </w:p>
    <w:p w14:paraId="100C5B58" w14:textId="77777777" w:rsidR="0079092F" w:rsidRPr="0079092F" w:rsidRDefault="0079092F" w:rsidP="0079092F">
      <w:r>
        <w:t xml:space="preserve"> </w:t>
      </w:r>
    </w:p>
    <w:p w14:paraId="738610EB" w14:textId="5485E8CC" w:rsidR="0079092F" w:rsidRDefault="002811CC">
      <w:pPr>
        <w:rPr>
          <w:rFonts w:asciiTheme="majorHAnsi" w:eastAsiaTheme="majorEastAsia" w:hAnsiTheme="majorHAnsi" w:cstheme="majorBidi"/>
          <w:b/>
          <w:bCs/>
          <w:color w:val="000000" w:themeColor="text1"/>
          <w:sz w:val="26"/>
          <w:szCs w:val="26"/>
        </w:rPr>
      </w:pPr>
      <w:r w:rsidRPr="002811CC">
        <w:rPr>
          <w:rFonts w:asciiTheme="majorHAnsi" w:eastAsiaTheme="majorEastAsia" w:hAnsiTheme="majorHAnsi" w:cstheme="majorBidi"/>
          <w:b/>
          <w:bCs/>
          <w:color w:val="000000" w:themeColor="text1"/>
          <w:sz w:val="26"/>
          <w:szCs w:val="26"/>
        </w:rPr>
        <w:t>Please follow the below link for the user Stories</w:t>
      </w:r>
    </w:p>
    <w:p w14:paraId="2D5DD023" w14:textId="4D0F6DFC" w:rsidR="002811CC" w:rsidRPr="002811CC" w:rsidRDefault="002811CC">
      <w:pPr>
        <w:rPr>
          <w:rFonts w:asciiTheme="majorHAnsi" w:eastAsiaTheme="majorEastAsia" w:hAnsiTheme="majorHAnsi" w:cstheme="majorBidi"/>
          <w:b/>
          <w:bCs/>
          <w:color w:val="000000" w:themeColor="text1"/>
          <w:sz w:val="26"/>
          <w:szCs w:val="26"/>
        </w:rPr>
      </w:pPr>
      <w:hyperlink r:id="rId13" w:history="1">
        <w:r w:rsidRPr="002811CC">
          <w:rPr>
            <w:rStyle w:val="Hyperlink"/>
            <w:rFonts w:asciiTheme="majorHAnsi" w:eastAsiaTheme="majorEastAsia" w:hAnsiTheme="majorHAnsi" w:cstheme="majorBidi"/>
            <w:b/>
            <w:bCs/>
            <w:sz w:val="26"/>
            <w:szCs w:val="26"/>
          </w:rPr>
          <w:t>https://app.box.com/s/2km18ptvjx84avw3ptxqepzv3f4pwdyx</w:t>
        </w:r>
      </w:hyperlink>
    </w:p>
    <w:p w14:paraId="3E5B1668" w14:textId="77777777" w:rsidR="002811CC" w:rsidRPr="0079092F" w:rsidRDefault="002811CC">
      <w:pPr>
        <w:rPr>
          <w:rFonts w:asciiTheme="majorHAnsi" w:eastAsiaTheme="majorEastAsia" w:hAnsiTheme="majorHAnsi" w:cstheme="majorBidi"/>
          <w:color w:val="2F5496" w:themeColor="accent1" w:themeShade="BF"/>
          <w:sz w:val="26"/>
          <w:szCs w:val="26"/>
        </w:rPr>
      </w:pPr>
    </w:p>
    <w:sectPr w:rsidR="002811CC" w:rsidRPr="007909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XD+IQRXeDOR7nT" int2:id="v3GguSk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547A3"/>
    <w:multiLevelType w:val="hybridMultilevel"/>
    <w:tmpl w:val="C4CE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2809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3DA"/>
    <w:rsid w:val="0006711E"/>
    <w:rsid w:val="000A517C"/>
    <w:rsid w:val="000B5832"/>
    <w:rsid w:val="000F7C2C"/>
    <w:rsid w:val="001D7D30"/>
    <w:rsid w:val="00250BD0"/>
    <w:rsid w:val="002811CC"/>
    <w:rsid w:val="002E4176"/>
    <w:rsid w:val="0030561E"/>
    <w:rsid w:val="003E21FA"/>
    <w:rsid w:val="003F2F64"/>
    <w:rsid w:val="00412EDF"/>
    <w:rsid w:val="0042638F"/>
    <w:rsid w:val="004503DA"/>
    <w:rsid w:val="00473A60"/>
    <w:rsid w:val="004A64F2"/>
    <w:rsid w:val="004D0058"/>
    <w:rsid w:val="00547B46"/>
    <w:rsid w:val="00566248"/>
    <w:rsid w:val="00605262"/>
    <w:rsid w:val="006A385D"/>
    <w:rsid w:val="0079092F"/>
    <w:rsid w:val="007F0395"/>
    <w:rsid w:val="008621D1"/>
    <w:rsid w:val="008D7B90"/>
    <w:rsid w:val="00AD4E88"/>
    <w:rsid w:val="00B208ED"/>
    <w:rsid w:val="00BD1473"/>
    <w:rsid w:val="00BD6B98"/>
    <w:rsid w:val="00C45820"/>
    <w:rsid w:val="00D44038"/>
    <w:rsid w:val="00D51C8F"/>
    <w:rsid w:val="00D84434"/>
    <w:rsid w:val="00DB7250"/>
    <w:rsid w:val="00E4343E"/>
    <w:rsid w:val="00EA3652"/>
    <w:rsid w:val="00F020D5"/>
    <w:rsid w:val="00FC5C8E"/>
    <w:rsid w:val="0186C0B7"/>
    <w:rsid w:val="10B29B4E"/>
    <w:rsid w:val="35EEC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5FCB"/>
  <w15:chartTrackingRefBased/>
  <w15:docId w15:val="{CD498686-D392-46A8-A995-E898A4AC7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3DA"/>
    <w:pPr>
      <w:spacing w:line="256" w:lineRule="auto"/>
    </w:pPr>
    <w:rPr>
      <w:kern w:val="0"/>
      <w14:ligatures w14:val="none"/>
    </w:rPr>
  </w:style>
  <w:style w:type="paragraph" w:styleId="Heading1">
    <w:name w:val="heading 1"/>
    <w:basedOn w:val="Normal"/>
    <w:next w:val="Normal"/>
    <w:link w:val="Heading1Char"/>
    <w:uiPriority w:val="9"/>
    <w:qFormat/>
    <w:rsid w:val="004503DA"/>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3DA"/>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3D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4503DA"/>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4503DA"/>
    <w:rPr>
      <w:color w:val="0563C1" w:themeColor="hyperlink"/>
      <w:u w:val="single"/>
    </w:rPr>
  </w:style>
  <w:style w:type="paragraph" w:styleId="TOC1">
    <w:name w:val="toc 1"/>
    <w:basedOn w:val="Normal"/>
    <w:next w:val="Normal"/>
    <w:autoRedefine/>
    <w:uiPriority w:val="39"/>
    <w:unhideWhenUsed/>
    <w:rsid w:val="004503DA"/>
    <w:pPr>
      <w:spacing w:after="100" w:line="254" w:lineRule="auto"/>
    </w:pPr>
  </w:style>
  <w:style w:type="paragraph" w:styleId="TOC2">
    <w:name w:val="toc 2"/>
    <w:basedOn w:val="Normal"/>
    <w:next w:val="Normal"/>
    <w:autoRedefine/>
    <w:uiPriority w:val="39"/>
    <w:unhideWhenUsed/>
    <w:rsid w:val="004503DA"/>
    <w:pPr>
      <w:spacing w:after="100" w:line="254" w:lineRule="auto"/>
      <w:ind w:left="220"/>
    </w:pPr>
  </w:style>
  <w:style w:type="paragraph" w:styleId="TOCHeading">
    <w:name w:val="TOC Heading"/>
    <w:basedOn w:val="Heading1"/>
    <w:next w:val="Normal"/>
    <w:uiPriority w:val="39"/>
    <w:semiHidden/>
    <w:unhideWhenUsed/>
    <w:qFormat/>
    <w:rsid w:val="004503DA"/>
    <w:pPr>
      <w:outlineLvl w:val="9"/>
    </w:pPr>
  </w:style>
  <w:style w:type="paragraph" w:styleId="ListParagraph">
    <w:name w:val="List Paragraph"/>
    <w:basedOn w:val="Normal"/>
    <w:uiPriority w:val="34"/>
    <w:qFormat/>
    <w:rsid w:val="0042638F"/>
    <w:pPr>
      <w:ind w:left="720"/>
      <w:contextualSpacing/>
    </w:pPr>
  </w:style>
  <w:style w:type="character" w:styleId="UnresolvedMention">
    <w:name w:val="Unresolved Mention"/>
    <w:basedOn w:val="DefaultParagraphFont"/>
    <w:uiPriority w:val="99"/>
    <w:semiHidden/>
    <w:unhideWhenUsed/>
    <w:rsid w:val="002811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p.box.com/s/2km18ptvjx84avw3ptxqepzv3f4pwdy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891</Words>
  <Characters>5084</Characters>
  <Application>Microsoft Office Word</Application>
  <DocSecurity>0</DocSecurity>
  <Lines>42</Lines>
  <Paragraphs>11</Paragraphs>
  <ScaleCrop>false</ScaleCrop>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Zubair</dc:creator>
  <cp:keywords/>
  <dc:description/>
  <cp:lastModifiedBy>Muhammad Zubair</cp:lastModifiedBy>
  <cp:revision>37</cp:revision>
  <dcterms:created xsi:type="dcterms:W3CDTF">2023-06-21T12:00:00Z</dcterms:created>
  <dcterms:modified xsi:type="dcterms:W3CDTF">2023-06-22T19:32:00Z</dcterms:modified>
</cp:coreProperties>
</file>