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AD8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一、使用的编程环境介绍</w:t>
      </w:r>
    </w:p>
    <w:p w14:paraId="0A0B3A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核心解算程序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本次自编的松组合导航解算程序采用 C++ 语言编写。使用的编程工具及版本号如下：</w:t>
      </w:r>
    </w:p>
    <w:p w14:paraId="113FD8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开发工具：Microsoft Visual Studio Community 2022 (64 位) - Current</w:t>
      </w:r>
    </w:p>
    <w:p w14:paraId="0E4E72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版本号：Version 17.14.21 (November 2025)</w:t>
      </w:r>
    </w:p>
    <w:p w14:paraId="4B7984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依赖库：程序使用了 Eigen 矩阵运算库（Eigen-3.4.0 版本），该库已包含在项目源文件的三方目录（ThirdParty）中，无需额外安装配置。</w:t>
      </w:r>
    </w:p>
    <w:p w14:paraId="5FEF78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4E29D1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辅助处理与绘图程序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为了对比分析自编程序与商业软件（POSMind）的解算结果，并绘制误差时序图，本次使用了 MATLAB 作为辅助编程工具。</w:t>
      </w:r>
    </w:p>
    <w:p w14:paraId="06E839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辅助工具：MATLAB R2024b</w:t>
      </w:r>
    </w:p>
    <w:p w14:paraId="67B44B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辅助功能：包括读取 .nav 结果文件、计算自编程序与 POSMind 结果的差值、绘制位置/速度/姿态时序误差图，以及轨迹对比图。</w:t>
      </w:r>
    </w:p>
    <w:p w14:paraId="623347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二、提交的自编程序包的文件结构介绍</w:t>
      </w:r>
    </w:p>
    <w:p w14:paraId="561C0F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源文件列表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本次提交的编程项目包基于 Visual Studio 2022 搭建，项目整体采用模块化文件夹管理。项目根目录下包含各功能文件夹及入口源文件，具体文件结构如下：</w:t>
      </w:r>
    </w:p>
    <w:p w14:paraId="1FACE1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（1）根目录源文件</w:t>
      </w:r>
    </w:p>
    <w:p w14:paraId="42FE8A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main.cpp：UDP数据回放转发端的主程序入口（包含命令行参数解析）。</w:t>
      </w:r>
    </w:p>
    <w:p w14:paraId="0EEDAC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main_gnssins.cpp：组合导航核心解算程序的主入口。</w:t>
      </w:r>
    </w:p>
    <w:p w14:paraId="38F99A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main_ins.cpp：纯惯性导航解算测试程序的主入口。</w:t>
      </w:r>
    </w:p>
    <w:p w14:paraId="5F78D4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3EAFC8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（2）基础通用模块（BASE/ 文件夹）</w:t>
      </w:r>
    </w:p>
    <w:p w14:paraId="20D2F2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DefData.cpp、DefData.h：定义IMU和GNSS的基础数据结构，以及文件读取接口。</w:t>
      </w:r>
    </w:p>
    <w:p w14:paraId="07ADE1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IMUFile.cpp、IMUFile.h：IMU原始数据文件的读取与预处理函数。</w:t>
      </w:r>
    </w:p>
    <w:p w14:paraId="350F85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right="0"/>
        <w:textAlignment w:val="auto"/>
        <w:rPr>
          <w:rFonts w:hint="default" w:ascii="Times New Roman" w:hAnsi="Times New Roman" w:cs="Times New Roman"/>
        </w:rPr>
      </w:pPr>
    </w:p>
    <w:p w14:paraId="59A49B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（3）网络通信模块（DataSend/ 文件夹）</w:t>
      </w:r>
    </w:p>
    <w:p w14:paraId="6AA2E9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DataSend.h：UDP数据发送类的定义与实现（用于伪实时转发）。</w:t>
      </w:r>
    </w:p>
    <w:p w14:paraId="542604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DataReceive.h：UDP数据接收与解析类的定义与实现（用于实时解算接收）。</w:t>
      </w:r>
    </w:p>
    <w:p w14:paraId="3F04EC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json.hpp：JSON解析第三方头文件（辅助通信数据组包解析）。</w:t>
      </w:r>
    </w:p>
    <w:p w14:paraId="586B39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371879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（4）底层数学与坐标转换模块（IMU/、MAT/ 文件夹）</w:t>
      </w:r>
    </w:p>
    <w:p w14:paraId="446F77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IMU/Cal.cpp、Cal.h：惯性导航相关的坐标转换、姿态矩阵计算等辅助函数。</w:t>
      </w:r>
    </w:p>
    <w:p w14:paraId="72D20C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MAT/Mat.cpp、Math.h：基础矩阵运算或数学工具函数。</w:t>
      </w:r>
    </w:p>
    <w:p w14:paraId="4B6E76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7A4CAB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（5）惯性导航机械编排与动态模型（INS/ 文件夹）</w:t>
      </w:r>
    </w:p>
    <w:p w14:paraId="737C57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Dynamic.cpp、Dynamic.h：包含地球自转、重力模型、曲率半径计算及惯导动态方程相关函数。</w:t>
      </w:r>
    </w:p>
    <w:p w14:paraId="51BF91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INS.cpp、INS.h：惯性导航解算的核心状态管理与数据处理。</w:t>
      </w:r>
    </w:p>
    <w:p w14:paraId="5288E9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（6）组合导航核心算法模块（INS_GNSS/ 文件夹）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该文件夹是本次松组合算法的主要实现区域，包含以下核心文件：</w:t>
      </w:r>
    </w:p>
    <w:p w14:paraId="0D5EB6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Param.h：定义 D2R、R2D、地球自转角速度等全局宏常量。</w:t>
      </w:r>
    </w:p>
    <w:p w14:paraId="655E16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right="0"/>
        <w:textAlignment w:val="auto"/>
        <w:rPr>
          <w:rFonts w:hint="default" w:ascii="Times New Roman" w:hAnsi="Times New Roman" w:cs="Times New Roman"/>
        </w:rPr>
      </w:pPr>
    </w:p>
    <w:p w14:paraId="79D776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CombConfig.cpp、CombConfig.h：组合导航配置类实现，管理路径、开关、初始状态及噪声参数。</w:t>
      </w:r>
    </w:p>
    <w:p w14:paraId="70466D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Combinenav.h：组合导航总体数据结构声明（KalmanFilter、NavState、ZUPTDetector等）。</w:t>
      </w:r>
    </w:p>
    <w:p w14:paraId="7CB1DE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Initialize.cpp：实现卡尔曼滤波器和导航状态的初始化（P0、Qc、初始位置姿态）。</w:t>
      </w:r>
    </w:p>
    <w:p w14:paraId="4F4970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InsMech.cpp：实现惯性导航机械编排算法（姿态、速度、位置更新）。</w:t>
      </w:r>
    </w:p>
    <w:p w14:paraId="06E767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InsPropagate.cpp：实现误差状态卡尔曼滤波的状态转移矩阵（PHI）构建与协方差预测（P_pred）。</w:t>
      </w:r>
    </w:p>
    <w:p w14:paraId="7CAD61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GNSSUpdate.cpp：实现GNSS位置/速度量测更新、NHC非完整性约束更新及ZUPT零速修正更新。</w:t>
      </w:r>
    </w:p>
    <w:p w14:paraId="3A4BD1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ErrorFeedBack.cpp：实现卡尔曼滤波误差状态到导航状态的闭环反馈校正。</w:t>
      </w:r>
    </w:p>
    <w:p w14:paraId="608B7F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DataProcess.cpp：实现GNSS数据按时间范围的截取与过滤。</w:t>
      </w:r>
    </w:p>
    <w:p w14:paraId="2DA831E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GetFileRead.cpp：实现多种格式GNSS数据的读取与列数自适应判断。</w:t>
      </w:r>
    </w:p>
    <w:p w14:paraId="41CC25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SaveResult.cpp：实现解算结果（导航状态、IMU误差、标准差）的输出保存。</w:t>
      </w:r>
    </w:p>
    <w:p w14:paraId="23EC09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interpolate.cpp：实现GNSS历元时间戳与IMU数据之间的时间插值同步。</w:t>
      </w:r>
    </w:p>
    <w:p w14:paraId="1B7E2A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gnssins.cpp：松组合导航主处理流程实现（数据加载、时序同步、滤波循环）。</w:t>
      </w:r>
    </w:p>
    <w:p w14:paraId="75709D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gnssins_realtime.cpp：伪实时组合导航处理流程（与UDP接收端对接）。</w:t>
      </w:r>
    </w:p>
    <w:p w14:paraId="703077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gnssins_backward.cpp：反向平滑滤波处理实现（含RTS平滑器函数）。</w:t>
      </w:r>
    </w:p>
    <w:p w14:paraId="2F6C3F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4C1DE7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（7）第三方依赖库（ThirdParty/ 文件夹）</w:t>
      </w:r>
    </w:p>
    <w:p w14:paraId="6C000D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367F45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eigen-3.4.0/：包含Eigen矩阵运算库的全部头文件，用于支撑卡尔曼滤波中矩阵乘法和求逆运算。</w:t>
      </w:r>
    </w:p>
    <w:p w14:paraId="3A1F98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36FC4E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right="0"/>
        <w:textAlignment w:val="auto"/>
        <w:rPr>
          <w:rFonts w:hint="default" w:ascii="Times New Roman" w:hAnsi="Times New Roman" w:cs="Times New Roman"/>
        </w:rPr>
      </w:pPr>
    </w:p>
    <w:p w14:paraId="44F5BF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>编译成功截图</w:t>
      </w:r>
      <w:r>
        <w:rPr>
          <w:rFonts w:hint="default" w:ascii="Times New Roman" w:hAnsi="Times New Roman" w:cs="Times New Roman"/>
        </w:rPr>
        <w:br w:type="textWrapping"/>
      </w:r>
    </w:p>
    <w:p w14:paraId="4E8CB9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480" w:firstLineChars="200"/>
        <w:textAlignment w:val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drawing>
          <wp:inline distT="0" distB="0" distL="114300" distR="114300">
            <wp:extent cx="5267960" cy="1675765"/>
            <wp:effectExtent l="0" t="0" r="2540" b="635"/>
            <wp:docPr id="3" name="图片 3" descr="屏幕截图 2026-07-05 153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05 1534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D6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（注：进行调试时使用 Debug 模式会引起 Eigen 库大量的边界检查，导致解算时间异常长。若需要快速得到解算结果，请务必切换至 Release 模式。）</w:t>
      </w:r>
    </w:p>
    <w:p w14:paraId="5F69EB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402799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0BE75E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三、可执行程序使用介绍</w:t>
      </w:r>
    </w:p>
    <w:p w14:paraId="01B955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可执行程序文件名与运行方式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自编可执行程序文件名为：[</w:t>
      </w:r>
      <w:r>
        <w:rPr>
          <w:rFonts w:hint="eastAsia" w:ascii="Times New Roman" w:hAnsi="Times New Roman" w:cs="Times New Roman"/>
          <w:lang w:val="en-US" w:eastAsia="zh-CN"/>
        </w:rPr>
        <w:t>GINS.exe</w:t>
      </w:r>
      <w:r>
        <w:rPr>
          <w:rFonts w:hint="default" w:ascii="Times New Roman" w:hAnsi="Times New Roman" w:cs="Times New Roman"/>
        </w:rPr>
        <w:t>]。</w:t>
      </w:r>
    </w:p>
    <w:p w14:paraId="733922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运行方式：</w:t>
      </w:r>
    </w:p>
    <w:p w14:paraId="4ED99C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该程序为控制台应用程序，直接双击运行即可。程序启动后会自动读取预设的默认数据路径。</w:t>
      </w:r>
    </w:p>
    <w:p w14:paraId="6AE634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若要修改参数，可以找到同一路径下的config.txt文件修改。</w:t>
      </w:r>
    </w:p>
    <w:p w14:paraId="1FC30F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可修改的配置参数如下：</w:t>
      </w:r>
    </w:p>
    <w:p w14:paraId="3843C6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一、文件路径配置</w:t>
      </w:r>
    </w:p>
    <w:p w14:paraId="776196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imufile：IMU数据文件路径。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gnssfile：GNSS数据文件路径。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odofile：里程计数据文件路径（可选）。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outputfolder：结果输出文件夹路径。</w:t>
      </w:r>
    </w:p>
    <w:p w14:paraId="19D2E7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二、功能开关</w:t>
      </w:r>
    </w:p>
    <w:p w14:paraId="362A5B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usegnssvel：是否使用GNSS速度观测，可选true或false。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useodo：是否使用里程计，可选true或false。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usenhc：是否使用NHC非完整性约束，可选true或false。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usezupt：是否使用零速约束，可选true或false。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backfilter：是否使用后向滤波，可选true或false。</w:t>
      </w:r>
    </w:p>
    <w:p w14:paraId="56FE53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三、组合导航方法</w:t>
      </w:r>
    </w:p>
    <w:p w14:paraId="6D25E0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useRealTime：是否使用实时组合导航，可选true或false。</w:t>
      </w:r>
    </w:p>
    <w:p w14:paraId="3CA5F0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四、时间配置（单位：秒）</w:t>
      </w:r>
    </w:p>
    <w:p w14:paraId="46455D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starttime：数据开始时间，单位为GPS周秒。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endtime：数据结束时间，单位为GPS周秒。</w:t>
      </w:r>
    </w:p>
    <w:p w14:paraId="5BAD8B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五、初始状态</w:t>
      </w:r>
    </w:p>
    <w:p w14:paraId="3BAC3D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init_pos：初始位置，依次为纬度（度）、经度（度）、高度（米）。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init_vel：初始速度，依次为北向、东向、天向速度（米/秒）。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init_att：初始姿态，依次为横滚角、俯仰角、航向角（度）。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init_pos_std：位置标准差，依次为纬度、经度、高度方向（米）。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init_vel_std：速度标准差，依次为北向、东向、天向（米/秒）。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init_att_std：姿态标准差，依次为横滚、俯仰、航向（度）。</w:t>
      </w:r>
    </w:p>
    <w:p w14:paraId="3BDE65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六、初始IMU误差参数</w:t>
      </w:r>
    </w:p>
    <w:p w14:paraId="6A261A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init_gyrobias：初始陀螺零偏，依次为X、Y、Z轴（度/小时）。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init_accbias：初始加速度计零偏，依次为X、Y、Z轴（毫伽）。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init_gyroscale：初始陀螺刻度因子误差，依次为X、Y、Z轴（ppm）。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init_accscale：初始加速度计刻度因子误差，依次为X、Y、Z轴（ppm）。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init_gyrobias_std：陀螺零偏标准差，依次为X、Y、Z轴（度/小时）。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init_accbias_std：加速度计零偏标准差，依次为X、Y、Z轴（毫伽）。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init_gyroscale_std：陀螺刻度标准差，依次为X、Y、Z轴（ppm）。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init_accscale_std：加速度计刻度标准差，依次为X、Y、Z轴（ppm）。</w:t>
      </w:r>
    </w:p>
    <w:p w14:paraId="5364A8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七、IMU噪声参数</w:t>
      </w:r>
    </w:p>
    <w:p w14:paraId="451CF7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gyro_arw：陀螺角度随机游走（度/根号小时）。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accel_vrw：加速度计速度随机游走（米/秒/根号小时）。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gyrobias_std：陀螺零偏稳定性（度/小时）。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accbias_std：加速度计零偏稳定性（毫伽）。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gyroscale_std：陀螺刻度因子稳定性（ppm）。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accscale_std：加速度计刻度因子稳定性（ppm）。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corrtime：相关时间（小时）。</w:t>
      </w:r>
    </w:p>
    <w:p w14:paraId="1E969D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八、安装参数</w:t>
      </w:r>
    </w:p>
    <w:p w14:paraId="583821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gnss_lever：GNSS天线杆臂，依次为X、Y、Z方向（米）。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odo_lever：里程计杆臂，依次为X、Y、Z方向（米）。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gnss_install_angle：GNSS安装角，依次为横滚、俯仰、航向（度）。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odo_install_angle：里程计安装角，依次为横滚、俯仰、航向（度）。</w:t>
      </w:r>
    </w:p>
    <w:p w14:paraId="2438B4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九、观测噪声</w:t>
      </w:r>
    </w:p>
    <w:p w14:paraId="4B990F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zupt_std：ZUPT约束标准差（米/秒）。</w:t>
      </w:r>
    </w:p>
    <w:p w14:paraId="512183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十、阈值参数</w:t>
      </w:r>
    </w:p>
    <w:p w14:paraId="2AF25A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gnss_pos_threshold：GNSS位置跳变检测阈值（米）。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gnss_vel_threshold：GNSS速度跳变检测阈值（米/秒）。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odo_vel_threshold：里程计速度跳变检测阈值（米/秒）。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nhc_threshold：NHC约束阈值（米/秒）。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zupt_acc_threshold：ZUPT加速度检测阈值（米/秒²）。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zupt_gyro_threshold：ZUPT陀螺检测阈值（弧度/秒）。</w:t>
      </w:r>
    </w:p>
    <w:p w14:paraId="6514A6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修改完成后保存config.txt文件，重新运行GINS.exe即可生效。</w:t>
      </w:r>
    </w:p>
    <w:p w14:paraId="68C62C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5EEC8E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49163B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伪实时转发程序为Transmitdata.exe，配置文件为udp_config.ini，放置路径与exe相同。</w:t>
      </w:r>
    </w:p>
    <w:p w14:paraId="33AED3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可修改的配置参数如下：</w:t>
      </w:r>
    </w:p>
    <w:p w14:paraId="6AE587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一、文件路径配置</w:t>
      </w:r>
    </w:p>
    <w:p w14:paraId="62FAEF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gnss_file：GNSS数据文件路径。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imu_file：IMU数据文件路径。</w:t>
      </w:r>
    </w:p>
    <w:p w14:paraId="0DEA47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二、网络配置</w:t>
      </w:r>
    </w:p>
    <w:p w14:paraId="253B2D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target_ip：UDP数据包发送的目标IP地址。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target_port：UDP数据包发送的目标端口号。</w:t>
      </w:r>
    </w:p>
    <w:p w14:paraId="2E99CE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三、转发参数</w:t>
      </w:r>
    </w:p>
    <w:p w14:paraId="126172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speed_multiplier：数据播放速度倍率，数值大于0，1.0表示正常速度，2.0表示两倍速播放。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auto_start：程序启动后是否自动开始转发数据，可选true或false。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imu_frequency：IMU数据的采样频率，单位为Hz。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gnss_frequency：GNSS数据的采样频率，单位为Hz。</w:t>
      </w:r>
    </w:p>
    <w:p w14:paraId="0FBB7F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四、数据过滤</w:t>
      </w:r>
    </w:p>
    <w:p w14:paraId="322346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start_time：数据播放的开始时间，单位为秒，从数据文件中的时间戳进行截取。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end_time：数据播放的结束时间，单位为秒，从数据文件中的时间戳进行截取。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filter_by_time：是否启用时间过滤功能，可选true或false，设为true时仅播放start_time到end_time之间的数据。</w:t>
      </w:r>
      <w:bookmarkStart w:id="0" w:name="_GoBack"/>
      <w:bookmarkEnd w:id="0"/>
    </w:p>
    <w:p w14:paraId="6558D1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修改完成后保存udp_config.ini文件，重新运行Transmitdata.exe即可生效。</w:t>
      </w:r>
    </w:p>
    <w:p w14:paraId="0D14FE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5F2F67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right="0"/>
        <w:textAlignment w:val="auto"/>
        <w:rPr>
          <w:rFonts w:hint="default" w:ascii="Times New Roman" w:hAnsi="Times New Roman" w:cs="Times New Roman"/>
        </w:rPr>
      </w:pPr>
    </w:p>
    <w:p w14:paraId="06AA0D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运行时所需的数据文件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>GINS.exe和Transmitdata.exe</w:t>
      </w:r>
      <w:r>
        <w:rPr>
          <w:rFonts w:hint="default" w:ascii="Times New Roman" w:hAnsi="Times New Roman" w:cs="Times New Roman"/>
        </w:rPr>
        <w:t>运行时，需要读取以下数据文件：</w:t>
      </w:r>
    </w:p>
    <w:p w14:paraId="1A92A7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IMU 数据文件：文本格式，包含 7 列数据（Time, gx, gy, gz, ax, ay, az），文件名为 IMUdata.txt。</w:t>
      </w:r>
    </w:p>
    <w:p w14:paraId="1BE8C5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GNSS 数据文件：文本格式，包含 13 列数据（Time, lat, lon, alt, pos_std_lat, pos_std_lon, pos_std_alt, vn, ve, v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>, vel_std_vn, vel_std_ve, vel_std_v</w:t>
      </w: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>），文件名为 GNSSdata.txt。</w:t>
      </w:r>
    </w:p>
    <w:p w14:paraId="5EEA19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说明：以上数据文件由实习工具软件转换后的最终文本格式。</w:t>
      </w:r>
    </w:p>
    <w:p w14:paraId="27B40F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right="0"/>
        <w:textAlignment w:val="auto"/>
        <w:rPr>
          <w:rFonts w:hint="default" w:ascii="Times New Roman" w:hAnsi="Times New Roman" w:cs="Times New Roman"/>
        </w:rPr>
      </w:pPr>
    </w:p>
    <w:p w14:paraId="1A99EC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运行成功与结果复现</w:t>
      </w:r>
    </w:p>
    <w:p w14:paraId="751BBE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0F5B6E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480" w:firstLineChars="200"/>
        <w:textAlignment w:val="auto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控制台输出截图：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8595" cy="2804795"/>
            <wp:effectExtent l="0" t="0" r="1905" b="1905"/>
            <wp:docPr id="4" name="图片 4" descr="屏幕截图 2026-07-05 153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7-05 1537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27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4422C9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结果复现：执行完毕后，程序会在 [请填入输出路径，如 D:/visual studio/INS/dataset/output/new] 下生成结果文件（NavResult.nav、ImuError.txt、NavSTD.txt）。使用 MATLAB 辅助脚本读取该结果文件，即可复现实习报告中对应图表的轨迹与误差时序图。</w:t>
      </w:r>
    </w:p>
    <w:p w14:paraId="6C11E8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24939A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四、其他辅助程序使用介绍</w:t>
      </w:r>
    </w:p>
    <w:p w14:paraId="1E026D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结果比较和画图辅助程序使用方法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本次辅助画图程序由 MATLAB 脚本编写，包含以下文件：</w:t>
      </w:r>
    </w:p>
    <w:p w14:paraId="2D0586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脚本文件名：[</w:t>
      </w:r>
      <w:r>
        <w:rPr>
          <w:rFonts w:hint="default" w:ascii="Times New Roman" w:hAnsi="Times New Roman" w:cs="Times New Roman"/>
        </w:rPr>
        <w:t>compareNavResults.m</w:t>
      </w:r>
      <w:r>
        <w:rPr>
          <w:rFonts w:hint="default" w:ascii="Times New Roman" w:hAnsi="Times New Roman" w:cs="Times New Roman"/>
        </w:rPr>
        <w:t>]</w:t>
      </w:r>
    </w:p>
    <w:p w14:paraId="0CFE57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作用与功能：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该脚本是本项目中最为核心的误差评估辅助工具。它能够将 POSMind 商业软件生成的“参考真值”与自编程序生成的“结果文件”进行精确对比。脚本会自动执行以下操作：</w:t>
      </w:r>
    </w:p>
    <w:p w14:paraId="37CD4E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自动坐标对齐：以 POSMind 的起点为基准，将两套数据统一转换为 NED 局部米坐标系。</w:t>
      </w:r>
    </w:p>
    <w:p w14:paraId="1FAF97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时间轴插值同步：即使两套数据的时间戳存在微小偏差（如零点几毫秒），也会通过线性插值将自编程序的数据对齐到 POSMind 的时间轴上，保证残差计算的物理客观性。</w:t>
      </w:r>
    </w:p>
    <w:p w14:paraId="3E0653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角度卷绕修正：针对横滚角（Roll）和航向角（Yaw）可能存在的跨越 ±180° 的边界跳变，脚本内置了相位展开修正算法。</w:t>
      </w:r>
    </w:p>
    <w:p w14:paraId="79CB42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42E36A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使用方法：</w:t>
      </w:r>
    </w:p>
    <w:p w14:paraId="37D859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准备数据：确保有两份 .nav 文件（一份是 POSMind 导出的参考结果，一份是自编程序导出的结果）。</w:t>
      </w:r>
    </w:p>
    <w:p w14:paraId="2ED889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156753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778396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调用函数：在 MATLAB 命令行中，按照以下格式调用该函数：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compareNavResults('POSMind文件路径', '自编程序文件路径', '图片保存路径');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例如：compareNavResults('result/POSMind/ref.nav', 'result/my_loose.nav', 'image/Compare/');</w:t>
      </w:r>
    </w:p>
    <w:p w14:paraId="3CD51B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自动输出：脚本运行后，将在指定的保存路径下自动生成 4 张图表：</w:t>
      </w:r>
    </w:p>
    <w:p w14:paraId="570E02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trajectory_2d.png（二维轨迹对比图）</w:t>
      </w:r>
    </w:p>
    <w:p w14:paraId="43444C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pos_error_3subplots.png（北、东、地三轴位置误差时序图）</w:t>
      </w:r>
    </w:p>
    <w:p w14:paraId="343E47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vel_error_3subplots.png（北、东、地三轴速度误差时序图）</w:t>
      </w:r>
    </w:p>
    <w:p w14:paraId="58D401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att_error_3subplots.png（横滚、俯仰、航向三轴姿态误差时序图）</w:t>
      </w:r>
    </w:p>
    <w:p w14:paraId="0A602C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right="0"/>
        <w:textAlignment w:val="auto"/>
        <w:rPr>
          <w:rFonts w:hint="default" w:ascii="Times New Roman" w:hAnsi="Times New Roman" w:cs="Times New Roman"/>
        </w:rPr>
      </w:pPr>
    </w:p>
    <w:p w14:paraId="280721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结果统计：脚本运行结束时，还会在 MATLAB 命令窗口输出“平面位置误差 RMS”（均方根误差）的数值，该数值可直接用于报告中的精度评定。</w:t>
      </w:r>
    </w:p>
    <w:p w14:paraId="733624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</w:p>
    <w:p w14:paraId="5873F9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注意事项：</w:t>
      </w:r>
    </w:p>
    <w:p w14:paraId="3919B5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该脚本假设 POSMind 导出文件为 10列（[TOW, lat, lon, h, vE, vN, vU, roll, pitch, yaw]），自编程序文件为 11列（[week, TOW, lat, lon, h, vN, vE, vD, roll, pitch, yaw]）。若实际列数与假设不符，需调整代码中的索引列。</w:t>
      </w:r>
    </w:p>
    <w:p w14:paraId="2CBD44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若遇到姿态误差跨越 ±180° 边界出现锯齿时，脚本会自动依据条件判断进行自动卷绕修正，确保图形呈现物理上真实的误差波动趋势。</w:t>
      </w:r>
    </w:p>
    <w:p w14:paraId="7643CCE6">
      <w:pPr>
        <w:rPr/>
      </w:pPr>
    </w:p>
    <w:p w14:paraId="7AB0A714">
      <w:pPr>
        <w:rPr/>
      </w:pPr>
    </w:p>
    <w:p w14:paraId="5A7E8906">
      <w:pPr>
        <w:rPr/>
      </w:pPr>
    </w:p>
    <w:p w14:paraId="4C833C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20E96"/>
    <w:rsid w:val="21120E96"/>
    <w:rsid w:val="3492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2026-07-05T09:47:00Z</dcterms:created>
  <dc:creator>Spring breeze and rain</dc:creator>
  <cp:lastModifiedBy>Spring breeze and rain</cp:lastModifiedBy>
  <dcterms:modified xsi:type="dcterms:W3CDTF">2026-07-05T10:40:45Z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42586072CDEE420EAD077ED601253AD3_11</vt:lpwstr>
  </property>
  <property fmtid="{D5CDD505-2E9C-101B-9397-08002B2CF9AE}" pid="4" name="KSOTemplateDocerSaveRecord">
    <vt:lpwstr>eyJoZGlkIjoiMDkwZmYyZWFhOWNiOGVkOTVjZWRjYWU3Zjk0NjEzYjMiLCJ1c2VySWQiOiI0NTIxODIyNDUifQ==</vt:lpwstr>
  </property>
</Properties>
</file>