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D2B4E"/>
          <w:sz w:val="52"/>
          <w:szCs w:val="52"/>
        </w:rPr>
        <w:t xml:space="preserve">GoAccelovate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0A7E8C"/>
          <w:sz w:val="18"/>
          <w:szCs w:val="18"/>
        </w:rPr>
        <w:t xml:space="preserve">www.goaccelovate.com</w:t>
      </w:r>
    </w:p>
    <w:p>
      <w:pPr>
        <w:pBdr>
          <w:bottom w:val="single" w:color="CCCCCC" w:sz="4" w:space="4"/>
        </w:pBdr>
        <w:spacing w:after="200" w:before="200"/>
      </w:pPr>
      <w:r>
        <w:t xml:space="preserve"/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Strategic Referral Partnership Agreement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Template — Version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7E8C"/>
                <w:sz w:val="21"/>
                <w:szCs w:val="21"/>
              </w:rPr>
              <w:t xml:space="preserve">How to use this template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Fields highlighted in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  <w:highlight w:val="yellow"/>
              </w:rPr>
              <w:t xml:space="preserve">  YELLOW 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must be updated for every partner before sending.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All other text is standard and should not be changed without legal review.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This Strategic Referral Partnership Agreement ("Agreement") is entered into between:</w:t>
      </w:r>
    </w:p>
    <w:p>
      <w:pPr>
        <w:spacing w:after="120" w:before="12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GoAccelovate Inc.</w:t>
      </w:r>
      <w:r>
        <w:rPr>
          <w:rFonts w:ascii="Georgia" w:cs="Georgia" w:eastAsia="Georgia" w:hAnsi="Georgia"/>
          <w:sz w:val="22"/>
          <w:szCs w:val="22"/>
        </w:rPr>
        <w:t xml:space="preserve"> ("GoAccelovate")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and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  <w:highlight w:val="yellow"/>
        </w:rPr>
        <w:t xml:space="preserve">[PARTNER FULL NAME]</w:t>
      </w:r>
      <w:r>
        <w:rPr>
          <w:rFonts w:ascii="Georgia" w:cs="Georgia" w:eastAsia="Georgia" w:hAnsi="Georgia"/>
          <w:sz w:val="22"/>
          <w:szCs w:val="22"/>
        </w:rPr>
        <w:t xml:space="preserve"> ("Partner")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Effective Date:  </w:t>
      </w:r>
      <w:r>
        <w:rPr>
          <w:rFonts w:ascii="Georgia" w:cs="Georgia" w:eastAsia="Georgia" w:hAnsi="Georgia"/>
          <w:sz w:val="22"/>
          <w:szCs w:val="22"/>
          <w:highlight w:val="yellow"/>
        </w:rPr>
        <w:t xml:space="preserve">[EFFECTIVE DATE]</w:t>
      </w:r>
    </w:p>
    <w:p>
      <w:pPr>
        <w:pBdr>
          <w:bottom w:val="single" w:color="CCCCCC" w:sz="4" w:space="4"/>
        </w:pBdr>
        <w:spacing w:after="200" w:before="200"/>
      </w:pPr>
      <w:r>
        <w:t xml:space="preserve"/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1. Purpose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The purpose of this Agreement is to establish a non-exclusive referral relationship whereby the Partner may introduce prospective clients, business opportunities, and strategic relationships to GoAccelovate.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2. Scope of Collaboration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The Partner may: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Introduce prospective clients and business opportunities.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Facilitate introductions to founders, executives, consultants, and organizations within </w:t>
      </w:r>
      <w:r>
        <w:rPr>
          <w:rFonts w:ascii="Georgia" w:cs="Georgia" w:eastAsia="Georgia" w:hAnsi="Georgia"/>
          <w:sz w:val="22"/>
          <w:szCs w:val="22"/>
          <w:highlight w:val="yellow"/>
        </w:rPr>
        <w:t xml:space="preserve">[THEIR/HIS/HER]</w:t>
      </w:r>
      <w:r>
        <w:rPr>
          <w:rFonts w:ascii="Georgia" w:cs="Georgia" w:eastAsia="Georgia" w:hAnsi="Georgia"/>
          <w:sz w:val="22"/>
          <w:szCs w:val="22"/>
        </w:rPr>
        <w:t xml:space="preserve"> network.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Participate in exploratory discussions where appropriate.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Provide strategic insights regarding client needs and market opportunities.</w:t>
      </w:r>
    </w:p>
    <w:p>
      <w:pPr>
        <w:spacing w:after="0" w:before="0"/>
      </w:pPr>
      <w: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The Partner is not obligated to generate any minimum number of referrals.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3. Referral Commission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For opportunities directly introduced by the Partner: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Georgia" w:cs="Georgia" w:eastAsia="Georgia" w:hAnsi="Georgia"/>
          <w:sz w:val="22"/>
          <w:szCs w:val="22"/>
          <w:highlight w:val="yellow"/>
        </w:rPr>
        <w:t xml:space="preserve">[COMMISSION RATE, e.g. 10%]</w:t>
      </w:r>
      <w:r>
        <w:rPr>
          <w:rFonts w:ascii="Georgia" w:cs="Georgia" w:eastAsia="Georgia" w:hAnsi="Georgia"/>
          <w:sz w:val="22"/>
          <w:szCs w:val="22"/>
        </w:rPr>
        <w:t xml:space="preserve"> commission on projects valued at USD </w:t>
      </w:r>
      <w:r>
        <w:rPr>
          <w:rFonts w:ascii="Georgia" w:cs="Georgia" w:eastAsia="Georgia" w:hAnsi="Georgia"/>
          <w:sz w:val="22"/>
          <w:szCs w:val="22"/>
          <w:highlight w:val="yellow"/>
        </w:rPr>
        <w:t xml:space="preserve">[MINIMUM PROJECT VALUE, e.g. 15,000]</w:t>
      </w:r>
      <w:r>
        <w:rPr>
          <w:rFonts w:ascii="Georgia" w:cs="Georgia" w:eastAsia="Georgia" w:hAnsi="Georgia"/>
          <w:sz w:val="22"/>
          <w:szCs w:val="22"/>
        </w:rPr>
        <w:t xml:space="preserve"> or greater.</w:t>
      </w:r>
    </w:p>
    <w:p>
      <w:pPr>
        <w:spacing w:after="0" w:before="0"/>
      </w:pPr>
      <w: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Commission shall be calculated on net revenue actually received by GoAccelovate.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4. Lead Attribution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A referral shall be considered attributed to the Partner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An email introduction is made; 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The opportunity is documented within GoAccelovate's partner portal; 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Both parties acknowledge the introduction in writing.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5. Payment Terms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Referral commissions shall: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Be paid proportionally based on client payments received.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Be payable within thirty (30) days following receipt of client payment.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Remain payable throughout the duration of the client engagement for opportunities introduced by the Partner.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6. Referral Validity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A referral shall remain eligible for commission for eighteen (18) months from the date of introduction.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7. Non-Exclusivity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This Agreement is non-exclusive. Both parties may continue to engage with other organizations and partnerships.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8. Confidentiality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Both parties agree to protect confidential information shared during the course of this relationship and not disclose such information without written consent.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This obligation shall survive for two (2) years following termination.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9. Independent Relationship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Nothing in this Agreement shall create an employment, agency, partnership, or joint venture relationship.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The Partner acts as an independent contractor.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10. Term and Termination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Either party may terminate this Agreement upon thirty (30) days written notice.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Any earned commissions prior to termination shall remain payable.</w:t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11. Public Positioning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Subject to mutual approval, GoAccelovate may refer to the Partner as: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"</w:t>
      </w:r>
      <w:r>
        <w:rPr>
          <w:rFonts w:ascii="Georgia" w:cs="Georgia" w:eastAsia="Georgia" w:hAnsi="Georgia"/>
          <w:sz w:val="22"/>
          <w:szCs w:val="22"/>
          <w:highlight w:val="yellow"/>
        </w:rPr>
        <w:t xml:space="preserve">[PARTNER PUBLIC TITLE, e.g. Strategic Business Advisor &amp; Referral Partner]</w:t>
      </w:r>
      <w:r>
        <w:rPr>
          <w:rFonts w:ascii="Georgia" w:cs="Georgia" w:eastAsia="Georgia" w:hAnsi="Georgia"/>
          <w:sz w:val="22"/>
          <w:szCs w:val="22"/>
        </w:rPr>
        <w:t xml:space="preserve">"</w:t>
      </w:r>
    </w:p>
    <w:p>
      <w:pPr>
        <w:spacing w:after="120" w:before="120"/>
      </w:pPr>
      <w:r>
        <w:rPr>
          <w:rFonts w:ascii="Georgia" w:cs="Georgia" w:eastAsia="Georgia" w:hAnsi="Georgia"/>
          <w:sz w:val="22"/>
          <w:szCs w:val="22"/>
        </w:rPr>
        <w:t xml:space="preserve">for business development purposes.</w:t>
      </w:r>
    </w:p>
    <w:p>
      <w:pPr>
        <w:pBdr>
          <w:bottom w:val="single" w:color="CCCCCC" w:sz="4" w:space="4"/>
        </w:pBdr>
        <w:spacing w:after="200" w:before="200"/>
      </w:pPr>
      <w:r>
        <w:t xml:space="preserve"/>
      </w:r>
    </w:p>
    <w:p>
      <w:pPr>
        <w:pStyle w:val="Heading1"/>
        <w:spacing w:after="100" w:before="28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Signatories</w:t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For GoAccelovate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Name:  </w:t>
      </w:r>
      <w:r>
        <w:rPr>
          <w:rFonts w:ascii="Georgia" w:cs="Georgia" w:eastAsia="Georgia" w:hAnsi="Georgia"/>
          <w:sz w:val="22"/>
          <w:szCs w:val="22"/>
          <w:highlight w:val="yellow"/>
        </w:rPr>
        <w:t xml:space="preserve">[GA SIGNATORY NAME, e.g. Sally Itterly]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Title:  </w:t>
      </w:r>
      <w:r>
        <w:rPr>
          <w:rFonts w:ascii="Georgia" w:cs="Georgia" w:eastAsia="Georgia" w:hAnsi="Georgia"/>
          <w:sz w:val="22"/>
          <w:szCs w:val="22"/>
          <w:highlight w:val="yellow"/>
        </w:rPr>
        <w:t xml:space="preserve">[GA SIGNATORY TITLE, e.g. VP Global Client Relations]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Signature:  </w:t>
      </w:r>
      <w:r>
        <w:rPr>
          <w:rFonts w:ascii="Georgia" w:cs="Georgia" w:eastAsia="Georgia" w:hAnsi="Georgia"/>
          <w:sz w:val="22"/>
          <w:szCs w:val="22"/>
        </w:rPr>
        <w:t xml:space="preserve">_________________________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Date:  </w:t>
      </w:r>
      <w:r>
        <w:rPr>
          <w:rFonts w:ascii="Georgia" w:cs="Georgia" w:eastAsia="Georgia" w:hAnsi="Georgia"/>
          <w:sz w:val="22"/>
          <w:szCs w:val="22"/>
        </w:rPr>
        <w:t xml:space="preserve">_________________________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For </w:t>
      </w:r>
    </w:p>
    <w:p>
      <w:pPr>
        <w:pStyle w:val="Heading2"/>
        <w:spacing w:after="80" w:before="240"/>
      </w:pPr>
      <w:r>
        <w:rPr>
          <w:rFonts w:ascii="Georgia" w:cs="Georgia" w:eastAsia="Georgia" w:hAnsi="Georgia"/>
          <w:sz w:val="22"/>
          <w:szCs w:val="22"/>
        </w:rPr>
        <w:t xml:space="preserve">For </w:t>
      </w:r>
      <w:r>
        <w:rPr>
          <w:rFonts w:ascii="Georgia" w:cs="Georgia" w:eastAsia="Georgia" w:hAnsi="Georgia"/>
          <w:sz w:val="22"/>
          <w:szCs w:val="22"/>
          <w:highlight w:val="yellow"/>
        </w:rPr>
        <w:t xml:space="preserve">[PARTNER FULL NAME]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Signature:  </w:t>
      </w:r>
      <w:r>
        <w:rPr>
          <w:rFonts w:ascii="Georgia" w:cs="Georgia" w:eastAsia="Georgia" w:hAnsi="Georgia"/>
          <w:sz w:val="22"/>
          <w:szCs w:val="22"/>
        </w:rPr>
        <w:t xml:space="preserve">_________________________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Date:  </w:t>
      </w:r>
      <w:r>
        <w:rPr>
          <w:rFonts w:ascii="Georgia" w:cs="Georgia" w:eastAsia="Georgia" w:hAnsi="Georgia"/>
          <w:sz w:val="22"/>
          <w:szCs w:val="22"/>
        </w:rPr>
        <w:t xml:space="preserve">_________________________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B2A" w:sz="2"/>
              <w:left w:val="single" w:color="C89B2A" w:sz="2"/>
              <w:bottom w:val="single" w:color="C89B2A" w:sz="2"/>
              <w:right w:val="single" w:color="C89B2A" w:sz="2"/>
            </w:tcBorders>
            <w:shd w:fill="FDF6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5A00"/>
                <w:sz w:val="20"/>
                <w:szCs w:val="20"/>
              </w:rPr>
              <w:t xml:space="preserve">📋  Template Notes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•  This is a template. Replace all yellow-highlighted fields before sending to a partner.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•  Commission rate and minimum project value are set by Super Admin in the portal before the invitation is sent — copy those values here.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•  Update 'their/his/her' in Section 2 to match the partner's preferred pronoun.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•  GoAccelovate Inc. is used above — verify the correct legal entity name before execution.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•  This agreement does not include an NDA. A separate NDA template is provided alongside this document.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A4000"/>
                <w:sz w:val="19"/>
                <w:szCs w:val="19"/>
              </w:rPr>
              <w:t xml:space="preserve">•  Have this reviewed by a qualified legal professional before use in any new jurisdiction.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Georgia" w:cs="Georgia" w:eastAsia="Georgia" w:hAnsi="Georgi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2026-07-13T16:57:48.984Z</dcterms:created>
  <dcterms:modified xsi:type="dcterms:W3CDTF">2026-07-13T16:57:48.985Z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