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Lab Report – EE-170L Computer Programming Lab (01)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NAEME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Wajid Ali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0667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1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3/2/2026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1. Objective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Tools and Software Used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Visual Studio Code (IDE)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MinGW-w64 Compiler (for C++ compilation)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C/C++ Extension by Microsoft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Code Runner Extension by Jun Han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Procedure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Install Visual Studio Code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Downloaded VS Code from https://code.visualstudio.com/Download.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it by following the on-screen instructions.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Install MinGW Compiler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Downloaded MinGW-w64 from Source forge.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the compiler and selected the package.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Applied changes to finalize installation.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Configure Environment Variables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Located the compiler path (e.g.,).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Added this path to System Environment Variables → Path.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Saved changes to ensure could be accessed globally.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Install Extensions in VS Code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C/C++ Extension by Microsoft.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Installed Code Runner Extension by Jun Han.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Restarted VS Code to activate extensions.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Lab Task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lab task required: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  <w:tab/>
        <w:t xml:space="preserve">Forming a group of three students.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  <w:tab/>
        <w:t xml:space="preserve">Completing installation and setup of C++ in VS Code.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8"/>
          <w:szCs w:val="28"/>
          <w:rtl w:val="0"/>
        </w:rPr>
        <w:t xml:space="preserve">3. </w:t>
        <w:tab/>
        <w:t xml:space="preserve">Running a simple program to display group members’ names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 PROGRAM: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cout &lt;&lt; "Group Members:" &lt;&lt; endl;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cout &lt;&lt; "1. Wajid Ali" &lt;&lt; endl;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cout &lt;&lt; "2. [Second Member]" &lt;&lt; endl;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cout &lt;&lt; "3. [Third Member]" &lt;&lt; endl;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return 0;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Members: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Wajid Ali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[Second Member]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[Third Member]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6. Observations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The installation process was straightforward but required careful attention to environment variable configuration.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Without adding the MinGW path to system variables, VS Code could not compile C++ programs.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  <w:tab/>
        <w:t xml:space="preserve">Extensions like Code Runner simplified execution by allowing direct running of code within VS Code.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7. Conclusion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bookmarkStart w:colFirst="0" w:colLast="0" w:name="_c87ilk2b191x" w:id="0"/>
      <w:bookmarkEnd w:id="0"/>
      <w:r w:rsidDel="00000000" w:rsidR="00000000" w:rsidRPr="00000000">
        <w:rPr>
          <w:sz w:val="28"/>
          <w:szCs w:val="28"/>
          <w:rtl w:val="0"/>
        </w:rPr>
        <w:t xml:space="preserve">The lab successfully achieved its objective. C++ was installed and configured in VS Code, and a sample program was executed to display group members’ names. This setup will be used for future programming labs 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nd assignments.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