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产业链加图：加上产业链从世界各地转移到中国的图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693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铜</w:t>
            </w:r>
          </w:p>
        </w:tc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矿储量占比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3%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矿产量占比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8%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电解铜/铝产量占比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42%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电解铜/铝消费占比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59%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53%</w:t>
            </w:r>
          </w:p>
        </w:tc>
      </w:tr>
    </w:tbl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铝土矿分国别进口（更新到2021年最新）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2723515"/>
            <wp:effectExtent l="0" t="0" r="158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铜矿和铝土矿进口量更新至（2021.1-11）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8174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2385695"/>
            <wp:effectExtent l="0" t="0" r="1079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重点加工企业储量及产量数据更新</w:t>
      </w:r>
    </w:p>
    <w:tbl>
      <w:tblPr>
        <w:tblStyle w:val="3"/>
        <w:tblpPr w:leftFromText="180" w:rightFromText="180" w:vertAnchor="text" w:horzAnchor="page" w:tblpX="2024" w:tblpY="26"/>
        <w:tblOverlap w:val="never"/>
        <w:tblW w:w="31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601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8" w:type="pct"/>
            <w:shd w:val="clear" w:color="auto" w:fill="FFCC00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企业</w:t>
            </w:r>
          </w:p>
        </w:tc>
        <w:tc>
          <w:tcPr>
            <w:tcW w:w="1471" w:type="pct"/>
            <w:shd w:val="clear" w:color="auto" w:fill="FFCC00"/>
            <w:noWrap/>
            <w:vAlign w:val="center"/>
          </w:tcPr>
          <w:p>
            <w:r>
              <w:rPr>
                <w:rFonts w:hint="eastAsia"/>
              </w:rPr>
              <w:t>储量(万吨)</w:t>
            </w:r>
          </w:p>
        </w:tc>
        <w:tc>
          <w:tcPr>
            <w:tcW w:w="1369" w:type="pct"/>
            <w:shd w:val="clear" w:color="auto" w:fill="FFCC00"/>
            <w:noWrap/>
            <w:vAlign w:val="center"/>
          </w:tcPr>
          <w:p>
            <w:r>
              <w:rPr>
                <w:rFonts w:hint="eastAsia"/>
                <w:lang w:val="en-US" w:eastAsia="zh-CN"/>
              </w:rPr>
              <w:t>年</w:t>
            </w:r>
            <w:r>
              <w:rPr>
                <w:rFonts w:hint="eastAsia"/>
              </w:rPr>
              <w:t>产量(万吨/年)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pct"/>
            <w:noWrap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江西铜业（</w:t>
            </w:r>
            <w:r>
              <w:rPr>
                <w:rFonts w:cs="宋体"/>
              </w:rPr>
              <w:t>600362）</w:t>
            </w:r>
          </w:p>
        </w:tc>
        <w:tc>
          <w:tcPr>
            <w:tcW w:w="1471" w:type="pct"/>
            <w:noWrap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1426</w:t>
            </w:r>
          </w:p>
        </w:tc>
        <w:tc>
          <w:tcPr>
            <w:tcW w:w="1369" w:type="pct"/>
            <w:noWrap/>
            <w:vAlign w:val="center"/>
          </w:tcPr>
          <w:p>
            <w:pPr>
              <w:jc w:val="center"/>
              <w:rPr>
                <w:rFonts w:eastAsia="宋体" w:cs="宋体"/>
              </w:rPr>
            </w:pPr>
            <w:r>
              <w:rPr>
                <w:rFonts w:hint="eastAsia" w:cs="宋体"/>
              </w:rPr>
              <w:t>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pct"/>
            <w:noWrap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铜陵有色（</w:t>
            </w:r>
            <w:r>
              <w:rPr>
                <w:rFonts w:cs="宋体"/>
              </w:rPr>
              <w:t>000630）</w:t>
            </w:r>
          </w:p>
        </w:tc>
        <w:tc>
          <w:tcPr>
            <w:tcW w:w="1471" w:type="pct"/>
            <w:noWrap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205</w:t>
            </w:r>
          </w:p>
        </w:tc>
        <w:tc>
          <w:tcPr>
            <w:tcW w:w="1369" w:type="pct"/>
            <w:noWrap/>
            <w:vAlign w:val="center"/>
          </w:tcPr>
          <w:p>
            <w:pPr>
              <w:jc w:val="center"/>
              <w:rPr>
                <w:rFonts w:hint="eastAsia" w:eastAsia="宋体" w:cs="宋体"/>
                <w:lang w:eastAsia="zh-CN"/>
              </w:rPr>
            </w:pPr>
            <w:r>
              <w:rPr>
                <w:rFonts w:hint="eastAsia" w:cs="宋体"/>
              </w:rPr>
              <w:t>14</w:t>
            </w:r>
            <w:r>
              <w:rPr>
                <w:rFonts w:hint="eastAsia" w:cs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pct"/>
            <w:noWrap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云南铜业（</w:t>
            </w:r>
            <w:r>
              <w:rPr>
                <w:rFonts w:cs="宋体"/>
              </w:rPr>
              <w:t>000878）</w:t>
            </w:r>
          </w:p>
        </w:tc>
        <w:tc>
          <w:tcPr>
            <w:tcW w:w="1471" w:type="pct"/>
            <w:noWrap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650</w:t>
            </w:r>
          </w:p>
        </w:tc>
        <w:tc>
          <w:tcPr>
            <w:tcW w:w="1369" w:type="pct"/>
            <w:noWrap/>
            <w:vAlign w:val="center"/>
          </w:tcPr>
          <w:p>
            <w:pPr>
              <w:jc w:val="center"/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pct"/>
            <w:noWrap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紫金矿业</w:t>
            </w:r>
            <w:r>
              <w:rPr>
                <w:rFonts w:cs="宋体"/>
              </w:rPr>
              <w:t>（</w:t>
            </w:r>
            <w:r>
              <w:rPr>
                <w:rFonts w:hint="eastAsia" w:cs="宋体"/>
              </w:rPr>
              <w:t>601899</w:t>
            </w:r>
            <w:r>
              <w:rPr>
                <w:rFonts w:cs="宋体"/>
              </w:rPr>
              <w:t>）</w:t>
            </w:r>
          </w:p>
        </w:tc>
        <w:tc>
          <w:tcPr>
            <w:tcW w:w="1471" w:type="pct"/>
            <w:noWrap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6206</w:t>
            </w:r>
          </w:p>
        </w:tc>
        <w:tc>
          <w:tcPr>
            <w:tcW w:w="1369" w:type="pct"/>
            <w:noWrap/>
            <w:vAlign w:val="center"/>
          </w:tcPr>
          <w:p>
            <w:pPr>
              <w:jc w:val="center"/>
              <w:rPr>
                <w:rFonts w:hint="eastAsia" w:cs="宋体" w:eastAsiaTheme="minorEastAsia"/>
                <w:lang w:eastAsia="zh-CN"/>
              </w:rPr>
            </w:pPr>
            <w:r>
              <w:rPr>
                <w:rFonts w:hint="eastAsia" w:cs="宋体"/>
              </w:rPr>
              <w:t>4</w:t>
            </w:r>
            <w:r>
              <w:rPr>
                <w:rFonts w:hint="eastAsia" w:cs="宋体"/>
                <w:lang w:val="en-US" w:eastAsia="zh-CN"/>
              </w:rPr>
              <w:t>5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江西铜业：</w:t>
      </w:r>
      <w:r>
        <w:rPr>
          <w:rFonts w:hint="eastAsia"/>
          <w:lang w:val="en-US" w:eastAsia="zh-CN"/>
        </w:rPr>
        <w:t>江西铜业是中国国内最大的铜生产基地，最大的伴生金、银生产基地。电解铜年产量164万吨，占国内总产量的16%。预估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2021年公司生产阴极铜1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73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万吨。</w:t>
      </w:r>
    </w:p>
    <w:p>
      <w:pPr>
        <w:numPr>
          <w:numId w:val="0"/>
        </w:numPr>
        <w:ind w:leftChars="0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lang w:val="en-US" w:eastAsia="zh-CN"/>
        </w:rPr>
        <w:t>铜陵有色：</w:t>
      </w:r>
      <w:r>
        <w:rPr>
          <w:rFonts w:hint="eastAsia"/>
          <w:lang w:val="en-US" w:eastAsia="zh-CN"/>
        </w:rPr>
        <w:t>年产量142万吨，占国内总产量的14%。名列国内、国际精炼铜生产企业前茅。预估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2021年公司生产阴极铜151万吨。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云南铜业：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是中国重要的铜、金、银和硫化工生产基地。其中阴极铜产能130万吨/年。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紫金矿业：</w:t>
      </w:r>
      <w:r>
        <w:rPr>
          <w:rFonts w:hint="eastAsia"/>
          <w:lang w:val="en-US" w:eastAsia="zh-CN"/>
        </w:rPr>
        <w:t>通过资源并购及自主勘查，紫金矿业铜资源储量持续快速增长，其在海外12个国家拥有重要矿业投资项目，其中包括6座铜矿。“十三五”期间，其铜资源储量从2346万吨增加到6206万吨，增幅超160%。自2021年后矿产量迎来爆发式增长，2020年，紫金矿业矿产铜45.34万吨，2021年前三季度矿产铜40.8万吨，已超去年全年产量。根据紫金矿业规划，到2025年，公司将实现矿产铜100-110万吨。</w:t>
      </w:r>
    </w:p>
    <w:tbl>
      <w:tblPr>
        <w:tblStyle w:val="2"/>
        <w:tblW w:w="48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67"/>
        <w:gridCol w:w="21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CC0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企业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CC0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年产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（万吨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/年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767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山东魏桥铝电有限公司</w:t>
            </w:r>
          </w:p>
        </w:tc>
        <w:tc>
          <w:tcPr>
            <w:tcW w:w="2132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767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none"/>
                <w:lang w:val="en-US" w:eastAsia="zh-CN"/>
              </w:rPr>
              <w:t>中国铝业股份有限公司</w:t>
            </w:r>
          </w:p>
        </w:tc>
        <w:tc>
          <w:tcPr>
            <w:tcW w:w="2132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none"/>
                <w:lang w:val="en-US" w:eastAsia="zh-CN"/>
              </w:rPr>
              <w:t>446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767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highlight w:val="none"/>
                <w:lang w:val="zh-CN"/>
              </w:rPr>
              <w:t>云南铝业股份有限公司</w:t>
            </w:r>
          </w:p>
        </w:tc>
        <w:tc>
          <w:tcPr>
            <w:tcW w:w="2132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none"/>
                <w:lang w:val="en-US" w:eastAsia="zh-CN"/>
              </w:rPr>
              <w:t>240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767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highlight w:val="none"/>
              </w:rPr>
              <w:t>信发铝电集团有限公司</w:t>
            </w:r>
          </w:p>
        </w:tc>
        <w:tc>
          <w:tcPr>
            <w:tcW w:w="2132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highlight w:val="none"/>
              </w:rPr>
              <w:t>218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公司简介暂不更改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佛山概况需要图表展示内容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9660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3FC89"/>
    <w:multiLevelType w:val="singleLevel"/>
    <w:tmpl w:val="C163FC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E71F1"/>
    <w:rsid w:val="188D0C86"/>
    <w:rsid w:val="497B66B9"/>
    <w:rsid w:val="70F75613"/>
    <w:rsid w:val="7328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2022-01-05T06:08:30Z</dcterms:created>
  <dc:creator>admin</dc:creator>
  <cp:lastModifiedBy>CrystaLeeZx</cp:lastModifiedBy>
  <dcterms:modified xsi:type="dcterms:W3CDTF">2022-01-05T10:01:21Z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D785470137A54E62A5E0257F03775915</vt:lpwstr>
  </property>
</Properties>
</file>