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SiteForge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多網站主控台系統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(PRD)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April 2026</w:t>
      </w:r>
    </w:p>
    <w:p>
      <w:pPr>
        <w:spacing w:after="3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J&amp;E / Storm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SiteForge — 多網站主控台系統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撬寫者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Erin (COO, Storm Media / J&amp;E)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狀態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v1.0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2026-04-18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技術架構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Supabase + Vercel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SiteForge 是一套多網站管理系統，核心架構為「一套 Core Engine + 多個實例 Config」。每個網站共用同一套 codebase，透過獨立的 config 檔控制內容、模組開關、與前端風格，各自部署到獨立域名。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操作者透過主控台（Dashboard）統一管理所有網站，包含：新增/刪除網站、模組開關、AI 風格生成、內容編輯。前端風格由 Claude API 根據使用者輸入的描述自動產出，大幅降低建站成本。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基底模板：</w:t>
      </w:r>
      <w:r>
        <w:rPr>
          <w:rFonts w:ascii="Arial" w:cs="Arial" w:eastAsia="Arial" w:hAnsi="Arial"/>
          <w:sz w:val="22"/>
          <w:szCs w:val="22"/>
        </w:rPr>
        <w:t xml:space="preserve">japanlive.info 現有架構（Next.js 14 + MDX + Supabase）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目標用戶：</w:t>
      </w:r>
      <w:r>
        <w:rPr>
          <w:rFonts w:ascii="Arial" w:cs="Arial" w:eastAsia="Arial" w:hAnsi="Arial"/>
          <w:sz w:val="22"/>
          <w:szCs w:val="22"/>
        </w:rPr>
        <w:t xml:space="preserve">Erin 本人及團隊，管理 J&amp;E 及 Storm Media 旗下多個網站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架構總覽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系統分為三層：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主控台層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SiteForge Dashboard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統一管理所有網站的 config、模組、內容、風格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引擎層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SiteForge Core Engine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共用 codebase，讀取 config 決定渲染哪些模組、套用什麼風格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實例層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Instances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每個網站 = engine + config，獨立部署到 Vercel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技術架構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共用引擎，透過 config 控制渲染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每個網站獨立 schema 或 table prefix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內容儲存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MDX + Supabase Storage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文章儲存於 MDX，媒體儲存於 Supabase Storage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風格生成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輸入描述 → 產出 CSS variables + Tailwind config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每個網站一個 Vercel project，獨立域名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 Auth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統一管理介面，認證後存取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資料模型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核心資料表：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sites 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網站名稱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網站識別碼（用於子域名 / 路徑）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自訂域名（可為空）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theme_config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產生的風格設定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module_config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模組開關狀態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paused / draft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更新時間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module_config 結構範例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
  "marquee": { "enabled": true, "items": [...] },
  "news": { "enabled": true, "count": 5 },
  "articles": { "enabled": true, "layout": "grid" },
  "footer": { "enabled": true, "links": [...] },
  "hero": { "enabled": false },
  "contact": { "enabled": false }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theme_config 結構範例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
  "colors": { "primary": "#1A1A2E", "accent": "#E94560", "bg": "#FFFFFF" },
  "typography": { "headingFont": "Noto Sans TC", "bodyFont": "Inter" },
  "layout": { "maxWidth": "1200px", "borderRadius": "8px" },
  "ai_prompt": "簡約日式風格，白底黑字，強調留白"
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模組規格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所有模組統一規格，每個網站可獨立開關。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跚馬燈模組 (Marquee)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頁面頂部滾動文字公告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items: 文字陣列 / speed: 滾動速度 / bgColor: 背景色 / textColor: 文字色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啟用，速度 medium，跟隨 theme 配色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固定在頁面最頂端，header 之上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最新消息模組 (News)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顯示最新消息 / 公告列表，支援置頂、分類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count: 顯示筆數 / layout: list|card / showDate: boolean / categories: 分類過濾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news 表，每個網站獨立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後台操作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/ 編輯 / 刪除 / 置頂 / 排序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文章模組 (Articles)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部落格式文章發布，支援 MDX、分類、標籤、SEO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layout: grid|list|magazine / perPage: 每頁筆數 / showExcerpt: boolean / showCover: boolean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資料儲存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MDX 檔 + Supabase metadata 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後台操作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編輯器、圖片上傳、預覽、排程發布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頁尾模組 (Footer)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網站頁尾，包含連結、聯絡資訊、版權聲明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columns: 欄位數 / links: 連結陣列 / showSocial: boolean / copyright: 文字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固定在頁面最底端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Hero 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首頁大圖 Banner，支援圖片/影片背景 + 標題 + CTA 按鈕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image|video|gradient / title / subtitle / ctaText / ctaUrl / overlay: boolean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停用（需手動啟用）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聯絡表單模組 (Contact)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聯絡表單，支援自訂欄位、Email 通知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fields: 欄位配置 / notifyEmail: 通知信箱 / successMessage: 送出後訊息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3.7 模組擴充機制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新模組加入流程：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Core Engine 中建立模組元件（React Component）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定義模組的 config schema（TypeScript interface）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Dashboard 加入模組的設定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module_config 中註冊預設值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部署後所有網站自動可用（預設停用）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AI 風格生成流程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操作流程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使用者在主控台輸入風格描述（自然語言），例如：「簡約日式風格，大量留白，深藍配金色」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系統將描述送入 Claude API，產出結構化的 theme_config（JSON）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前端即時預覽生成結果，使用者可微調或重新生成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確認後寫入 sites.theme_config，前端自動套用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AI Prompt 結構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Prompt 會告知 Claude 可用的 CSS variables 清單、字體選擇範圍、以及輸出格式規範。User Prompt 則為使用者的自然語言描述。Claude 回傳純 JSON，系統直接 parse 寫入 config。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風格套用機制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Engine 讀取 theme_config 後，透過 CSS Custom Properties 注入所有模組：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:root { --color-primary: var(from config); --color-accent: var(from config); --font-heading: var(from config); ...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所有模組統一使用這些 CSS variables，確保風格一致性。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主控台功能規格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網站管理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網站列表：顯示所有網站、狀態、域名、最後更新時間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新增網站：輸入名稱 + AI 風格描述 → 一鍵建站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網站設定：域名、SEO、favicon、OG image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網站狀態：active / paused / draft 切換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模組管理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每個網站獨立的模組開關網格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開關切換即時生效（寫入 Supabase，前端 ISR 重新驗證）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模組內容編輯：點開模組卡片即可編輯該模組的內容與設定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預覽：即時預覽模組開關後的前端效果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風格管理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AI 生成入口：輸入自然語言描述 → 產出風格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手動微調：顏色選擇器 + 字體選擇 + 間距控制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風格樣板庫：儲存常用風格供快速套用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即時預覽：左側設定、右側預覽的雙欄介面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內容管理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文章編輯器：Markdown 編輯 + 即時預覽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最新消息管理：CRUD + 置頂 + 排序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跚馬燈編輯：文字新增/刪除/排序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媒體庫：圖片上傳、管理、引用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部署策略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部署架構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dashboard.siteforge.app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主控台，Vercel 單一 project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package / monorepo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共用引擎，所有網站引用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a.example.com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獨立 Vercel project，讀取自己的 config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b.example.com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獨立 Vercel project，讀取自己的 config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共用單一實例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所有網站共用，以 site_id 區分資料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新增網站流程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主控台點擊「新增網站」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輸入網站名稱、slug、AI 風格描述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系統自動：建立 Supabase 資料 + AI 生成風格 + 建立預設模組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透過 Vercel API 自動建立新 project（或手動部署）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網站上線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更新機制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內容更新：透過 Supabase 即時生效（前端 ISR revalidate）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模組/風格更新：寫入 config 後觸發 Vercel revalidation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引擎更新：更新 Core Engine 後所有網站統一 redeploy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開發里程碑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範圍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時程估計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Core Engine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japanlive 抽取共用引擎，建立模組化架構（跚馬燈 + 最新消息 + 文章）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Dashboard MVP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主控台基本功能：網站列表、模組開關、基本內容編輯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AI 風格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整合、風格生成、即時預覽、樣板庫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部署自動化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API 整合、一鍵建站流程、自訂域名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擴充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更多模組、多人協作、分析儀表板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持續迭代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風險與決策點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議題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選項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資料分離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共用單一 Supabase vs 每個網站獨立 DB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先用共用 DB + site_id 區分，規模大後再拆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vs 獨立 repo 引用 npm package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 monorepo（Turborepo），統一版本控制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風格品質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生成結果可能不穩定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 3 個候選 + 手動微調介面 + 樣板庫備用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網站數量上限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免費方案的 project 上限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起步階段足夠，規模化後升級方案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Out of Scope (v1)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多人協作 / 權限管理（v1 僅 Erin 本人操作）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電商功能 / 金流整合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多語系網站的自動翻譯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A/B 測試 / 流量分析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原生 App 支援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結論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SiteForge 的核心優勢在於：複用 japanlive.info 已驗證的技術架構，透過模組化 + AI 風格生成大幅降低每個新網站的建置成本。單一 codebase 維護、統一模組規格、獨立部署 — 這個組合讓系統具備可擴展性同時保持操作簡單。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建議從 Phase 1 開始，以 japanlive.info 為基底抽取 Core Engine，同時建立 Dashboard MVP。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2026-04-18T14:12:30.080Z</dcterms:created>
  <dcterms:modified xsi:type="dcterms:W3CDTF">2026-04-18T14:12:30.081Z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