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b/>
          <w:sz w:val="32"/>
        </w:rPr>
        <w:t>2026 학생 창업유망팀 300+ 사업계획서</w:t>
      </w:r>
    </w:p>
    <w:p>
      <w:pPr>
        <w:jc w:val="center"/>
      </w:pPr>
      <w:r>
        <w:rPr>
          <w:rFonts w:ascii="맑은 고딕" w:hAnsi="맑은 고딕"/>
          <w:sz w:val="20"/>
        </w:rPr>
        <w:t>2026 Promising Student Startup Team 300+ Business Plan</w:t>
      </w:r>
    </w:p>
    <w:p>
      <w:pPr>
        <w:jc w:val="center"/>
      </w:pPr>
      <w:r>
        <w:rPr>
          <w:rFonts w:ascii="맑은 고딕" w:hAnsi="맑은 고딕"/>
          <w:b/>
          <w:sz w:val="18"/>
        </w:rPr>
        <w:t>PLIN 제출용 초안 - 대괄호 항목은 제출 전 확정 정보로 교체</w:t>
      </w:r>
    </w:p>
    <w:p>
      <w:r>
        <w:rPr>
          <w:rFonts w:ascii="맑은 고딕" w:hAnsi="맑은 고딕"/>
          <w:b/>
        </w:rPr>
        <w:t>0. 사업 아이템 개요 / Business Item Overview</w:t>
      </w:r>
    </w:p>
    <w:tbl>
      <w:tblPr>
        <w:tblStyle w:val="TableGrid"/>
        <w:tblW w:type="auto" w:w="0"/>
        <w:tblLook w:firstColumn="1" w:firstRow="1" w:lastColumn="0" w:lastRow="0" w:noHBand="0" w:noVBand="1" w:val="04A0"/>
      </w:tblPr>
      <w:tblGrid>
        <w:gridCol w:w="5046"/>
        <w:gridCol w:w="5046"/>
      </w:tblGrid>
      <w:tr>
        <w:tc>
          <w:tcPr>
            <w:tcW w:type="dxa" w:w="5046"/>
          </w:tcPr>
          <w:p>
            <w:pPr>
              <w:spacing w:after="60"/>
            </w:pPr>
            <w:r>
              <w:rPr>
                <w:rFonts w:ascii="맑은 고딕" w:hAnsi="맑은 고딕"/>
                <w:sz w:val="18"/>
              </w:rPr>
              <w:t>□ 팀명 /</w:t>
              <w:br/>
              <w:t>Team name</w:t>
            </w:r>
          </w:p>
        </w:tc>
        <w:tc>
          <w:tcPr>
            <w:tcW w:type="dxa" w:w="5046"/>
          </w:tcPr>
          <w:p>
            <w:pPr>
              <w:spacing w:after="60"/>
            </w:pPr>
            <w:r>
              <w:rPr>
                <w:rFonts w:ascii="맑은 고딕" w:hAnsi="맑은 고딕"/>
                <w:sz w:val="18"/>
              </w:rPr>
            </w:r>
            <w:r>
              <w:rPr>
                <w:rFonts w:ascii="맑은 고딕" w:hAnsi="맑은 고딕"/>
                <w:b w:val="0"/>
                <w:sz w:val="18"/>
              </w:rPr>
              <w:t>PLIN(플린)</w:t>
            </w:r>
          </w:p>
        </w:tc>
      </w:tr>
      <w:tr>
        <w:tc>
          <w:tcPr>
            <w:tcW w:type="dxa" w:w="5046"/>
          </w:tcPr>
          <w:p>
            <w:pPr>
              <w:spacing w:after="60"/>
            </w:pPr>
            <w:r>
              <w:rPr>
                <w:rFonts w:ascii="맑은 고딕" w:hAnsi="맑은 고딕"/>
                <w:sz w:val="18"/>
              </w:rPr>
              <w:t>□ 아이템 개요 /</w:t>
              <w:br/>
              <w:t>Idea Overview</w:t>
            </w:r>
          </w:p>
        </w:tc>
        <w:tc>
          <w:tcPr>
            <w:tcW w:type="dxa" w:w="5046"/>
          </w:tcPr>
          <w:p>
            <w:pPr>
              <w:spacing w:after="60"/>
            </w:pPr>
            <w:r>
              <w:rPr>
                <w:rFonts w:ascii="맑은 고딕" w:hAnsi="맑은 고딕"/>
                <w:sz w:val="18"/>
              </w:rPr>
            </w:r>
            <w:r>
              <w:rPr>
                <w:rFonts w:ascii="맑은 고딕" w:hAnsi="맑은 고딕"/>
                <w:b w:val="0"/>
                <w:sz w:val="18"/>
              </w:rPr>
              <w:t>여행 계획·공유·기록을 한 흐름으로 연결하고, 검증된 여행 일정을 복제·재사용할 수 있게 하는 여행 노트 플랫폼</w:t>
            </w:r>
          </w:p>
        </w:tc>
      </w:tr>
      <w:tr>
        <w:tc>
          <w:tcPr>
            <w:tcW w:type="dxa" w:w="5046"/>
          </w:tcPr>
          <w:p>
            <w:pPr>
              <w:spacing w:after="60"/>
            </w:pPr>
            <w:r>
              <w:rPr>
                <w:rFonts w:ascii="맑은 고딕" w:hAnsi="맑은 고딕"/>
                <w:sz w:val="18"/>
              </w:rPr>
              <w:t>□ 창업 목표 /</w:t>
              <w:br/>
              <w:t>Purpose of Startup</w:t>
            </w:r>
          </w:p>
        </w:tc>
        <w:tc>
          <w:tcPr>
            <w:tcW w:type="dxa" w:w="5046"/>
          </w:tcPr>
          <w:p>
            <w:pPr>
              <w:spacing w:after="60"/>
            </w:pPr>
            <w:r>
              <w:rPr>
                <w:rFonts w:ascii="맑은 고딕" w:hAnsi="맑은 고딕"/>
                <w:sz w:val="18"/>
              </w:rPr>
            </w:r>
            <w:r>
              <w:rPr>
                <w:rFonts w:ascii="맑은 고딕" w:hAnsi="맑은 고딕"/>
                <w:b w:val="0"/>
                <w:sz w:val="18"/>
              </w:rPr>
              <w:t>흩어진 여행 정보를 구조화된 일정·동선·예산·기록 데이터로 전환해 여행 준비 시간을 줄이고, 로컬 여행 경험이 지속적으로 재사용되는 플랫폼을 만든다.</w:t>
            </w:r>
          </w:p>
        </w:tc>
      </w:tr>
    </w:tbl>
    <w:p>
      <w:r>
        <w:rPr>
          <w:rFonts w:ascii="맑은 고딕" w:hAnsi="맑은 고딕"/>
          <w:b/>
        </w:rPr>
        <w:t>1. 문제 인식 / Problem Recognition</w:t>
      </w:r>
    </w:p>
    <w:tbl>
      <w:tblPr>
        <w:tblStyle w:val="TableGrid"/>
        <w:tblW w:type="auto" w:w="0"/>
        <w:tblLook w:firstColumn="1" w:firstRow="1" w:lastColumn="0" w:lastRow="0" w:noHBand="0" w:noVBand="1" w:val="04A0"/>
      </w:tblPr>
      <w:tblGrid>
        <w:gridCol w:w="10092"/>
      </w:tblGrid>
      <w:tr>
        <w:tc>
          <w:tcPr>
            <w:tcW w:type="dxa" w:w="10092"/>
          </w:tcPr>
          <w:p>
            <w:pPr>
              <w:spacing w:after="60"/>
            </w:pPr>
            <w:r>
              <w:rPr>
                <w:rFonts w:ascii="맑은 고딕" w:hAnsi="맑은 고딕"/>
                <w:sz w:val="18"/>
              </w:rPr>
              <w:t>□ 창업 배경 및 개발동기 / Backgrounds and Motivation for Developing the Item</w:t>
            </w:r>
          </w:p>
        </w:tc>
      </w:tr>
      <w:tr>
        <w:tc>
          <w:tcPr>
            <w:tcW w:type="dxa" w:w="10092"/>
          </w:tcPr>
          <w:p>
            <w:pPr>
              <w:spacing w:after="60"/>
            </w:pPr>
            <w:r>
              <w:rPr>
                <w:rFonts w:ascii="맑은 고딕" w:hAnsi="맑은 고딕"/>
                <w:sz w:val="18"/>
              </w:rPr>
            </w:r>
          </w:p>
          <w:p>
            <w:pPr>
              <w:spacing w:after="60"/>
            </w:pPr>
            <w:r>
              <w:rPr>
                <w:rFonts w:ascii="맑은 고딕" w:hAnsi="맑은 고딕"/>
                <w:b/>
                <w:sz w:val="21"/>
              </w:rPr>
              <w:t>여행 준비 과정의 구조적 비효율</w:t>
            </w:r>
          </w:p>
          <w:p>
            <w:pPr>
              <w:numPr>
                <w:ilvl w:val="0"/>
                <w:numId w:val="10"/>
              </w:numPr>
              <w:spacing w:after="60"/>
            </w:pPr>
            <w:r>
              <w:rPr>
                <w:rFonts w:ascii="맑은 고딕" w:hAnsi="맑은 고딕"/>
                <w:sz w:val="18"/>
              </w:rPr>
              <w:t>2030 자유여행자는 SNS에서 영감을 얻고, 블로그에서 검증하고, 지도에서 동선을 짜고, 별도 문서나 메모 앱에서 일정을 정리한다. 정보 탐색, 일정화, 동행자 공유, 현장 기록이 서로 끊겨 있어 여행 한 번을 준비하는 데 많은 시간이 든다.</w:t>
            </w:r>
          </w:p>
          <w:p>
            <w:pPr>
              <w:numPr>
                <w:ilvl w:val="0"/>
                <w:numId w:val="10"/>
              </w:numPr>
              <w:spacing w:after="60"/>
            </w:pPr>
            <w:r>
              <w:rPr>
                <w:rFonts w:ascii="맑은 고딕" w:hAnsi="맑은 고딕"/>
                <w:sz w:val="18"/>
              </w:rPr>
              <w:t>특히 지방 소도시·내륙 지역은 대형 여행사가 수익성 문제로 촘촘한 상품을 만들기 어렵고, 블로그·SNS 정보도 협찬성 후기와 개인 감상 중심으로 흩어져 있어 실제 동선에 바로 적용하기 어렵다.</w:t>
            </w:r>
          </w:p>
          <w:p>
            <w:pPr>
              <w:numPr>
                <w:ilvl w:val="0"/>
                <w:numId w:val="10"/>
              </w:numPr>
              <w:spacing w:after="60"/>
            </w:pPr>
            <w:r>
              <w:rPr>
                <w:rFonts w:ascii="맑은 고딕" w:hAnsi="맑은 고딕"/>
                <w:sz w:val="18"/>
              </w:rPr>
              <w:t>PLIN은 창업팀이 직접 여행 계획을 만들고 공유하면서 겪은 불편에서 출발했다. 일정표, 지도, 메모, 예산, 사진, 공유 링크가 분산될수록 동행자 간 의사결정 비용이 커지고, 여행 후에는 기록이 다시 활용 가능한 데이터로 남지 않는 문제가 반복됐다.</w:t>
            </w:r>
          </w:p>
          <w:p>
            <w:pPr>
              <w:spacing w:after="60"/>
            </w:pPr>
          </w:p>
          <w:p>
            <w:pPr>
              <w:spacing w:after="60"/>
            </w:pPr>
            <w:r>
              <w:rPr>
                <w:rFonts w:ascii="맑은 고딕" w:hAnsi="맑은 고딕"/>
                <w:b/>
                <w:sz w:val="21"/>
              </w:rPr>
              <w:t>기개발 서비스와 창업 동기</w:t>
            </w:r>
          </w:p>
          <w:p>
            <w:pPr>
              <w:numPr>
                <w:ilvl w:val="0"/>
                <w:numId w:val="10"/>
              </w:numPr>
              <w:spacing w:after="60"/>
            </w:pPr>
            <w:r>
              <w:rPr>
                <w:rFonts w:ascii="맑은 고딕" w:hAnsi="맑은 고딕"/>
                <w:sz w:val="18"/>
              </w:rPr>
              <w:t>창업팀은 문제를 아이디어 단계에 머무르게 하지 않고 웹 기반 MVP(plin.ink)와 모바일 앱 구조를 직접 개발했다. 현재 PLIN은 여행 일정, 장소, 지도, 경로, 날씨, 예산, 사진, 공유 링크, 커뮤니티 기능을 하나의 여행 노트 안에서 연결하는 베타 서비스로 운영 중이다.</w:t>
            </w:r>
          </w:p>
          <w:p>
            <w:pPr>
              <w:numPr>
                <w:ilvl w:val="0"/>
                <w:numId w:val="10"/>
              </w:numPr>
              <w:spacing w:after="60"/>
            </w:pPr>
            <w:r>
              <w:rPr>
                <w:rFonts w:ascii="맑은 고딕" w:hAnsi="맑은 고딕"/>
                <w:sz w:val="18"/>
              </w:rPr>
              <w:t>이번 학생 창업유망팀 300+ 도약 과정에서는 이미 구현된 제품을 바탕으로 초기 사용자 검증, IR 피칭, 시장진입 전략, 투자유치 준비를 고도화하는 것을 목표로 한다.</w:t>
            </w:r>
          </w:p>
        </w:tc>
      </w:tr>
      <w:tr>
        <w:tc>
          <w:tcPr>
            <w:tcW w:type="dxa" w:w="10092"/>
          </w:tcPr>
          <w:p>
            <w:pPr>
              <w:spacing w:after="60"/>
            </w:pPr>
            <w:r>
              <w:rPr>
                <w:rFonts w:ascii="맑은 고딕" w:hAnsi="맑은 고딕"/>
                <w:sz w:val="18"/>
              </w:rPr>
              <w:t>□ 창업아이템의 목적 및 필요성 / Purpose and Necessity of the Item</w:t>
            </w:r>
          </w:p>
        </w:tc>
      </w:tr>
      <w:tr>
        <w:tc>
          <w:tcPr>
            <w:tcW w:type="dxa" w:w="10092"/>
          </w:tcPr>
          <w:p>
            <w:pPr>
              <w:spacing w:after="60"/>
            </w:pPr>
            <w:r>
              <w:rPr>
                <w:rFonts w:ascii="맑은 고딕" w:hAnsi="맑은 고딕"/>
                <w:sz w:val="18"/>
              </w:rPr>
            </w:r>
          </w:p>
          <w:p>
            <w:pPr>
              <w:spacing w:after="60"/>
            </w:pPr>
            <w:r>
              <w:rPr>
                <w:rFonts w:ascii="맑은 고딕" w:hAnsi="맑은 고딕"/>
                <w:b/>
                <w:sz w:val="21"/>
              </w:rPr>
              <w:t>창업아이템의 목적</w:t>
            </w:r>
          </w:p>
          <w:p>
            <w:pPr>
              <w:numPr>
                <w:ilvl w:val="0"/>
                <w:numId w:val="10"/>
              </w:numPr>
              <w:spacing w:after="60"/>
            </w:pPr>
            <w:r>
              <w:rPr>
                <w:rFonts w:ascii="맑은 고딕" w:hAnsi="맑은 고딕"/>
                <w:sz w:val="18"/>
              </w:rPr>
              <w:t>PLIN의 목적은 여행 정보를 단순히 저장하는 도구를 넘어, 실제 여행자가 만든 일정·동선·예산·기록을 재사용 가능한 구조화 데이터로 전환하는 것이다.</w:t>
            </w:r>
          </w:p>
          <w:p>
            <w:pPr>
              <w:numPr>
                <w:ilvl w:val="0"/>
                <w:numId w:val="10"/>
              </w:numPr>
              <w:spacing w:after="60"/>
            </w:pPr>
            <w:r>
              <w:rPr>
                <w:rFonts w:ascii="맑은 고딕" w:hAnsi="맑은 고딕"/>
                <w:sz w:val="18"/>
              </w:rPr>
              <w:t>사용자는 타인의 검증된 일정을 클릭 한 번으로 복제하고, 자신의 날짜·인원·취향에 맞게 수정할 수 있다. 동행자는 같은 링크와 앱 안에서 계획을 함께 확인하고, 여행 중 발생한 메모·사진·지출은 여행 후 다시 읽을 수 있는 기록이 된다.</w:t>
            </w:r>
          </w:p>
          <w:p>
            <w:pPr>
              <w:numPr>
                <w:ilvl w:val="0"/>
                <w:numId w:val="10"/>
              </w:numPr>
              <w:spacing w:after="60"/>
            </w:pPr>
            <w:r>
              <w:rPr>
                <w:rFonts w:ascii="맑은 고딕" w:hAnsi="맑은 고딕"/>
                <w:sz w:val="18"/>
              </w:rPr>
              <w:t>지역 관점에서는 현지 사진 스팟, 로컬 맛집, 이동 힌트 등 일반 검색으로는 찾기 어려운 여행 데이터를 축적해 소도시 여행 선택의 실패 리스크를 낮춘다.</w:t>
            </w:r>
          </w:p>
          <w:p>
            <w:pPr>
              <w:spacing w:after="60"/>
            </w:pPr>
          </w:p>
          <w:p>
            <w:pPr>
              <w:spacing w:after="60"/>
            </w:pPr>
            <w:r>
              <w:rPr>
                <w:rFonts w:ascii="맑은 고딕" w:hAnsi="맑은 고딕"/>
                <w:b/>
                <w:sz w:val="21"/>
              </w:rPr>
              <w:t>필요성과 문제 해결 방식</w:t>
            </w:r>
          </w:p>
          <w:p>
            <w:pPr>
              <w:numPr>
                <w:ilvl w:val="0"/>
                <w:numId w:val="10"/>
              </w:numPr>
              <w:spacing w:after="60"/>
            </w:pPr>
            <w:r>
              <w:rPr>
                <w:rFonts w:ascii="맑은 고딕" w:hAnsi="맑은 고딕"/>
                <w:sz w:val="18"/>
              </w:rPr>
              <w:t>기존 여행 앱은 예약, 후기, 일정 작성 중 하나의 접점에 머무르는 경우가 많다. PLIN은 탐색, 계획, 공유, 현장 안내, 기록을 하나의 흐름으로 연결해 사용자 이탈과 반복 입력을 줄인다.</w:t>
            </w:r>
          </w:p>
          <w:p>
            <w:pPr>
              <w:numPr>
                <w:ilvl w:val="0"/>
                <w:numId w:val="10"/>
              </w:numPr>
              <w:spacing w:after="60"/>
            </w:pPr>
            <w:r>
              <w:rPr>
                <w:rFonts w:ascii="맑은 고딕" w:hAnsi="맑은 고딕"/>
                <w:sz w:val="18"/>
              </w:rPr>
              <w:t>여행 계획이 플랫폼 안에서 복제·수정·공유될수록 개별 사용자의 노력이 다음 사용자의 출발점이 된다. 이는 단기적으로는 여행 준비 시간 절감, 중장기적으로는 로컬 여행 데이터 축적과 지역 방문 전환으로 이어진다.</w:t>
            </w:r>
          </w:p>
        </w:tc>
      </w:tr>
      <w:tr>
        <w:tc>
          <w:tcPr>
            <w:tcW w:type="dxa" w:w="10092"/>
          </w:tcPr>
          <w:p>
            <w:pPr>
              <w:spacing w:after="60"/>
            </w:pPr>
            <w:r>
              <w:rPr>
                <w:rFonts w:ascii="맑은 고딕" w:hAnsi="맑은 고딕"/>
                <w:sz w:val="18"/>
              </w:rPr>
              <w:t>□ 창업아이템의 목표시장 분석 / Analysis on the Target Market of the Item</w:t>
            </w:r>
          </w:p>
        </w:tc>
      </w:tr>
      <w:tr>
        <w:tc>
          <w:tcPr>
            <w:tcW w:type="dxa" w:w="10092"/>
          </w:tcPr>
          <w:p>
            <w:pPr>
              <w:spacing w:after="60"/>
            </w:pPr>
            <w:r>
              <w:rPr>
                <w:rFonts w:ascii="맑은 고딕" w:hAnsi="맑은 고딕"/>
                <w:sz w:val="18"/>
              </w:rPr>
            </w:r>
          </w:p>
          <w:p>
            <w:pPr>
              <w:spacing w:after="60"/>
            </w:pPr>
            <w:r>
              <w:rPr>
                <w:rFonts w:ascii="맑은 고딕" w:hAnsi="맑은 고딕"/>
                <w:b/>
                <w:sz w:val="21"/>
              </w:rPr>
              <w:t>목표시장</w:t>
            </w:r>
          </w:p>
          <w:p>
            <w:pPr>
              <w:numPr>
                <w:ilvl w:val="0"/>
                <w:numId w:val="10"/>
              </w:numPr>
              <w:spacing w:after="60"/>
            </w:pPr>
            <w:r>
              <w:rPr>
                <w:rFonts w:ascii="맑은 고딕" w:hAnsi="맑은 고딕"/>
                <w:sz w:val="18"/>
              </w:rPr>
              <w:t>초기 목표고객은 여행 전 탐색과 일정 설계에 시간을 많이 쓰는 20대 대학생·사회초년생 자유여행자다. 이들은 SNS와 지도 앱 사용에 익숙하고, 문서·메모 앱으로 직접 여행 계획을 정리하는 빈도가 높아 PLIN의 일정 복제·공유 기능을 빠르게 이해할 수 있다.</w:t>
            </w:r>
          </w:p>
          <w:p>
            <w:pPr>
              <w:numPr>
                <w:ilvl w:val="0"/>
                <w:numId w:val="10"/>
              </w:numPr>
              <w:spacing w:after="60"/>
            </w:pPr>
            <w:r>
              <w:rPr>
                <w:rFonts w:ascii="맑은 고딕" w:hAnsi="맑은 고딕"/>
                <w:sz w:val="18"/>
              </w:rPr>
              <w:t>1차 시장은 대학 캠퍼스, 여행 동아리, 소도시 여행 공모전 참여자 등 계획 공유에 적극적인 얼리어답터다. 이후 친구·동행자 초대, 공개 일정 공유, 커뮤니티 재노출을 통해 2030 자유여행자 시장으로 확장한다.</w:t>
            </w:r>
          </w:p>
          <w:p>
            <w:pPr>
              <w:numPr>
                <w:ilvl w:val="0"/>
                <w:numId w:val="10"/>
              </w:numPr>
              <w:spacing w:after="60"/>
            </w:pPr>
            <w:r>
              <w:rPr>
                <w:rFonts w:ascii="맑은 고딕" w:hAnsi="맑은 고딕"/>
                <w:sz w:val="18"/>
              </w:rPr>
              <w:t>기존 사업계획 기준 시장 가설은 전체 시장(TAM) 2030 여행 앱 활성 사용자 약 400만 명, 유효시장(SAM) 로컬 동선 기획·디지털 기록 사용자 약 120만 명, 초기 수익시장(SOM) 대학 캠퍼스 중심 계획 공유 얼리어답터 약 4만 명이다. 본 과정에서는 이 가설을 실제 유입, 일정 저장, 복제, 재방문 지표로 검증한다.</w:t>
            </w:r>
          </w:p>
          <w:p>
            <w:pPr>
              <w:spacing w:after="60"/>
            </w:pPr>
          </w:p>
          <w:p>
            <w:pPr>
              <w:spacing w:after="60"/>
            </w:pPr>
            <w:r>
              <w:rPr>
                <w:rFonts w:ascii="맑은 고딕" w:hAnsi="맑은 고딕"/>
                <w:b/>
                <w:sz w:val="21"/>
              </w:rPr>
              <w:t>시장 특성과 성장성</w:t>
            </w:r>
          </w:p>
          <w:p>
            <w:pPr>
              <w:numPr>
                <w:ilvl w:val="0"/>
                <w:numId w:val="10"/>
              </w:numPr>
              <w:spacing w:after="60"/>
            </w:pPr>
            <w:r>
              <w:rPr>
                <w:rFonts w:ascii="맑은 고딕" w:hAnsi="맑은 고딕"/>
                <w:sz w:val="18"/>
              </w:rPr>
              <w:t>국내 여행은 반복 빈도가 높고, 여행 준비 과정에서 후기·지도·동행자 공유가 필수적으로 발생한다. 생성형 AI와 지도 API가 확산되더라도 실제 사용자의 검증된 동선과 기록 데이터는 여전히 높은 신뢰 가치를 가진다.</w:t>
            </w:r>
          </w:p>
          <w:p>
            <w:pPr>
              <w:numPr>
                <w:ilvl w:val="0"/>
                <w:numId w:val="10"/>
              </w:numPr>
              <w:spacing w:after="60"/>
            </w:pPr>
            <w:r>
              <w:rPr>
                <w:rFonts w:ascii="맑은 고딕" w:hAnsi="맑은 고딕"/>
                <w:sz w:val="18"/>
              </w:rPr>
              <w:t>소도시·로컬 여행은 대형 패키지가 다루기 어려운 빈틈이 많아 사용자 생성 일정과 지역 제휴 모델이 결합될 여지가 크다. PLIN은 초기에 로컬 데이터 공급을 직접 만들고, 이후 검증된 일정 중심으로 재노출되는 구조를 통해 시장 진입 비용을 낮춘다.</w:t>
            </w:r>
          </w:p>
        </w:tc>
      </w:tr>
    </w:tbl>
    <w:p>
      <w:r>
        <w:rPr>
          <w:rFonts w:ascii="맑은 고딕" w:hAnsi="맑은 고딕"/>
          <w:b/>
        </w:rPr>
        <w:t>2. 실현가능성 / Feasibility</w:t>
      </w:r>
    </w:p>
    <w:tbl>
      <w:tblPr>
        <w:tblStyle w:val="TableGrid"/>
        <w:tblW w:type="auto" w:w="0"/>
        <w:tblLook w:firstColumn="1" w:firstRow="1" w:lastColumn="0" w:lastRow="0" w:noHBand="0" w:noVBand="1" w:val="04A0"/>
      </w:tblPr>
      <w:tblGrid>
        <w:gridCol w:w="10092"/>
      </w:tblGrid>
      <w:tr>
        <w:tc>
          <w:tcPr>
            <w:tcW w:type="dxa" w:w="10092"/>
          </w:tcPr>
          <w:p>
            <w:pPr>
              <w:spacing w:after="60"/>
            </w:pPr>
            <w:r>
              <w:rPr>
                <w:rFonts w:ascii="맑은 고딕" w:hAnsi="맑은 고딕"/>
                <w:sz w:val="18"/>
              </w:rPr>
              <w:t>□ 사업화 전략 / Strategies for Commercialization of the Item</w:t>
            </w:r>
          </w:p>
        </w:tc>
      </w:tr>
      <w:tr>
        <w:tc>
          <w:tcPr>
            <w:tcW w:type="dxa" w:w="10092"/>
          </w:tcPr>
          <w:p>
            <w:pPr>
              <w:spacing w:after="60"/>
            </w:pPr>
            <w:r>
              <w:rPr>
                <w:rFonts w:ascii="맑은 고딕" w:hAnsi="맑은 고딕"/>
                <w:sz w:val="18"/>
              </w:rPr>
            </w:r>
          </w:p>
          <w:p>
            <w:pPr>
              <w:spacing w:after="60"/>
            </w:pPr>
            <w:r>
              <w:rPr>
                <w:rFonts w:ascii="맑은 고딕" w:hAnsi="맑은 고딕"/>
                <w:b/>
                <w:sz w:val="21"/>
              </w:rPr>
              <w:t>현재 구현 수준</w:t>
            </w:r>
          </w:p>
          <w:p>
            <w:pPr>
              <w:numPr>
                <w:ilvl w:val="0"/>
                <w:numId w:val="10"/>
              </w:numPr>
              <w:spacing w:after="60"/>
            </w:pPr>
            <w:r>
              <w:rPr>
                <w:rFonts w:ascii="맑은 고딕" w:hAnsi="맑은 고딕"/>
                <w:sz w:val="18"/>
              </w:rPr>
              <w:t>웹 앱은 Vite 기반으로 배포되어 있으며, Firebase Auth, Firestore, Storage, Functions를 활용해 사용자 인증, 여행 데이터 저장, 공유 링크, 공개 뷰어, 커뮤니티, 파일 업로드 기능을 구현했다.</w:t>
            </w:r>
          </w:p>
          <w:p>
            <w:pPr>
              <w:numPr>
                <w:ilvl w:val="0"/>
                <w:numId w:val="10"/>
              </w:numPr>
              <w:spacing w:after="60"/>
            </w:pPr>
            <w:r>
              <w:rPr>
                <w:rFonts w:ascii="맑은 고딕" w:hAnsi="맑은 고딕"/>
                <w:sz w:val="18"/>
              </w:rPr>
              <w:t>모바일 앱은 Expo/React Native 기반으로 구축되어 웹과 동일한 여행 데이터 흐름을 앱 환경에서 사용할 수 있도록 개발 중이며, 모바일 웹 산출물도 함께 운영 가능한 구조다.</w:t>
            </w:r>
          </w:p>
          <w:p>
            <w:pPr>
              <w:numPr>
                <w:ilvl w:val="0"/>
                <w:numId w:val="10"/>
              </w:numPr>
              <w:spacing w:after="60"/>
            </w:pPr>
            <w:r>
              <w:rPr>
                <w:rFonts w:ascii="맑은 고딕" w:hAnsi="맑은 고딕"/>
                <w:sz w:val="18"/>
              </w:rPr>
              <w:t>외부 API는 Google Maps, Unsplash, Open-Meteo, Ekispert 등을 연동해 장소·지도·경로·날씨·이미지 탐색 경험을 제공한다. 창업팀 내부 개발 역량으로 핵심 기능을 직접 구현해 외주 의존도를 낮췄다.</w:t>
            </w:r>
          </w:p>
          <w:p>
            <w:pPr>
              <w:spacing w:after="60"/>
            </w:pPr>
          </w:p>
          <w:p>
            <w:pPr>
              <w:spacing w:after="60"/>
            </w:pPr>
            <w:r>
              <w:rPr>
                <w:rFonts w:ascii="맑은 고딕" w:hAnsi="맑은 고딕"/>
                <w:b/>
                <w:sz w:val="21"/>
              </w:rPr>
              <w:t>사업화 로드맵</w:t>
            </w:r>
          </w:p>
          <w:p>
            <w:pPr>
              <w:numPr>
                <w:ilvl w:val="0"/>
                <w:numId w:val="10"/>
              </w:numPr>
              <w:spacing w:after="60"/>
            </w:pPr>
            <w:r>
              <w:rPr>
                <w:rFonts w:ascii="맑은 고딕" w:hAnsi="맑은 고딕"/>
                <w:sz w:val="18"/>
              </w:rPr>
              <w:t>2026년 5~6월: 학생 창업유망팀 300+ 선발 준비, 핵심 사용자 인터뷰, 여행 동아리·캠퍼스 기반 베타 유저 확보, 일정 저장·공유·복제 전환 지표 설계</w:t>
            </w:r>
          </w:p>
          <w:p>
            <w:pPr>
              <w:numPr>
                <w:ilvl w:val="0"/>
                <w:numId w:val="10"/>
              </w:numPr>
              <w:spacing w:after="60"/>
            </w:pPr>
            <w:r>
              <w:rPr>
                <w:rFonts w:ascii="맑은 고딕" w:hAnsi="맑은 고딕"/>
                <w:sz w:val="18"/>
              </w:rPr>
              <w:t>2026년 6~8월: 소도시 여행 계획 공모전 및 크리에이터 영입, 공개 일정·사진 스팟·로컬 맛집 데이터 확보, 모바일 사용성 개선</w:t>
            </w:r>
          </w:p>
          <w:p>
            <w:pPr>
              <w:numPr>
                <w:ilvl w:val="0"/>
                <w:numId w:val="10"/>
              </w:numPr>
              <w:spacing w:after="60"/>
            </w:pPr>
            <w:r>
              <w:rPr>
                <w:rFonts w:ascii="맑은 고딕" w:hAnsi="맑은 고딕"/>
                <w:sz w:val="18"/>
              </w:rPr>
              <w:t>2026년 8~10월: 검증된 일정 템플릿 중심의 재노출 구조 고도화, 유료 템플릿·제휴 예약 모델의 정책 및 결제 구조 검토</w:t>
            </w:r>
          </w:p>
          <w:p>
            <w:pPr>
              <w:numPr>
                <w:ilvl w:val="0"/>
                <w:numId w:val="10"/>
              </w:numPr>
              <w:spacing w:after="60"/>
            </w:pPr>
            <w:r>
              <w:rPr>
                <w:rFonts w:ascii="맑은 고딕" w:hAnsi="맑은 고딕"/>
                <w:sz w:val="18"/>
              </w:rPr>
              <w:t>2026년 10~12월: IR 자료 고도화, Pre-Seed 투자유치 준비, 지역/여행 파트너사 PoC 및 후속 지원사업 연계</w:t>
            </w:r>
          </w:p>
          <w:p>
            <w:pPr>
              <w:spacing w:after="60"/>
            </w:pPr>
          </w:p>
          <w:p>
            <w:pPr>
              <w:spacing w:after="60"/>
            </w:pPr>
            <w:r>
              <w:rPr>
                <w:rFonts w:ascii="맑은 고딕" w:hAnsi="맑은 고딕"/>
                <w:b/>
                <w:sz w:val="21"/>
              </w:rPr>
              <w:t>실현 방안</w:t>
            </w:r>
          </w:p>
          <w:p>
            <w:pPr>
              <w:numPr>
                <w:ilvl w:val="0"/>
                <w:numId w:val="10"/>
              </w:numPr>
              <w:spacing w:after="60"/>
            </w:pPr>
            <w:r>
              <w:rPr>
                <w:rFonts w:ascii="맑은 고딕" w:hAnsi="맑은 고딕"/>
                <w:sz w:val="18"/>
              </w:rPr>
              <w:t>제품 개발은 대표와 개발 담당자가 직접 수행하고, Firebase 기반 서버리스 구조로 초기 비용과 운영 복잡도를 낮춘다.</w:t>
            </w:r>
          </w:p>
          <w:p>
            <w:pPr>
              <w:numPr>
                <w:ilvl w:val="0"/>
                <w:numId w:val="10"/>
              </w:numPr>
              <w:spacing w:after="60"/>
            </w:pPr>
            <w:r>
              <w:rPr>
                <w:rFonts w:ascii="맑은 고딕" w:hAnsi="맑은 고딕"/>
                <w:sz w:val="18"/>
              </w:rPr>
              <w:t>초기 시장 검증은 대규모 광고보다 캠퍼스·여행 동아리·공모전·공개 일정 공유를 중심으로 진행한다. 핵심 지표는 가입자 수보다 여행 생성 수, 공유 링크 클릭 수, 일정 저장·복제 수, 재방문율, 공개 일정 전환율로 설정한다.</w:t>
            </w:r>
          </w:p>
        </w:tc>
      </w:tr>
      <w:tr>
        <w:tc>
          <w:tcPr>
            <w:tcW w:type="dxa" w:w="10092"/>
          </w:tcPr>
          <w:p>
            <w:pPr>
              <w:spacing w:after="60"/>
            </w:pPr>
            <w:r>
              <w:rPr>
                <w:rFonts w:ascii="맑은 고딕" w:hAnsi="맑은 고딕"/>
                <w:sz w:val="18"/>
              </w:rPr>
              <w:t>□ 시장분석 및 경쟁력 확보 방안 / Market Analysis and Ways to Secure Competitiveness</w:t>
            </w:r>
          </w:p>
        </w:tc>
      </w:tr>
      <w:tr>
        <w:tc>
          <w:tcPr>
            <w:tcW w:type="dxa" w:w="10092"/>
          </w:tcPr>
          <w:p>
            <w:pPr>
              <w:spacing w:after="60"/>
            </w:pPr>
            <w:r>
              <w:rPr>
                <w:rFonts w:ascii="맑은 고딕" w:hAnsi="맑은 고딕"/>
                <w:sz w:val="18"/>
              </w:rPr>
            </w:r>
          </w:p>
          <w:p>
            <w:pPr>
              <w:spacing w:after="60"/>
            </w:pPr>
            <w:r>
              <w:rPr>
                <w:rFonts w:ascii="맑은 고딕" w:hAnsi="맑은 고딕"/>
                <w:b/>
                <w:sz w:val="21"/>
              </w:rPr>
              <w:t>경쟁제품 분석</w:t>
            </w:r>
          </w:p>
          <w:p>
            <w:pPr>
              <w:numPr>
                <w:ilvl w:val="0"/>
                <w:numId w:val="10"/>
              </w:numPr>
              <w:spacing w:after="60"/>
            </w:pPr>
            <w:r>
              <w:rPr>
                <w:rFonts w:ascii="맑은 고딕" w:hAnsi="맑은 고딕"/>
                <w:sz w:val="18"/>
              </w:rPr>
              <w:t>대형 OTA는 숙박·항공·티켓 예약 전환에 강하지만, 사용자의 전체 여행 일정과 기록을 콘텐츠화하지 못한다.</w:t>
            </w:r>
          </w:p>
          <w:p>
            <w:pPr>
              <w:numPr>
                <w:ilvl w:val="0"/>
                <w:numId w:val="10"/>
              </w:numPr>
              <w:spacing w:after="60"/>
            </w:pPr>
            <w:r>
              <w:rPr>
                <w:rFonts w:ascii="맑은 고딕" w:hAnsi="맑은 고딕"/>
                <w:sz w:val="18"/>
              </w:rPr>
              <w:t>블로그·SNS는 감성적 후기와 사진 탐색에는 강하지만 동선, 시간, 예산, 장소 데이터를 바로 복제하기 어렵고 정보 신뢰도 편차가 크다.</w:t>
            </w:r>
          </w:p>
          <w:p>
            <w:pPr>
              <w:numPr>
                <w:ilvl w:val="0"/>
                <w:numId w:val="10"/>
              </w:numPr>
              <w:spacing w:after="60"/>
            </w:pPr>
            <w:r>
              <w:rPr>
                <w:rFonts w:ascii="맑은 고딕" w:hAnsi="맑은 고딕"/>
                <w:sz w:val="18"/>
              </w:rPr>
              <w:t>기존 일정 앱과 문서 도구는 개인 일정 관리에는 유용하지만, 타인의 검증된 일정을 발견하고 내 일정으로 전환하는 공개 데이터 생태계가 약하다.</w:t>
            </w:r>
          </w:p>
          <w:p>
            <w:pPr>
              <w:spacing w:after="60"/>
            </w:pPr>
          </w:p>
          <w:p>
            <w:pPr>
              <w:spacing w:after="60"/>
            </w:pPr>
            <w:r>
              <w:rPr>
                <w:rFonts w:ascii="맑은 고딕" w:hAnsi="맑은 고딕"/>
                <w:b/>
                <w:sz w:val="21"/>
              </w:rPr>
              <w:t>PLIN의 차별화 전략</w:t>
            </w:r>
          </w:p>
          <w:p>
            <w:pPr>
              <w:numPr>
                <w:ilvl w:val="0"/>
                <w:numId w:val="10"/>
              </w:numPr>
              <w:spacing w:after="60"/>
            </w:pPr>
            <w:r>
              <w:rPr>
                <w:rFonts w:ascii="맑은 고딕" w:hAnsi="맑은 고딕"/>
                <w:sz w:val="18"/>
              </w:rPr>
              <w:t>첫째, 여행 전·중·후 데이터를 하나로 묶는다. 일정 작성, 지도 확인, 예산 기록, 사진·메모, 공유 링크, 공개 기록이 같은 여행 단위로 연결된다.</w:t>
            </w:r>
          </w:p>
          <w:p>
            <w:pPr>
              <w:numPr>
                <w:ilvl w:val="0"/>
                <w:numId w:val="10"/>
              </w:numPr>
              <w:spacing w:after="60"/>
            </w:pPr>
            <w:r>
              <w:rPr>
                <w:rFonts w:ascii="맑은 고딕" w:hAnsi="맑은 고딕"/>
                <w:sz w:val="18"/>
              </w:rPr>
              <w:t>둘째, 구조화된 일정 데이터를 축적한다. 단순 후기 텍스트가 아니라 날짜, 장소, 동선, 비용, 메모가 연결된 재사용 가능한 여행 템플릿을 만든다.</w:t>
            </w:r>
          </w:p>
          <w:p>
            <w:pPr>
              <w:numPr>
                <w:ilvl w:val="0"/>
                <w:numId w:val="10"/>
              </w:numPr>
              <w:spacing w:after="60"/>
            </w:pPr>
            <w:r>
              <w:rPr>
                <w:rFonts w:ascii="맑은 고딕" w:hAnsi="맑은 고딕"/>
                <w:sz w:val="18"/>
              </w:rPr>
              <w:t>셋째, 로컬 여행 공급 공백을 공략한다. 소도시 여행 공모전과 크리에이터 영입을 통해 대형 여행사가 다루기 어려운 작은 여행 데이터를 확보한다.</w:t>
            </w:r>
          </w:p>
          <w:p>
            <w:pPr>
              <w:numPr>
                <w:ilvl w:val="0"/>
                <w:numId w:val="10"/>
              </w:numPr>
              <w:spacing w:after="60"/>
            </w:pPr>
            <w:r>
              <w:rPr>
                <w:rFonts w:ascii="맑은 고딕" w:hAnsi="맑은 고딕"/>
                <w:sz w:val="18"/>
              </w:rPr>
              <w:t>넷째, 내부 개발 역량이 강하다. 창업팀이 웹·모바일·백엔드 핵심 기능을 직접 구현하고 있어 사용자 피드백 반영 속도가 빠르다.</w:t>
            </w:r>
          </w:p>
        </w:tc>
      </w:tr>
    </w:tbl>
    <w:p>
      <w:r>
        <w:rPr>
          <w:rFonts w:ascii="맑은 고딕" w:hAnsi="맑은 고딕"/>
          <w:b/>
        </w:rPr>
        <w:t>3. 성장 전략 / Growth Strategy</w:t>
      </w:r>
    </w:p>
    <w:tbl>
      <w:tblPr>
        <w:tblStyle w:val="TableGrid"/>
        <w:tblW w:type="auto" w:w="0"/>
        <w:tblLook w:firstColumn="1" w:firstRow="1" w:lastColumn="0" w:lastRow="0" w:noHBand="0" w:noVBand="1" w:val="04A0"/>
      </w:tblPr>
      <w:tblGrid>
        <w:gridCol w:w="10092"/>
      </w:tblGrid>
      <w:tr>
        <w:tc>
          <w:tcPr>
            <w:tcW w:type="dxa" w:w="10092"/>
          </w:tcPr>
          <w:p>
            <w:pPr>
              <w:spacing w:after="60"/>
            </w:pPr>
            <w:r>
              <w:rPr>
                <w:rFonts w:ascii="맑은 고딕" w:hAnsi="맑은 고딕"/>
                <w:sz w:val="18"/>
              </w:rPr>
              <w:t>□ 시장진입 및 성과창출 전략 / Market Entry and Performance Creation Strategies</w:t>
            </w:r>
          </w:p>
        </w:tc>
      </w:tr>
      <w:tr>
        <w:tc>
          <w:tcPr>
            <w:tcW w:type="dxa" w:w="10092"/>
          </w:tcPr>
          <w:p>
            <w:pPr>
              <w:spacing w:after="60"/>
            </w:pPr>
            <w:r>
              <w:rPr>
                <w:rFonts w:ascii="맑은 고딕" w:hAnsi="맑은 고딕"/>
                <w:sz w:val="18"/>
              </w:rPr>
            </w:r>
          </w:p>
          <w:p>
            <w:pPr>
              <w:spacing w:after="60"/>
            </w:pPr>
            <w:r>
              <w:rPr>
                <w:rFonts w:ascii="맑은 고딕" w:hAnsi="맑은 고딕"/>
                <w:b/>
                <w:sz w:val="21"/>
              </w:rPr>
              <w:t>시장진입 전략</w:t>
            </w:r>
          </w:p>
          <w:p>
            <w:pPr>
              <w:numPr>
                <w:ilvl w:val="0"/>
                <w:numId w:val="10"/>
              </w:numPr>
              <w:spacing w:after="60"/>
            </w:pPr>
            <w:r>
              <w:rPr>
                <w:rFonts w:ascii="맑은 고딕" w:hAnsi="맑은 고딕"/>
                <w:sz w:val="18"/>
              </w:rPr>
              <w:t>초기 진입은 20대 대학생 자유여행자를 대상으로 한다. 캠퍼스 커뮤니티, 여행 동아리, 동행자 기반 초대 링크를 통해 제품을 확산시키고, 실제 여행 전후에 반복적으로 쓰이는 사용 흐름을 검증한다.</w:t>
            </w:r>
          </w:p>
          <w:p>
            <w:pPr>
              <w:numPr>
                <w:ilvl w:val="0"/>
                <w:numId w:val="10"/>
              </w:numPr>
              <w:spacing w:after="60"/>
            </w:pPr>
            <w:r>
              <w:rPr>
                <w:rFonts w:ascii="맑은 고딕" w:hAnsi="맑은 고딕"/>
                <w:sz w:val="18"/>
              </w:rPr>
              <w:t>공급 측면에서는 소도시 여행 계획 공모전, 여행 크리에이터 모집, 공개 일정 큐레이션을 통해 양질의 여행 템플릿을 확보한다. 수요 측면에서는 사진 스팟·로컬 맛집·여행 일정 예시를 검색 가능한 콘텐츠로 노출해 일정 저장과 복제로 전환시킨다.</w:t>
            </w:r>
          </w:p>
          <w:p>
            <w:pPr>
              <w:numPr>
                <w:ilvl w:val="0"/>
                <w:numId w:val="10"/>
              </w:numPr>
              <w:spacing w:after="60"/>
            </w:pPr>
            <w:r>
              <w:rPr>
                <w:rFonts w:ascii="맑은 고딕" w:hAnsi="맑은 고딕"/>
                <w:sz w:val="18"/>
              </w:rPr>
              <w:t>기창업팀으로서 이미 구현된 제품을 활용해 2026년 하반기까지 초기 MAU, 일정 생성 수, 공유 링크 클릭 수, 일정 저장·복제 수, 재방문율을 핵심 성과지표로 관리한다.</w:t>
            </w:r>
          </w:p>
          <w:p>
            <w:pPr>
              <w:spacing w:after="60"/>
            </w:pPr>
          </w:p>
          <w:p>
            <w:pPr>
              <w:spacing w:after="60"/>
            </w:pPr>
            <w:r>
              <w:rPr>
                <w:rFonts w:ascii="맑은 고딕" w:hAnsi="맑은 고딕"/>
                <w:b/>
                <w:sz w:val="21"/>
              </w:rPr>
              <w:t>성과창출 전략</w:t>
            </w:r>
          </w:p>
          <w:p>
            <w:pPr>
              <w:numPr>
                <w:ilvl w:val="0"/>
                <w:numId w:val="10"/>
              </w:numPr>
              <w:spacing w:after="60"/>
            </w:pPr>
            <w:r>
              <w:rPr>
                <w:rFonts w:ascii="맑은 고딕" w:hAnsi="맑은 고딕"/>
                <w:sz w:val="18"/>
              </w:rPr>
              <w:t>1단계: 베타 사용자 1,500명 확보. 여행 동아리·캠퍼스·지인 초대 기반으로 사용자를 모으고, 일정 생성 및 공유 전환을 검증한다.</w:t>
            </w:r>
          </w:p>
          <w:p>
            <w:pPr>
              <w:numPr>
                <w:ilvl w:val="0"/>
                <w:numId w:val="10"/>
              </w:numPr>
              <w:spacing w:after="60"/>
            </w:pPr>
            <w:r>
              <w:rPr>
                <w:rFonts w:ascii="맑은 고딕" w:hAnsi="맑은 고딕"/>
                <w:sz w:val="18"/>
              </w:rPr>
              <w:t>2단계: 누적 사용자 5,000명 확보. 소도시 여행 데이터와 공개 일정 콘텐츠를 늘려 탐색 유입을 만들고, 일정 저장·복제 전환율을 측정한다.</w:t>
            </w:r>
          </w:p>
          <w:p>
            <w:pPr>
              <w:numPr>
                <w:ilvl w:val="0"/>
                <w:numId w:val="10"/>
              </w:numPr>
              <w:spacing w:after="60"/>
            </w:pPr>
            <w:r>
              <w:rPr>
                <w:rFonts w:ascii="맑은 고딕" w:hAnsi="맑은 고딕"/>
                <w:sz w:val="18"/>
              </w:rPr>
              <w:t>3단계: MAU 10,000명 달성. 반응이 좋은 일정 템플릿을 재노출하고, 크리에이터·지역 파트너와 제휴해 지속적인 공급 구조를 만든다.</w:t>
            </w:r>
          </w:p>
          <w:p>
            <w:pPr>
              <w:numPr>
                <w:ilvl w:val="0"/>
                <w:numId w:val="10"/>
              </w:numPr>
              <w:spacing w:after="60"/>
            </w:pPr>
            <w:r>
              <w:rPr>
                <w:rFonts w:ascii="맑은 고딕" w:hAnsi="맑은 고딕"/>
                <w:sz w:val="18"/>
              </w:rPr>
              <w:t>수익화는 검증된 일정 템플릿 거래 수수료, 여행 예약·액티비티 제휴 수수료, 로컬 광고·프로모션을 단계적으로 검토한다. 초기에는 사용자 경험과 데이터 품질을 해치지 않는 범위에서 제휴 모델을 우선 테스트한다.</w:t>
            </w:r>
          </w:p>
          <w:p>
            <w:pPr>
              <w:spacing w:after="60"/>
            </w:pPr>
          </w:p>
          <w:p>
            <w:pPr>
              <w:spacing w:after="60"/>
            </w:pPr>
            <w:r>
              <w:rPr>
                <w:rFonts w:ascii="맑은 고딕" w:hAnsi="맑은 고딕"/>
                <w:b/>
                <w:sz w:val="21"/>
              </w:rPr>
              <w:t>글로벌 확장 가능성</w:t>
            </w:r>
          </w:p>
          <w:p>
            <w:pPr>
              <w:numPr>
                <w:ilvl w:val="0"/>
                <w:numId w:val="10"/>
              </w:numPr>
              <w:spacing w:after="60"/>
            </w:pPr>
            <w:r>
              <w:rPr>
                <w:rFonts w:ascii="맑은 고딕" w:hAnsi="맑은 고딕"/>
                <w:sz w:val="18"/>
              </w:rPr>
              <w:t>중장기적으로는 방한 외국인 대상 한국 로컬 여행 템플릿, 일본·동아시아 자유여행 일정 템플릿으로 확장할 수 있다. 특히 PLIN은 장소·동선·일정 구조를 데이터화하므로 언어 전환과 지역 확장에 유리하다.</w:t>
            </w:r>
          </w:p>
          <w:p>
            <w:pPr>
              <w:numPr>
                <w:ilvl w:val="0"/>
                <w:numId w:val="10"/>
              </w:numPr>
              <w:spacing w:after="60"/>
            </w:pPr>
            <w:r>
              <w:rPr>
                <w:rFonts w:ascii="맑은 고딕" w:hAnsi="맑은 고딕"/>
                <w:sz w:val="18"/>
              </w:rPr>
              <w:t>글로벌 진출은 제품 검증 이후 영문 UI, 인바운드 여행 커뮤니티, 지역 관광기관 제휴를 중심으로 단계적으로 추진한다.</w:t>
            </w:r>
          </w:p>
        </w:tc>
      </w:tr>
      <w:tr>
        <w:tc>
          <w:tcPr>
            <w:tcW w:type="dxa" w:w="10092"/>
          </w:tcPr>
          <w:p>
            <w:pPr>
              <w:spacing w:after="60"/>
            </w:pPr>
            <w:r>
              <w:rPr>
                <w:rFonts w:ascii="맑은 고딕" w:hAnsi="맑은 고딕"/>
                <w:sz w:val="18"/>
              </w:rPr>
              <w:t>□ 자금조달 계획 / Funding and Procurement Plan</w:t>
            </w:r>
          </w:p>
        </w:tc>
      </w:tr>
      <w:tr>
        <w:tc>
          <w:tcPr>
            <w:tcW w:type="dxa" w:w="10092"/>
          </w:tcPr>
          <w:p>
            <w:pPr>
              <w:spacing w:after="60"/>
            </w:pPr>
            <w:r>
              <w:rPr>
                <w:rFonts w:ascii="맑은 고딕" w:hAnsi="맑은 고딕"/>
                <w:sz w:val="18"/>
              </w:rPr>
            </w:r>
          </w:p>
          <w:p>
            <w:pPr>
              <w:spacing w:after="60"/>
            </w:pPr>
            <w:r>
              <w:rPr>
                <w:rFonts w:ascii="맑은 고딕" w:hAnsi="맑은 고딕"/>
                <w:b/>
                <w:sz w:val="21"/>
              </w:rPr>
              <w:t>과거·현재 투입 자원</w:t>
            </w:r>
          </w:p>
          <w:p>
            <w:pPr>
              <w:numPr>
                <w:ilvl w:val="0"/>
                <w:numId w:val="10"/>
              </w:numPr>
              <w:spacing w:after="60"/>
            </w:pPr>
            <w:r>
              <w:rPr>
                <w:rFonts w:ascii="맑은 고딕" w:hAnsi="맑은 고딕"/>
                <w:sz w:val="18"/>
              </w:rPr>
              <w:t>과거: 웹 MVP 개발, Firebase 기반 데이터 구조 설계, 핵심 UI/UX 구현, 개인정보처리방침·이용약관·운영정책 등 서비스 운영 기반을 창업팀 내부 역량으로 구축했다.</w:t>
            </w:r>
          </w:p>
          <w:p>
            <w:pPr>
              <w:numPr>
                <w:ilvl w:val="0"/>
                <w:numId w:val="10"/>
              </w:numPr>
              <w:spacing w:after="60"/>
            </w:pPr>
            <w:r>
              <w:rPr>
                <w:rFonts w:ascii="맑은 고딕" w:hAnsi="맑은 고딕"/>
                <w:sz w:val="18"/>
              </w:rPr>
              <w:t>현재: 서버 운영비, 도메인·외부 API 사용, 모바일 앱 개발 및 테스트, 초기 사용자 인터뷰와 베타 운영에 자체 자금을 투입하고 있다.</w:t>
            </w:r>
          </w:p>
          <w:p>
            <w:pPr>
              <w:numPr>
                <w:ilvl w:val="0"/>
                <w:numId w:val="10"/>
              </w:numPr>
              <w:spacing w:after="60"/>
            </w:pPr>
            <w:r>
              <w:rPr>
                <w:rFonts w:ascii="맑은 고딕" w:hAnsi="맑은 고딕"/>
                <w:sz w:val="18"/>
              </w:rPr>
              <w:t>현 단계의 핵심 자금 수요는 서버·스토리지 운영비, 사용자 확보 실험비, 로컬 데이터 확보를 위한 답사·콘텐츠 제작비, 결제·예약 연동 검토 비용이다.</w:t>
            </w:r>
          </w:p>
          <w:p>
            <w:pPr>
              <w:spacing w:after="60"/>
            </w:pPr>
          </w:p>
          <w:p>
            <w:pPr>
              <w:spacing w:after="60"/>
            </w:pPr>
            <w:r>
              <w:rPr>
                <w:rFonts w:ascii="맑은 고딕" w:hAnsi="맑은 고딕"/>
                <w:b/>
                <w:sz w:val="21"/>
              </w:rPr>
              <w:t>향후 조달 계획</w:t>
            </w:r>
          </w:p>
          <w:p>
            <w:pPr>
              <w:numPr>
                <w:ilvl w:val="0"/>
                <w:numId w:val="10"/>
              </w:numPr>
              <w:spacing w:after="60"/>
            </w:pPr>
            <w:r>
              <w:rPr>
                <w:rFonts w:ascii="맑은 고딕" w:hAnsi="맑은 고딕"/>
                <w:sz w:val="18"/>
              </w:rPr>
              <w:t>단기: 학생 창업유망팀 300+ 교육·멘토링을 통해 IR 자료와 사업화 로드맵을 고도화하고, 주관기관 후속 프로그램과 캠퍼스타운·IP·창업지원사업을 연계한다.</w:t>
            </w:r>
          </w:p>
          <w:p>
            <w:pPr>
              <w:numPr>
                <w:ilvl w:val="0"/>
                <w:numId w:val="10"/>
              </w:numPr>
              <w:spacing w:after="60"/>
            </w:pPr>
            <w:r>
              <w:rPr>
                <w:rFonts w:ascii="맑은 고딕" w:hAnsi="맑은 고딕"/>
                <w:sz w:val="18"/>
              </w:rPr>
              <w:t>중기: 초기 사용자 지표와 일정 복제·저장 데이터를 근거로 엔젤투자자·액셀러레이터 대상 Pre-Seed 투자유치를 추진한다.</w:t>
            </w:r>
          </w:p>
          <w:p>
            <w:pPr>
              <w:numPr>
                <w:ilvl w:val="0"/>
                <w:numId w:val="10"/>
              </w:numPr>
              <w:spacing w:after="60"/>
            </w:pPr>
            <w:r>
              <w:rPr>
                <w:rFonts w:ascii="맑은 고딕" w:hAnsi="맑은 고딕"/>
                <w:sz w:val="18"/>
              </w:rPr>
              <w:t>장기: 예약 제휴, 템플릿 거래, 로컬 프로모션에서 발생하는 수익 지표를 바탕으로 Seed 투자 및 지자체·OTA 파트너십을 확대한다.</w:t>
            </w:r>
          </w:p>
          <w:p>
            <w:pPr>
              <w:spacing w:after="60"/>
            </w:pPr>
          </w:p>
          <w:p>
            <w:pPr>
              <w:spacing w:after="60"/>
            </w:pPr>
            <w:r>
              <w:rPr>
                <w:rFonts w:ascii="맑은 고딕" w:hAnsi="맑은 고딕"/>
                <w:b/>
                <w:sz w:val="21"/>
              </w:rPr>
              <w:t>자금 투입 우선순위</w:t>
            </w:r>
          </w:p>
          <w:p>
            <w:pPr>
              <w:numPr>
                <w:ilvl w:val="0"/>
                <w:numId w:val="10"/>
              </w:numPr>
              <w:spacing w:after="60"/>
            </w:pPr>
            <w:r>
              <w:rPr>
                <w:rFonts w:ascii="맑은 고딕" w:hAnsi="맑은 고딕"/>
                <w:sz w:val="18"/>
              </w:rPr>
              <w:t>1순위: 서비스 안정화와 데이터 보안. 여행 일정, 이미지, 공유 링크, 사용자 인증이 안정적으로 동작하도록 서버·스토리지·보안 점검에 우선 투입한다.</w:t>
            </w:r>
          </w:p>
          <w:p>
            <w:pPr>
              <w:numPr>
                <w:ilvl w:val="0"/>
                <w:numId w:val="10"/>
              </w:numPr>
              <w:spacing w:after="60"/>
            </w:pPr>
            <w:r>
              <w:rPr>
                <w:rFonts w:ascii="맑은 고딕" w:hAnsi="맑은 고딕"/>
                <w:sz w:val="18"/>
              </w:rPr>
              <w:t>2순위: 초기 사용자 검증. 캠퍼스·여행 동아리·공모전 기반으로 실제 여행 계획 데이터를 확보하고 핵심 전환 지표를 검증한다.</w:t>
            </w:r>
          </w:p>
          <w:p>
            <w:pPr>
              <w:numPr>
                <w:ilvl w:val="0"/>
                <w:numId w:val="10"/>
              </w:numPr>
              <w:spacing w:after="60"/>
            </w:pPr>
            <w:r>
              <w:rPr>
                <w:rFonts w:ascii="맑은 고딕" w:hAnsi="맑은 고딕"/>
                <w:sz w:val="18"/>
              </w:rPr>
              <w:t>3순위: 수익모델 실험. 일정 템플릿 거래, 예약 제휴, 로컬 프로모션 중 사용자 경험을 해치지 않는 모델부터 작게 검증한다.</w:t>
            </w:r>
          </w:p>
        </w:tc>
      </w:tr>
    </w:tbl>
    <w:p>
      <w:r>
        <w:rPr>
          <w:rFonts w:ascii="맑은 고딕" w:hAnsi="맑은 고딕"/>
          <w:b/>
        </w:rPr>
        <w:t>4. 팀 구성 / Team Composition</w:t>
      </w:r>
    </w:p>
    <w:tbl>
      <w:tblPr>
        <w:tblStyle w:val="TableGrid"/>
        <w:tblW w:type="auto" w:w="0"/>
        <w:tblLook w:firstColumn="1" w:firstRow="1" w:lastColumn="0" w:lastRow="0" w:noHBand="0" w:noVBand="1" w:val="04A0"/>
      </w:tblPr>
      <w:tblGrid>
        <w:gridCol w:w="10092"/>
      </w:tblGrid>
      <w:tr>
        <w:tc>
          <w:tcPr>
            <w:tcW w:type="dxa" w:w="10092"/>
          </w:tcPr>
          <w:p>
            <w:pPr>
              <w:spacing w:after="60"/>
            </w:pPr>
            <w:r>
              <w:rPr>
                <w:rFonts w:ascii="맑은 고딕" w:hAnsi="맑은 고딕"/>
                <w:sz w:val="18"/>
              </w:rPr>
              <w:t>□ 창업자의 역량 / Competencies of the Founder</w:t>
            </w:r>
          </w:p>
        </w:tc>
      </w:tr>
      <w:tr>
        <w:tc>
          <w:tcPr>
            <w:tcW w:type="dxa" w:w="10092"/>
          </w:tcPr>
          <w:p>
            <w:pPr>
              <w:spacing w:after="60"/>
            </w:pPr>
            <w:r>
              <w:rPr>
                <w:rFonts w:ascii="맑은 고딕" w:hAnsi="맑은 고딕"/>
                <w:sz w:val="18"/>
              </w:rPr>
            </w:r>
          </w:p>
          <w:p>
            <w:pPr>
              <w:spacing w:after="60"/>
            </w:pPr>
            <w:r>
              <w:rPr>
                <w:rFonts w:ascii="맑은 고딕" w:hAnsi="맑은 고딕"/>
                <w:b/>
                <w:sz w:val="21"/>
              </w:rPr>
              <w:t>대표자 역량</w:t>
            </w:r>
          </w:p>
          <w:p>
            <w:pPr>
              <w:numPr>
                <w:ilvl w:val="0"/>
                <w:numId w:val="10"/>
              </w:numPr>
              <w:spacing w:after="60"/>
            </w:pPr>
            <w:r>
              <w:rPr>
                <w:rFonts w:ascii="맑은 고딕" w:hAnsi="맑은 고딕"/>
                <w:sz w:val="18"/>
              </w:rPr>
              <w:t>[대표자명]은 PLIN의 문제 정의, 제품 기획, 웹 MVP 개발, 서비스 운영 기반 구축을 주도했다. 단순 기획자가 아니라 실제 제품을 배포 가능한 수준으로 구현하며 사용자 피드백을 제품 개선으로 연결할 수 있는 실행 역량을 보유하고 있다.</w:t>
            </w:r>
          </w:p>
          <w:p>
            <w:pPr>
              <w:numPr>
                <w:ilvl w:val="0"/>
                <w:numId w:val="10"/>
              </w:numPr>
              <w:spacing w:after="60"/>
            </w:pPr>
            <w:r>
              <w:rPr>
                <w:rFonts w:ascii="맑은 고딕" w:hAnsi="맑은 고딕"/>
                <w:sz w:val="18"/>
              </w:rPr>
              <w:t>여행 일정 작성, 공유 링크, 지도·장소 연동, 예산 기록, 커뮤니티, 정책 문서 등 서비스의 핵심 흐름을 직접 설계했기 때문에 제품 구조와 비즈니스 모델을 함께 이해하고 있다.</w:t>
            </w:r>
          </w:p>
          <w:p>
            <w:pPr>
              <w:numPr>
                <w:ilvl w:val="0"/>
                <w:numId w:val="10"/>
              </w:numPr>
              <w:spacing w:after="60"/>
            </w:pPr>
            <w:r>
              <w:rPr>
                <w:rFonts w:ascii="맑은 고딕" w:hAnsi="맑은 고딕"/>
                <w:sz w:val="18"/>
              </w:rPr>
              <w:t>대표자는 학생 창업팀 대표이자 사업자등록증상 대표자로서, 도약 트랙의 발표와 IR 고도화를 책임진다. 제출 전 [소속 학교], [재학/휴학/수료 상태], [사업자등록일]을 정확히 기입해야 한다.</w:t>
            </w:r>
          </w:p>
          <w:p>
            <w:pPr>
              <w:spacing w:after="60"/>
            </w:pPr>
          </w:p>
          <w:p>
            <w:pPr>
              <w:spacing w:after="60"/>
            </w:pPr>
            <w:r>
              <w:rPr>
                <w:rFonts w:ascii="맑은 고딕" w:hAnsi="맑은 고딕"/>
                <w:b/>
                <w:sz w:val="21"/>
              </w:rPr>
              <w:t>기업가정신과 도전성</w:t>
            </w:r>
          </w:p>
          <w:p>
            <w:pPr>
              <w:numPr>
                <w:ilvl w:val="0"/>
                <w:numId w:val="10"/>
              </w:numPr>
              <w:spacing w:after="60"/>
            </w:pPr>
            <w:r>
              <w:rPr>
                <w:rFonts w:ascii="맑은 고딕" w:hAnsi="맑은 고딕"/>
                <w:sz w:val="18"/>
              </w:rPr>
              <w:t>PLIN은 이미 경쟁이 치열한 여행 시장에서 예약 플랫폼이 아닌 ‘계획과 기록 데이터’라는 공백을 공략한다. 대형 플랫폼이 다루지 못하는 로컬 여행, 사용자 생성 일정, 여행 후 기록 재사용이라는 틈새를 제품으로 검증하고 있다.</w:t>
            </w:r>
          </w:p>
          <w:p>
            <w:pPr>
              <w:numPr>
                <w:ilvl w:val="0"/>
                <w:numId w:val="10"/>
              </w:numPr>
              <w:spacing w:after="60"/>
            </w:pPr>
            <w:r>
              <w:rPr>
                <w:rFonts w:ascii="맑은 고딕" w:hAnsi="맑은 고딕"/>
                <w:sz w:val="18"/>
              </w:rPr>
              <w:t>창업팀은 외주 의존 없이 빠르게 만들고 검증하는 방식을 선택했다. 이는 초기 창업팀에게 중요한 비용 효율성과 학습 속도를 높이는 강점이다.</w:t>
            </w:r>
          </w:p>
        </w:tc>
      </w:tr>
      <w:tr>
        <w:tc>
          <w:tcPr>
            <w:tcW w:type="dxa" w:w="10092"/>
          </w:tcPr>
          <w:p>
            <w:pPr>
              <w:spacing w:after="60"/>
            </w:pPr>
            <w:r>
              <w:rPr>
                <w:rFonts w:ascii="맑은 고딕" w:hAnsi="맑은 고딕"/>
                <w:sz w:val="18"/>
              </w:rPr>
              <w:t>□ 팀 구성원 소개 및 역량 / Team Member Introduction and Capabilities</w:t>
            </w:r>
          </w:p>
        </w:tc>
      </w:tr>
      <w:tr>
        <w:tc>
          <w:tcPr>
            <w:tcW w:type="dxa" w:w="10092"/>
          </w:tcPr>
          <w:p>
            <w:pPr>
              <w:spacing w:after="60"/>
            </w:pPr>
            <w:r>
              <w:rPr>
                <w:rFonts w:ascii="맑은 고딕" w:hAnsi="맑은 고딕"/>
                <w:sz w:val="18"/>
              </w:rPr>
            </w:r>
          </w:p>
          <w:p>
            <w:pPr>
              <w:spacing w:after="60"/>
            </w:pPr>
            <w:r>
              <w:rPr>
                <w:rFonts w:ascii="맑은 고딕" w:hAnsi="맑은 고딕"/>
                <w:b/>
                <w:sz w:val="21"/>
              </w:rPr>
              <w:t>팀 구성 및 역할</w:t>
            </w:r>
          </w:p>
          <w:p>
            <w:pPr>
              <w:numPr>
                <w:ilvl w:val="0"/>
                <w:numId w:val="10"/>
              </w:numPr>
              <w:spacing w:after="60"/>
            </w:pPr>
            <w:r>
              <w:rPr>
                <w:rFonts w:ascii="맑은 고딕" w:hAnsi="맑은 고딕"/>
                <w:sz w:val="18"/>
              </w:rPr>
              <w:t>CEO/대표: 사업 총괄, 제품 방향성, 핵심 기능 설계, 대외 협력, IR 및 투자유치</w:t>
            </w:r>
          </w:p>
          <w:p>
            <w:pPr>
              <w:numPr>
                <w:ilvl w:val="0"/>
                <w:numId w:val="10"/>
              </w:numPr>
              <w:spacing w:after="60"/>
            </w:pPr>
            <w:r>
              <w:rPr>
                <w:rFonts w:ascii="맑은 고딕" w:hAnsi="맑은 고딕"/>
                <w:sz w:val="18"/>
              </w:rPr>
              <w:t>CPO/기획·마케팅: 사용자 경험 설계, 여행 콘텐츠/공모전 운영, 커뮤니티 운영, 초기 사용자 확보</w:t>
            </w:r>
          </w:p>
          <w:p>
            <w:pPr>
              <w:numPr>
                <w:ilvl w:val="0"/>
                <w:numId w:val="10"/>
              </w:numPr>
              <w:spacing w:after="60"/>
            </w:pPr>
            <w:r>
              <w:rPr>
                <w:rFonts w:ascii="맑은 고딕" w:hAnsi="맑은 고딕"/>
                <w:sz w:val="18"/>
              </w:rPr>
              <w:t>CTO/개발: 모바일 앱·웹 개발, 데이터베이스 및 API 연동, 서비스 안정화, 결제·예약 연동 기술 검토</w:t>
            </w:r>
          </w:p>
          <w:p>
            <w:pPr>
              <w:spacing w:after="60"/>
            </w:pPr>
          </w:p>
          <w:p>
            <w:pPr>
              <w:spacing w:after="60"/>
            </w:pPr>
            <w:r>
              <w:rPr>
                <w:rFonts w:ascii="맑은 고딕" w:hAnsi="맑은 고딕"/>
                <w:b/>
                <w:sz w:val="21"/>
              </w:rPr>
              <w:t>팀 역량의 적합성</w:t>
            </w:r>
          </w:p>
          <w:p>
            <w:pPr>
              <w:numPr>
                <w:ilvl w:val="0"/>
                <w:numId w:val="10"/>
              </w:numPr>
              <w:spacing w:after="60"/>
            </w:pPr>
            <w:r>
              <w:rPr>
                <w:rFonts w:ascii="맑은 고딕" w:hAnsi="맑은 고딕"/>
                <w:sz w:val="18"/>
              </w:rPr>
              <w:t>PLIN은 기획, 개발, 마케팅, 콘텐츠 운영이 동시에 필요한 서비스다. 현재 팀은 제품 구현과 사용자 확보를 내부에서 함께 수행할 수 있는 구조라 초기 실험 속도가 빠르다.</w:t>
            </w:r>
          </w:p>
          <w:p>
            <w:pPr>
              <w:numPr>
                <w:ilvl w:val="0"/>
                <w:numId w:val="10"/>
              </w:numPr>
              <w:spacing w:after="60"/>
            </w:pPr>
            <w:r>
              <w:rPr>
                <w:rFonts w:ascii="맑은 고딕" w:hAnsi="맑은 고딕"/>
                <w:sz w:val="18"/>
              </w:rPr>
              <w:t>웹·모바일·Firebase 기반 운영 경험을 보유하고 있어 핵심 기능을 직접 개선할 수 있다. 여행 콘텐츠와 마케팅 담당자는 초기 로컬 데이터 공급망과 캠퍼스 기반 사용자 확보를 담당한다.</w:t>
            </w:r>
          </w:p>
          <w:p>
            <w:pPr>
              <w:numPr>
                <w:ilvl w:val="0"/>
                <w:numId w:val="10"/>
              </w:numPr>
              <w:spacing w:after="60"/>
            </w:pPr>
            <w:r>
              <w:rPr>
                <w:rFonts w:ascii="맑은 고딕" w:hAnsi="맑은 고딕"/>
                <w:sz w:val="18"/>
              </w:rPr>
              <w:t>제출 전 팀원 전원의 재학·휴학·수료 증명 가능 여부를 반드시 확인해야 한다. 졸업생은 공고상 참가가 불가하므로, 현재 학생 신분을 증명할 수 있는 구성원만 최종 명단에 포함한다.</w:t>
            </w:r>
          </w:p>
          <w:p>
            <w:pPr>
              <w:spacing w:after="60"/>
            </w:pPr>
          </w:p>
          <w:p>
            <w:pPr>
              <w:spacing w:after="60"/>
            </w:pPr>
            <w:r>
              <w:rPr>
                <w:rFonts w:ascii="맑은 고딕" w:hAnsi="맑은 고딕"/>
                <w:b/>
                <w:sz w:val="21"/>
              </w:rPr>
              <w:t>보유 네트워크 및 협력 계획</w:t>
            </w:r>
          </w:p>
          <w:p>
            <w:pPr>
              <w:numPr>
                <w:ilvl w:val="0"/>
                <w:numId w:val="10"/>
              </w:numPr>
              <w:spacing w:after="60"/>
            </w:pPr>
            <w:r>
              <w:rPr>
                <w:rFonts w:ascii="맑은 고딕" w:hAnsi="맑은 고딕"/>
                <w:sz w:val="18"/>
              </w:rPr>
              <w:t>[확정/논의 중인 캠퍼스타운·학교 창업지원기관]을 통해 사무 공간, 멘토링, AC 네트워크를 연계한다.</w:t>
            </w:r>
          </w:p>
          <w:p>
            <w:pPr>
              <w:numPr>
                <w:ilvl w:val="0"/>
                <w:numId w:val="10"/>
              </w:numPr>
              <w:spacing w:after="60"/>
            </w:pPr>
            <w:r>
              <w:rPr>
                <w:rFonts w:ascii="맑은 고딕" w:hAnsi="맑은 고딕"/>
                <w:sz w:val="18"/>
              </w:rPr>
              <w:t>여행 동아리, 캠퍼스 커뮤니티, 지역 지자체 또는 로컬 크리에이터와 협력해 소도시 여행 계획 데이터를 확보한다.</w:t>
            </w:r>
          </w:p>
          <w:p>
            <w:pPr>
              <w:numPr>
                <w:ilvl w:val="0"/>
                <w:numId w:val="10"/>
              </w:numPr>
              <w:spacing w:after="60"/>
            </w:pPr>
            <w:r>
              <w:rPr>
                <w:rFonts w:ascii="맑은 고딕" w:hAnsi="맑은 고딕"/>
                <w:sz w:val="18"/>
              </w:rPr>
              <w:t>향후 OTA·액티비티·숙박 파트너와의 제휴를 통해 일정에서 예약으로 이어지는 수익모델을 검증한다.</w:t>
            </w:r>
          </w:p>
        </w:tc>
      </w:tr>
    </w:tbl>
    <w:sectPr w:rsidR="00FC693F" w:rsidRPr="0006063C" w:rsidSect="00034616">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ind w:left="360" w:hanging="360"/>
      </w:pPr>
      <w:rPr>
        <w:rFonts w:ascii="Symbol" w:hAnsi="Symbol"/>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맑은 고딕" w:hAnsi="맑은 고딕"/>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