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9F12D1">
        <w:rPr>
          <w:b/>
          <w:sz w:val="28"/>
          <w:szCs w:val="28"/>
        </w:rPr>
        <w:t>ИС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7C16F9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9F12D1">
        <w:rPr>
          <w:b/>
          <w:sz w:val="28"/>
          <w:szCs w:val="28"/>
        </w:rPr>
        <w:t>№</w:t>
      </w:r>
      <w:r w:rsidR="007C16F9">
        <w:rPr>
          <w:b/>
          <w:sz w:val="28"/>
          <w:szCs w:val="28"/>
        </w:rPr>
        <w:t>2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9F12D1" w:rsidRPr="009F12D1">
        <w:rPr>
          <w:b/>
          <w:kern w:val="3"/>
          <w:sz w:val="28"/>
          <w:szCs w:val="32"/>
        </w:rPr>
        <w:t>Введение в тестирование ПО</w:t>
      </w:r>
      <w:r w:rsidRPr="006D44B7">
        <w:rPr>
          <w:b/>
          <w:color w:val="000000"/>
          <w:sz w:val="28"/>
          <w:szCs w:val="28"/>
        </w:rPr>
        <w:t>»</w:t>
      </w:r>
    </w:p>
    <w:p w:rsidR="00A34642" w:rsidRPr="00647D76" w:rsidRDefault="00905D49" w:rsidP="00647D76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647D76" w:rsidRPr="00647D76">
        <w:rPr>
          <w:rStyle w:val="aff"/>
          <w:smallCaps w:val="0"/>
          <w:sz w:val="28"/>
          <w:szCs w:val="28"/>
        </w:rPr>
        <w:t>Разработка</w:t>
      </w:r>
      <w:r w:rsidR="00647D76">
        <w:rPr>
          <w:rStyle w:val="aff"/>
          <w:smallCaps w:val="0"/>
          <w:sz w:val="28"/>
          <w:szCs w:val="28"/>
        </w:rPr>
        <w:t xml:space="preserve"> </w:t>
      </w:r>
      <w:r w:rsidR="00647D76" w:rsidRPr="00647D76">
        <w:rPr>
          <w:rStyle w:val="aff"/>
          <w:smallCaps w:val="0"/>
          <w:sz w:val="28"/>
          <w:szCs w:val="28"/>
        </w:rPr>
        <w:t>тест-кейсов</w:t>
      </w:r>
      <w:r w:rsidR="00647D76">
        <w:rPr>
          <w:rStyle w:val="aff"/>
          <w:smallCaps w:val="0"/>
          <w:sz w:val="28"/>
          <w:szCs w:val="28"/>
        </w:rPr>
        <w:t xml:space="preserve"> </w:t>
      </w:r>
      <w:r w:rsidR="00647D76" w:rsidRPr="00647D76">
        <w:rPr>
          <w:rStyle w:val="aff"/>
          <w:smallCaps w:val="0"/>
          <w:sz w:val="28"/>
          <w:szCs w:val="28"/>
        </w:rPr>
        <w:t>для тестирования</w:t>
      </w:r>
      <w:r w:rsidR="00647D76">
        <w:rPr>
          <w:rStyle w:val="aff"/>
          <w:smallCaps w:val="0"/>
          <w:sz w:val="28"/>
          <w:szCs w:val="28"/>
        </w:rPr>
        <w:t xml:space="preserve"> </w:t>
      </w:r>
      <w:r w:rsidR="00647D76" w:rsidRPr="00647D76">
        <w:rPr>
          <w:rStyle w:val="aff"/>
          <w:smallCaps w:val="0"/>
          <w:sz w:val="28"/>
          <w:szCs w:val="28"/>
        </w:rPr>
        <w:t>веб-приложения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F12D1">
              <w:rPr>
                <w:sz w:val="28"/>
                <w:szCs w:val="28"/>
              </w:rPr>
              <w:t>3491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9F12D1" w:rsidRDefault="009F12D1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Худов Д.И.</w:t>
            </w:r>
          </w:p>
        </w:tc>
      </w:tr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9F12D1" w:rsidRDefault="009F12D1" w:rsidP="006A4BCC">
            <w:pPr>
              <w:jc w:val="center"/>
              <w:rPr>
                <w:sz w:val="28"/>
                <w:szCs w:val="28"/>
              </w:rPr>
            </w:pPr>
            <w:r w:rsidRPr="009F12D1">
              <w:rPr>
                <w:sz w:val="28"/>
                <w:szCs w:val="28"/>
              </w:rPr>
              <w:t>Турнецкая Е.Л.</w:t>
            </w:r>
          </w:p>
        </w:tc>
      </w:tr>
    </w:tbl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9F12D1" w:rsidRDefault="009F12D1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:rsidR="00FE1262" w:rsidRPr="00FE1262" w:rsidRDefault="007C1173" w:rsidP="00FE12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</w:t>
      </w:r>
      <w:r w:rsidR="00FE1262">
        <w:rPr>
          <w:b/>
          <w:sz w:val="28"/>
          <w:szCs w:val="28"/>
        </w:rPr>
        <w:t xml:space="preserve">: </w:t>
      </w:r>
      <w:r w:rsidR="00FE1262" w:rsidRPr="00FE1262">
        <w:rPr>
          <w:bCs/>
          <w:sz w:val="28"/>
          <w:szCs w:val="28"/>
        </w:rPr>
        <w:t>получение практических навыков создания тест-кейсов для тестирования интерфейса веб-приложений.</w:t>
      </w:r>
    </w:p>
    <w:p w:rsidR="00FE1262" w:rsidRDefault="00FE1262" w:rsidP="00FE12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FE1262" w:rsidRPr="00FE1262" w:rsidRDefault="00FE1262" w:rsidP="00FE126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E1262">
        <w:rPr>
          <w:bCs/>
          <w:sz w:val="28"/>
          <w:szCs w:val="28"/>
        </w:rPr>
        <w:t>Для достижения поставленной цели требуется решить следующие задачи:</w:t>
      </w:r>
    </w:p>
    <w:p w:rsidR="00FE1262" w:rsidRPr="00FE1262" w:rsidRDefault="00FE1262" w:rsidP="00FE126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E1262">
        <w:rPr>
          <w:bCs/>
          <w:sz w:val="28"/>
          <w:szCs w:val="28"/>
        </w:rPr>
        <w:t>1. Изучить особенности разработки и описания тест-кейсов.</w:t>
      </w:r>
    </w:p>
    <w:p w:rsidR="00FE1262" w:rsidRPr="00FE1262" w:rsidRDefault="00FE1262" w:rsidP="00FE126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E1262">
        <w:rPr>
          <w:bCs/>
          <w:sz w:val="28"/>
          <w:szCs w:val="28"/>
        </w:rPr>
        <w:t>2. Разработать тест-кейсы для проверки работоспособности веб-элементов на</w:t>
      </w:r>
      <w:r>
        <w:rPr>
          <w:bCs/>
          <w:sz w:val="28"/>
          <w:szCs w:val="28"/>
        </w:rPr>
        <w:t xml:space="preserve"> </w:t>
      </w:r>
      <w:r w:rsidRPr="00FE1262">
        <w:rPr>
          <w:bCs/>
          <w:sz w:val="28"/>
          <w:szCs w:val="28"/>
        </w:rPr>
        <w:t>выбранном веб-приложении.</w:t>
      </w:r>
    </w:p>
    <w:p w:rsidR="00B27337" w:rsidRPr="00FE1262" w:rsidRDefault="00FE1262" w:rsidP="00FE126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E1262">
        <w:rPr>
          <w:bCs/>
          <w:sz w:val="28"/>
          <w:szCs w:val="28"/>
        </w:rPr>
        <w:t>3. Зафиксировать результаты в отчете.</w:t>
      </w: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B179D" w:rsidRDefault="00BB179D" w:rsidP="00B2733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BB179D">
        <w:rPr>
          <w:b/>
          <w:sz w:val="28"/>
          <w:szCs w:val="28"/>
        </w:rPr>
        <w:t>Назначение выбранного веб-приложения</w:t>
      </w:r>
      <w:r>
        <w:rPr>
          <w:b/>
          <w:sz w:val="28"/>
          <w:szCs w:val="28"/>
        </w:rPr>
        <w:t>.</w:t>
      </w:r>
    </w:p>
    <w:p w:rsidR="00BB179D" w:rsidRDefault="006C4C3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Сайт </w:t>
      </w:r>
      <w:r>
        <w:rPr>
          <w:bCs/>
          <w:sz w:val="28"/>
          <w:szCs w:val="28"/>
          <w:lang w:val="en-US"/>
        </w:rPr>
        <w:t>Behance</w:t>
      </w:r>
      <w:r w:rsidRPr="006B7EC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предназначен для </w:t>
      </w:r>
      <w:r w:rsidR="006B7ECC">
        <w:rPr>
          <w:bCs/>
          <w:sz w:val="28"/>
          <w:szCs w:val="28"/>
        </w:rPr>
        <w:t>создания портфолио, поиска клиентов, работы, и просто поиска единомышленников в сфере дизайна, иллюстрации и других творческих профессий.</w:t>
      </w:r>
    </w:p>
    <w:p w:rsidR="006B7ECC" w:rsidRDefault="006B7ECC" w:rsidP="00944F64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URL: </w:t>
      </w:r>
      <w:hyperlink r:id="rId8" w:history="1">
        <w:r w:rsidRPr="001E1FBC">
          <w:rPr>
            <w:rStyle w:val="af7"/>
            <w:bCs/>
            <w:sz w:val="28"/>
            <w:szCs w:val="28"/>
            <w:lang w:val="en-US"/>
          </w:rPr>
          <w:t>https://www.behance.net/</w:t>
        </w:r>
      </w:hyperlink>
    </w:p>
    <w:p w:rsidR="00944F64" w:rsidRDefault="00944F64" w:rsidP="00944F64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6B7ECC" w:rsidRDefault="006B7ECC" w:rsidP="006B7ECC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 w:rsidRPr="006B7ECC">
        <w:rPr>
          <w:bCs/>
          <w:noProof/>
          <w:sz w:val="28"/>
          <w:szCs w:val="28"/>
          <w:lang w:val="en-US"/>
        </w:rPr>
        <w:drawing>
          <wp:inline distT="0" distB="0" distL="0" distR="0" wp14:anchorId="693A86D5" wp14:editId="2E79B4B1">
            <wp:extent cx="5520403" cy="29956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069" cy="29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C" w:rsidRPr="006B7ECC" w:rsidRDefault="006B7ECC" w:rsidP="006B7ECC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 Скриншот главной страницы</w:t>
      </w:r>
    </w:p>
    <w:p w:rsidR="00944F64" w:rsidRDefault="00944F64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944F64" w:rsidRDefault="00944F64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944F64" w:rsidRDefault="00944F64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944F64" w:rsidRDefault="00944F64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BB179D" w:rsidRDefault="00944F64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Сценарий взаимодействия с сайтом:</w:t>
      </w:r>
    </w:p>
    <w:p w:rsidR="00944F64" w:rsidRDefault="00944F64" w:rsidP="00944F6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Открыть сайт, перейдя по ссылке</w:t>
      </w:r>
    </w:p>
    <w:p w:rsidR="00944F64" w:rsidRDefault="00944F64" w:rsidP="00944F6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Пройти регистрацию</w:t>
      </w:r>
    </w:p>
    <w:p w:rsidR="00944F64" w:rsidRDefault="00944F64" w:rsidP="00944F6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Загрузить свое портфолио</w:t>
      </w:r>
    </w:p>
    <w:p w:rsidR="00944F64" w:rsidRPr="00944F64" w:rsidRDefault="00944F64" w:rsidP="00944F6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Ознакомиться с работами других пользователей</w:t>
      </w:r>
    </w:p>
    <w:p w:rsidR="00944F64" w:rsidRDefault="00944F64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2527B" w:rsidRPr="00944F64" w:rsidRDefault="00BB179D" w:rsidP="00944F6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2527B">
        <w:rPr>
          <w:b/>
          <w:bCs/>
          <w:sz w:val="28"/>
          <w:szCs w:val="28"/>
        </w:rPr>
        <w:t>Тест-кейсы по тестированию интерфейса веб-приложения.</w:t>
      </w:r>
    </w:p>
    <w:tbl>
      <w:tblPr>
        <w:tblStyle w:val="af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929"/>
        <w:gridCol w:w="2930"/>
        <w:gridCol w:w="2930"/>
      </w:tblGrid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B2527B" w:rsidP="00B2527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2527B">
              <w:rPr>
                <w:bCs/>
                <w:sz w:val="28"/>
                <w:szCs w:val="28"/>
              </w:rPr>
              <w:t>№</w:t>
            </w:r>
          </w:p>
          <w:p w:rsidR="00B2527B" w:rsidRPr="00B2527B" w:rsidRDefault="00B2527B" w:rsidP="00B2527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2527B">
              <w:rPr>
                <w:bCs/>
                <w:sz w:val="28"/>
                <w:szCs w:val="28"/>
              </w:rPr>
              <w:t>п.п.</w:t>
            </w:r>
          </w:p>
        </w:tc>
        <w:tc>
          <w:tcPr>
            <w:tcW w:w="2929" w:type="dxa"/>
            <w:vAlign w:val="center"/>
          </w:tcPr>
          <w:p w:rsidR="00B2527B" w:rsidRPr="00B2527B" w:rsidRDefault="00B2527B" w:rsidP="00B2527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2527B">
              <w:rPr>
                <w:bCs/>
                <w:sz w:val="28"/>
                <w:szCs w:val="28"/>
              </w:rPr>
              <w:t>Название сценария</w:t>
            </w:r>
          </w:p>
        </w:tc>
        <w:tc>
          <w:tcPr>
            <w:tcW w:w="2930" w:type="dxa"/>
            <w:vAlign w:val="center"/>
          </w:tcPr>
          <w:p w:rsidR="00B2527B" w:rsidRPr="00B2527B" w:rsidRDefault="00B2527B" w:rsidP="00B2527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2527B">
              <w:rPr>
                <w:bCs/>
                <w:sz w:val="28"/>
                <w:szCs w:val="28"/>
              </w:rPr>
              <w:t>Последовательность действий</w:t>
            </w:r>
          </w:p>
        </w:tc>
        <w:tc>
          <w:tcPr>
            <w:tcW w:w="2930" w:type="dxa"/>
            <w:vAlign w:val="center"/>
          </w:tcPr>
          <w:p w:rsidR="00B2527B" w:rsidRPr="00B2527B" w:rsidRDefault="00B2527B" w:rsidP="00B2527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2527B">
              <w:rPr>
                <w:bCs/>
                <w:sz w:val="28"/>
                <w:szCs w:val="28"/>
              </w:rPr>
              <w:t>Ожидаемый результат</w:t>
            </w:r>
          </w:p>
        </w:tc>
      </w:tr>
      <w:tr w:rsidR="00B2527B" w:rsidRPr="00BC7022" w:rsidTr="00B2527B">
        <w:trPr>
          <w:trHeight w:val="966"/>
          <w:jc w:val="center"/>
        </w:trPr>
        <w:tc>
          <w:tcPr>
            <w:tcW w:w="704" w:type="dxa"/>
          </w:tcPr>
          <w:p w:rsidR="00B2527B" w:rsidRDefault="00B2527B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2527B">
              <w:rPr>
                <w:bCs/>
                <w:sz w:val="28"/>
                <w:szCs w:val="28"/>
              </w:rPr>
              <w:t>1</w:t>
            </w:r>
          </w:p>
          <w:p w:rsidR="002F2428" w:rsidRPr="002F2428" w:rsidRDefault="002F2428" w:rsidP="00BC7022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29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Открытие сайта через браузер на компьютере</w:t>
            </w:r>
          </w:p>
        </w:tc>
        <w:tc>
          <w:tcPr>
            <w:tcW w:w="2930" w:type="dxa"/>
            <w:vAlign w:val="center"/>
          </w:tcPr>
          <w:p w:rsidR="00176718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 xml:space="preserve">1. Ввести ссылку в поисковую строку https://www.behance.net/ </w:t>
            </w:r>
          </w:p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2. Перейти по ссылке</w:t>
            </w:r>
          </w:p>
        </w:tc>
        <w:tc>
          <w:tcPr>
            <w:tcW w:w="2930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Открытие главной страницы сайта</w:t>
            </w:r>
          </w:p>
        </w:tc>
      </w:tr>
      <w:tr w:rsidR="002F2428" w:rsidTr="00B2527B">
        <w:trPr>
          <w:trHeight w:val="966"/>
          <w:jc w:val="center"/>
        </w:trPr>
        <w:tc>
          <w:tcPr>
            <w:tcW w:w="704" w:type="dxa"/>
          </w:tcPr>
          <w:p w:rsidR="002F2428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2929" w:type="dxa"/>
            <w:vAlign w:val="center"/>
          </w:tcPr>
          <w:p w:rsidR="002F2428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Отображение публикаций</w:t>
            </w:r>
          </w:p>
        </w:tc>
        <w:tc>
          <w:tcPr>
            <w:tcW w:w="2930" w:type="dxa"/>
            <w:vAlign w:val="center"/>
          </w:tcPr>
          <w:p w:rsidR="002F2428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Пролистать главную страницу вниз несколько раз</w:t>
            </w:r>
          </w:p>
        </w:tc>
        <w:tc>
          <w:tcPr>
            <w:tcW w:w="2930" w:type="dxa"/>
            <w:vAlign w:val="center"/>
          </w:tcPr>
          <w:p w:rsidR="002F2428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Каждая публикация корректно отображается, на ней есть изображени</w:t>
            </w:r>
            <w:r w:rsidR="00BC7022" w:rsidRPr="00242611">
              <w:rPr>
                <w:bCs/>
                <w:sz w:val="20"/>
                <w:szCs w:val="20"/>
              </w:rPr>
              <w:t>е,</w:t>
            </w:r>
            <w:r w:rsidRPr="00242611">
              <w:rPr>
                <w:bCs/>
                <w:sz w:val="20"/>
                <w:szCs w:val="20"/>
              </w:rPr>
              <w:t xml:space="preserve"> имя автора и подпись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2929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Навигация по вкладкам меню</w:t>
            </w:r>
          </w:p>
        </w:tc>
        <w:tc>
          <w:tcPr>
            <w:tcW w:w="2930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Нажать на вкладку на верхней панели</w:t>
            </w:r>
          </w:p>
        </w:tc>
        <w:tc>
          <w:tcPr>
            <w:tcW w:w="2930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Открытие страницы с соответствующим содержанием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2929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 xml:space="preserve">Поиск проекта </w:t>
            </w:r>
          </w:p>
        </w:tc>
        <w:tc>
          <w:tcPr>
            <w:tcW w:w="2930" w:type="dxa"/>
            <w:vAlign w:val="center"/>
          </w:tcPr>
          <w:p w:rsidR="00B2527B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1. Ввести в строку поиска интересующую тему</w:t>
            </w:r>
          </w:p>
          <w:p w:rsidR="00176718" w:rsidRPr="00242611" w:rsidRDefault="00176718" w:rsidP="00BC7022">
            <w:pPr>
              <w:spacing w:line="360" w:lineRule="auto"/>
              <w:jc w:val="both"/>
              <w:rPr>
                <w:bCs/>
                <w:sz w:val="20"/>
                <w:szCs w:val="20"/>
                <w:lang w:val="en-US"/>
              </w:rPr>
            </w:pPr>
            <w:r w:rsidRPr="00242611">
              <w:rPr>
                <w:bCs/>
                <w:sz w:val="20"/>
                <w:szCs w:val="20"/>
              </w:rPr>
              <w:t xml:space="preserve">2. Нажать </w:t>
            </w:r>
            <w:r w:rsidRPr="00242611">
              <w:rPr>
                <w:bCs/>
                <w:sz w:val="20"/>
                <w:szCs w:val="20"/>
                <w:lang w:val="en-US"/>
              </w:rPr>
              <w:t>Enter</w:t>
            </w:r>
          </w:p>
        </w:tc>
        <w:tc>
          <w:tcPr>
            <w:tcW w:w="2930" w:type="dxa"/>
            <w:vAlign w:val="center"/>
          </w:tcPr>
          <w:p w:rsidR="00B2527B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На странице с поиском отображаются проекты с интересующей темой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2929" w:type="dxa"/>
            <w:vAlign w:val="center"/>
          </w:tcPr>
          <w:p w:rsidR="00B2527B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Фильтрация по категориям</w:t>
            </w:r>
          </w:p>
        </w:tc>
        <w:tc>
          <w:tcPr>
            <w:tcW w:w="2930" w:type="dxa"/>
            <w:vAlign w:val="center"/>
          </w:tcPr>
          <w:p w:rsidR="00B2527B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1. Нажать на кнопку «Фильтр»</w:t>
            </w:r>
          </w:p>
          <w:p w:rsidR="002F2428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2. Выбрать необходимый параметр</w:t>
            </w:r>
          </w:p>
        </w:tc>
        <w:tc>
          <w:tcPr>
            <w:tcW w:w="2930" w:type="dxa"/>
            <w:vAlign w:val="center"/>
          </w:tcPr>
          <w:p w:rsidR="00B2527B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На странице отобразятся только публикации выбранной категории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2929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Регистрация на сайте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1. Нажать кнопку «Регистрация»</w:t>
            </w:r>
          </w:p>
          <w:p w:rsidR="00BC7022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2. Ввести почту и пароль</w:t>
            </w:r>
          </w:p>
          <w:p w:rsidR="00BC7022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3. Подтвердить регистрацию по электронной почте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Создание аккаунта с указанными почтой и паролем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2929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Редактирование профиля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1. Нажать на иконку профиля</w:t>
            </w:r>
          </w:p>
          <w:p w:rsidR="00BC7022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2. Кликнуть по кнопке «Изменить информацию о профиле»</w:t>
            </w:r>
          </w:p>
          <w:p w:rsidR="00BC7022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3. Загрузить фотографию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Добавление фотографии в профиль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8</w:t>
            </w:r>
          </w:p>
        </w:tc>
        <w:tc>
          <w:tcPr>
            <w:tcW w:w="2929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 xml:space="preserve">Оценка публикаций 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Нажать на кнопку «Оценить»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Изменение стиля кнопки, добавление счетчика реакций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2929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Переход на главную страницу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1. Перейти в случайную вкладку</w:t>
            </w:r>
          </w:p>
          <w:p w:rsidR="00BC7022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2. Вернуться на главную путем нажатия логотипа сайта</w:t>
            </w:r>
          </w:p>
        </w:tc>
        <w:tc>
          <w:tcPr>
            <w:tcW w:w="2930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Перемещение на главную страницу</w:t>
            </w:r>
          </w:p>
        </w:tc>
      </w:tr>
      <w:tr w:rsidR="00B2527B" w:rsidTr="00B2527B">
        <w:trPr>
          <w:trHeight w:val="966"/>
          <w:jc w:val="center"/>
        </w:trPr>
        <w:tc>
          <w:tcPr>
            <w:tcW w:w="704" w:type="dxa"/>
          </w:tcPr>
          <w:p w:rsidR="00B2527B" w:rsidRPr="00B2527B" w:rsidRDefault="002F2428" w:rsidP="00BC702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2929" w:type="dxa"/>
            <w:vAlign w:val="center"/>
          </w:tcPr>
          <w:p w:rsidR="00B2527B" w:rsidRPr="00242611" w:rsidRDefault="00BC7022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Отображение и</w:t>
            </w:r>
            <w:r w:rsidR="002F2428" w:rsidRPr="00242611">
              <w:rPr>
                <w:bCs/>
                <w:sz w:val="20"/>
                <w:szCs w:val="20"/>
              </w:rPr>
              <w:t>нтерфейс</w:t>
            </w:r>
            <w:r w:rsidRPr="00242611">
              <w:rPr>
                <w:bCs/>
                <w:sz w:val="20"/>
                <w:szCs w:val="20"/>
              </w:rPr>
              <w:t>а</w:t>
            </w:r>
            <w:r w:rsidR="002F2428" w:rsidRPr="00242611">
              <w:rPr>
                <w:bCs/>
                <w:sz w:val="20"/>
                <w:szCs w:val="20"/>
              </w:rPr>
              <w:t xml:space="preserve"> на мобильных устройствах</w:t>
            </w:r>
          </w:p>
        </w:tc>
        <w:tc>
          <w:tcPr>
            <w:tcW w:w="2930" w:type="dxa"/>
            <w:vAlign w:val="center"/>
          </w:tcPr>
          <w:p w:rsidR="00B2527B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Открыть сайт с телефона</w:t>
            </w:r>
          </w:p>
        </w:tc>
        <w:tc>
          <w:tcPr>
            <w:tcW w:w="2930" w:type="dxa"/>
            <w:vAlign w:val="center"/>
          </w:tcPr>
          <w:p w:rsidR="00B2527B" w:rsidRPr="00242611" w:rsidRDefault="002F2428" w:rsidP="00BC7022">
            <w:pPr>
              <w:spacing w:line="360" w:lineRule="auto"/>
              <w:jc w:val="both"/>
              <w:rPr>
                <w:bCs/>
                <w:sz w:val="20"/>
                <w:szCs w:val="20"/>
              </w:rPr>
            </w:pPr>
            <w:r w:rsidRPr="00242611">
              <w:rPr>
                <w:bCs/>
                <w:sz w:val="20"/>
                <w:szCs w:val="20"/>
              </w:rPr>
              <w:t>Все элементы корректно отображаются, в соответствии с разрешением устройства</w:t>
            </w:r>
          </w:p>
        </w:tc>
      </w:tr>
    </w:tbl>
    <w:p w:rsidR="002F2428" w:rsidRDefault="002F2428" w:rsidP="00BC702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7704B" w:rsidRDefault="00B27337" w:rsidP="0046468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Вывод.</w:t>
      </w:r>
    </w:p>
    <w:p w:rsidR="00242611" w:rsidRPr="00FE1262" w:rsidRDefault="00242611" w:rsidP="0024261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ходе выполнения практической работы были </w:t>
      </w:r>
      <w:r w:rsidRPr="00FE1262">
        <w:rPr>
          <w:bCs/>
          <w:sz w:val="28"/>
          <w:szCs w:val="28"/>
        </w:rPr>
        <w:t>получен</w:t>
      </w:r>
      <w:r>
        <w:rPr>
          <w:bCs/>
          <w:sz w:val="28"/>
          <w:szCs w:val="28"/>
        </w:rPr>
        <w:t>ы</w:t>
      </w:r>
      <w:r w:rsidRPr="00FE1262">
        <w:rPr>
          <w:bCs/>
          <w:sz w:val="28"/>
          <w:szCs w:val="28"/>
        </w:rPr>
        <w:t xml:space="preserve"> практически</w:t>
      </w:r>
      <w:r>
        <w:rPr>
          <w:bCs/>
          <w:sz w:val="28"/>
          <w:szCs w:val="28"/>
        </w:rPr>
        <w:t>е</w:t>
      </w:r>
      <w:r w:rsidRPr="00FE1262">
        <w:rPr>
          <w:bCs/>
          <w:sz w:val="28"/>
          <w:szCs w:val="28"/>
        </w:rPr>
        <w:t xml:space="preserve"> навык</w:t>
      </w:r>
      <w:r>
        <w:rPr>
          <w:bCs/>
          <w:sz w:val="28"/>
          <w:szCs w:val="28"/>
        </w:rPr>
        <w:t>и</w:t>
      </w:r>
      <w:r w:rsidRPr="00FE1262">
        <w:rPr>
          <w:bCs/>
          <w:sz w:val="28"/>
          <w:szCs w:val="28"/>
        </w:rPr>
        <w:t xml:space="preserve"> создания тест-кейсов для тестирования интерфейса веб-приложений.</w:t>
      </w:r>
      <w:r>
        <w:rPr>
          <w:bCs/>
          <w:sz w:val="28"/>
          <w:szCs w:val="28"/>
        </w:rPr>
        <w:t xml:space="preserve"> Были выполнены </w:t>
      </w:r>
      <w:r w:rsidRPr="00FE1262">
        <w:rPr>
          <w:bCs/>
          <w:sz w:val="28"/>
          <w:szCs w:val="28"/>
        </w:rPr>
        <w:t>следующие задачи:</w:t>
      </w:r>
    </w:p>
    <w:p w:rsidR="00242611" w:rsidRPr="00FE1262" w:rsidRDefault="00242611" w:rsidP="0024261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E1262">
        <w:rPr>
          <w:bCs/>
          <w:sz w:val="28"/>
          <w:szCs w:val="28"/>
        </w:rPr>
        <w:t>1. Изуч</w:t>
      </w:r>
      <w:r>
        <w:rPr>
          <w:bCs/>
          <w:sz w:val="28"/>
          <w:szCs w:val="28"/>
        </w:rPr>
        <w:t>ены</w:t>
      </w:r>
      <w:r w:rsidRPr="00FE1262">
        <w:rPr>
          <w:bCs/>
          <w:sz w:val="28"/>
          <w:szCs w:val="28"/>
        </w:rPr>
        <w:t xml:space="preserve"> особенности разработки и описания тест-кейсов.</w:t>
      </w:r>
    </w:p>
    <w:p w:rsidR="001446FA" w:rsidRDefault="00242611" w:rsidP="0024261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E1262">
        <w:rPr>
          <w:bCs/>
          <w:sz w:val="28"/>
          <w:szCs w:val="28"/>
        </w:rPr>
        <w:t>2. Разработа</w:t>
      </w:r>
      <w:r>
        <w:rPr>
          <w:bCs/>
          <w:sz w:val="28"/>
          <w:szCs w:val="28"/>
        </w:rPr>
        <w:t>ны 10</w:t>
      </w:r>
      <w:r w:rsidRPr="00FE1262">
        <w:rPr>
          <w:bCs/>
          <w:sz w:val="28"/>
          <w:szCs w:val="28"/>
        </w:rPr>
        <w:t xml:space="preserve"> тест-кейс</w:t>
      </w:r>
      <w:r>
        <w:rPr>
          <w:bCs/>
          <w:sz w:val="28"/>
          <w:szCs w:val="28"/>
        </w:rPr>
        <w:t>ов</w:t>
      </w:r>
      <w:r w:rsidRPr="00FE1262">
        <w:rPr>
          <w:bCs/>
          <w:sz w:val="28"/>
          <w:szCs w:val="28"/>
        </w:rPr>
        <w:t xml:space="preserve"> для проверки работоспособности веб-элементов </w:t>
      </w:r>
      <w:r>
        <w:rPr>
          <w:bCs/>
          <w:sz w:val="28"/>
          <w:szCs w:val="28"/>
        </w:rPr>
        <w:t xml:space="preserve">сайта </w:t>
      </w:r>
      <w:r>
        <w:rPr>
          <w:bCs/>
          <w:sz w:val="28"/>
          <w:szCs w:val="28"/>
          <w:lang w:val="en-US"/>
        </w:rPr>
        <w:t>Behance</w:t>
      </w:r>
      <w:r w:rsidRPr="00FE1262">
        <w:rPr>
          <w:bCs/>
          <w:sz w:val="28"/>
          <w:szCs w:val="28"/>
        </w:rPr>
        <w:t>.</w:t>
      </w:r>
    </w:p>
    <w:p w:rsidR="0067704B" w:rsidRPr="00242611" w:rsidRDefault="001446FA" w:rsidP="0024261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Были получены знания о принципах составления тест-кейсов, которые помогают при тестировании веб-приложений. Основной трудностью при подборе тест-кейсов было </w:t>
      </w:r>
      <w:bookmarkStart w:id="0" w:name="_GoBack"/>
      <w:bookmarkEnd w:id="0"/>
      <w:r>
        <w:rPr>
          <w:bCs/>
          <w:sz w:val="28"/>
          <w:szCs w:val="28"/>
        </w:rPr>
        <w:t>определение базовых функций сайта, необходимых для всестороннего рассмотрения возможного функционала.</w:t>
      </w:r>
      <w:r>
        <w:rPr>
          <w:bCs/>
          <w:sz w:val="28"/>
          <w:szCs w:val="28"/>
        </w:rPr>
        <w:tab/>
      </w:r>
      <w:r w:rsidR="0067704B">
        <w:rPr>
          <w:b/>
          <w:sz w:val="28"/>
          <w:szCs w:val="28"/>
        </w:rPr>
        <w:br w:type="page"/>
      </w:r>
    </w:p>
    <w:p w:rsidR="00B27337" w:rsidRDefault="0067704B" w:rsidP="0067704B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ИСПОЛЬЗОВАННЫХ ИСТОЧНИКОВ</w:t>
      </w:r>
    </w:p>
    <w:p w:rsidR="0067704B" w:rsidRDefault="0067704B" w:rsidP="0067704B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67704B" w:rsidRDefault="0067704B" w:rsidP="0067704B">
      <w:pPr>
        <w:spacing w:line="360" w:lineRule="auto"/>
        <w:ind w:firstLine="709"/>
        <w:jc w:val="both"/>
        <w:rPr>
          <w:sz w:val="28"/>
          <w:szCs w:val="28"/>
        </w:rPr>
      </w:pPr>
      <w:r w:rsidRPr="0067704B">
        <w:rPr>
          <w:sz w:val="28"/>
          <w:szCs w:val="28"/>
        </w:rPr>
        <w:t xml:space="preserve">1. Аграновский А.В. Тестирование веб-приложений: учебное пособие / А.В. Аграновский, В. С. Павлов, Е.Л. Турнецкая; - Санкт-Петербург: Изд-во ГУАП, 2020. - 155 с. </w:t>
      </w:r>
    </w:p>
    <w:p w:rsidR="0067704B" w:rsidRDefault="0067704B" w:rsidP="0067704B">
      <w:pPr>
        <w:spacing w:line="360" w:lineRule="auto"/>
        <w:ind w:firstLine="709"/>
        <w:jc w:val="both"/>
        <w:rPr>
          <w:sz w:val="28"/>
          <w:szCs w:val="28"/>
        </w:rPr>
      </w:pPr>
      <w:r w:rsidRPr="0067704B">
        <w:rPr>
          <w:sz w:val="28"/>
          <w:szCs w:val="28"/>
        </w:rPr>
        <w:t xml:space="preserve">2. Куликов, С.С. Тестирование программного обеспечения. Базовый курс: практ. пособие. / С.С. Куликов. – Минск: Четыре четверти, 2015. – 294 с. </w:t>
      </w:r>
    </w:p>
    <w:p w:rsidR="0067704B" w:rsidRPr="0067704B" w:rsidRDefault="0067704B" w:rsidP="0067704B">
      <w:pPr>
        <w:spacing w:line="360" w:lineRule="auto"/>
        <w:ind w:firstLine="709"/>
        <w:jc w:val="both"/>
        <w:rPr>
          <w:bCs/>
          <w:sz w:val="32"/>
          <w:szCs w:val="32"/>
        </w:rPr>
      </w:pPr>
      <w:r w:rsidRPr="0067704B">
        <w:rPr>
          <w:sz w:val="28"/>
          <w:szCs w:val="28"/>
        </w:rPr>
        <w:t>3. Меженная, М. М. Тестирование, оценка программного обеспечения. Учебнометодическое пособие по дисциплине «Тестирование, оценка программного обеспечения» / М. М. Меженная, Т. В. Гордейчук, М. М. Борисик, О. С. Медведев, И.Ф. Киринович. – Минск: БГУИР, 2016. – 64 с.</w:t>
      </w:r>
    </w:p>
    <w:p w:rsidR="00416255" w:rsidRPr="0067704B" w:rsidRDefault="00416255" w:rsidP="0067704B">
      <w:pPr>
        <w:spacing w:line="360" w:lineRule="auto"/>
        <w:ind w:firstLine="709"/>
        <w:jc w:val="both"/>
        <w:rPr>
          <w:rStyle w:val="aff"/>
          <w:bCs w:val="0"/>
          <w:caps/>
          <w:sz w:val="32"/>
          <w:szCs w:val="28"/>
        </w:rPr>
      </w:pPr>
    </w:p>
    <w:sectPr w:rsidR="00416255" w:rsidRPr="0067704B" w:rsidSect="0059669B">
      <w:headerReference w:type="default" r:id="rId10"/>
      <w:footerReference w:type="default" r:id="rId1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95847" w:rsidRDefault="00295847" w:rsidP="0098338E">
      <w:r>
        <w:separator/>
      </w:r>
    </w:p>
  </w:endnote>
  <w:endnote w:type="continuationSeparator" w:id="0">
    <w:p w:rsidR="00295847" w:rsidRDefault="0029584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95847" w:rsidRDefault="00295847" w:rsidP="0098338E">
      <w:r>
        <w:separator/>
      </w:r>
    </w:p>
  </w:footnote>
  <w:footnote w:type="continuationSeparator" w:id="0">
    <w:p w:rsidR="00295847" w:rsidRDefault="0029584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0C7BB1"/>
    <w:multiLevelType w:val="hybridMultilevel"/>
    <w:tmpl w:val="277E740C"/>
    <w:lvl w:ilvl="0" w:tplc="9FF87C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8DA4F2B"/>
    <w:multiLevelType w:val="hybridMultilevel"/>
    <w:tmpl w:val="44363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4B4B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6FA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6718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2611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228D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847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2428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57F4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0E90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68F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47D76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7704B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B7ECC"/>
    <w:rsid w:val="006C2D17"/>
    <w:rsid w:val="006C3406"/>
    <w:rsid w:val="006C3691"/>
    <w:rsid w:val="006C39A9"/>
    <w:rsid w:val="006C4C3B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16F9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5C9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4F64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2D1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527B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79D"/>
    <w:rsid w:val="00BB1DF2"/>
    <w:rsid w:val="00BB2E05"/>
    <w:rsid w:val="00BB37EA"/>
    <w:rsid w:val="00BB4296"/>
    <w:rsid w:val="00BB609B"/>
    <w:rsid w:val="00BB6622"/>
    <w:rsid w:val="00BC0A4D"/>
    <w:rsid w:val="00BC4DB3"/>
    <w:rsid w:val="00BC7022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7CD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262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93A4E9"/>
  <w15:chartTrackingRefBased/>
  <w15:docId w15:val="{BCFC830C-02C0-44AB-966E-BCB8449A6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basedOn w:val="a1"/>
    <w:uiPriority w:val="99"/>
    <w:semiHidden/>
    <w:unhideWhenUsed/>
    <w:rsid w:val="006B7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hance.net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31913-02A9-4A28-AB00-395BF1510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Дмитрий Худов</cp:lastModifiedBy>
  <cp:revision>14</cp:revision>
  <cp:lastPrinted>2015-07-17T09:06:00Z</cp:lastPrinted>
  <dcterms:created xsi:type="dcterms:W3CDTF">2024-12-08T16:53:00Z</dcterms:created>
  <dcterms:modified xsi:type="dcterms:W3CDTF">2024-12-09T22:12:00Z</dcterms:modified>
</cp:coreProperties>
</file>