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5C405B" w:rsidRPr="005C405B">
        <w:rPr>
          <w:b/>
          <w:sz w:val="28"/>
          <w:szCs w:val="28"/>
        </w:rPr>
        <w:t>Физики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5C405B">
        <w:rPr>
          <w:b/>
          <w:sz w:val="28"/>
          <w:szCs w:val="28"/>
        </w:rPr>
        <w:t>№</w:t>
      </w:r>
      <w:r w:rsidR="005C405B">
        <w:rPr>
          <w:b/>
          <w:sz w:val="28"/>
          <w:szCs w:val="28"/>
        </w:rPr>
        <w:t>1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5C405B">
        <w:rPr>
          <w:b/>
          <w:sz w:val="28"/>
          <w:szCs w:val="28"/>
        </w:rPr>
        <w:t>Физика</w:t>
      </w:r>
      <w:r w:rsidRPr="005C405B">
        <w:rPr>
          <w:b/>
          <w:sz w:val="28"/>
          <w:szCs w:val="28"/>
        </w:rPr>
        <w:t>»</w:t>
      </w:r>
    </w:p>
    <w:p w:rsidR="00A3464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5C405B" w:rsidRPr="005C405B">
        <w:rPr>
          <w:b/>
          <w:bCs/>
        </w:rPr>
        <w:t>ОПРЕДЕЛЕНИЕ ФОКУСНЫХРАССТОЯНИЙ ЛИНЗ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5C405B" w:rsidRPr="005C405B">
              <w:rPr>
                <w:sz w:val="28"/>
                <w:szCs w:val="28"/>
              </w:rPr>
              <w:t>3491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5C405B" w:rsidRDefault="005C405B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Худов Д.И.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5C405B" w:rsidRDefault="005C405B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Мыльников И.Л.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5C405B" w:rsidRDefault="005C405B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2024</w:t>
      </w:r>
    </w:p>
    <w:p w:rsidR="005C405B" w:rsidRDefault="007C1173" w:rsidP="005C405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5C405B" w:rsidRPr="005C405B">
        <w:rPr>
          <w:b/>
          <w:bCs/>
          <w:sz w:val="28"/>
          <w:szCs w:val="28"/>
        </w:rPr>
        <w:lastRenderedPageBreak/>
        <w:t>Цель работы:</w:t>
      </w:r>
      <w:r w:rsidR="005C405B" w:rsidRPr="005C405B">
        <w:rPr>
          <w:sz w:val="28"/>
          <w:szCs w:val="28"/>
        </w:rPr>
        <w:t xml:space="preserve"> определение фокусных расстояний собирающей и рассеивающей линз исходя из результатов измерений расстояний от исследуемых линз до предмета и его изображения.</w:t>
      </w:r>
    </w:p>
    <w:p w:rsidR="005C405B" w:rsidRDefault="005C405B" w:rsidP="005C405B">
      <w:pPr>
        <w:spacing w:line="360" w:lineRule="auto"/>
        <w:ind w:firstLine="709"/>
        <w:jc w:val="both"/>
        <w:rPr>
          <w:sz w:val="28"/>
          <w:szCs w:val="28"/>
        </w:rPr>
      </w:pPr>
      <w:r w:rsidRPr="005C405B">
        <w:rPr>
          <w:b/>
          <w:bCs/>
          <w:sz w:val="28"/>
          <w:szCs w:val="28"/>
        </w:rPr>
        <w:t>Общие сведения</w:t>
      </w:r>
      <w:r w:rsidRPr="005C405B">
        <w:rPr>
          <w:sz w:val="28"/>
          <w:szCs w:val="28"/>
        </w:rPr>
        <w:t xml:space="preserve"> </w:t>
      </w:r>
    </w:p>
    <w:p w:rsidR="005C405B" w:rsidRDefault="005C405B" w:rsidP="005C405B">
      <w:pPr>
        <w:spacing w:line="360" w:lineRule="auto"/>
        <w:ind w:firstLine="709"/>
        <w:jc w:val="both"/>
        <w:rPr>
          <w:sz w:val="28"/>
          <w:szCs w:val="28"/>
        </w:rPr>
      </w:pPr>
      <w:r w:rsidRPr="005C405B">
        <w:rPr>
          <w:sz w:val="28"/>
          <w:szCs w:val="28"/>
        </w:rPr>
        <w:t xml:space="preserve">Фокусным расстоянием тонкой линзы называют расстояние между оптическим центром линзы и ее главным фокусом, т. е. точкой, лежащей на главной оптической оси, в которой пересекаются после преломления в линзе световые лучи, падающие на линзу параллельно главной оптической оси. Главной оптической осью называют прямую, проходящую через центры кривизны обеих сферических поверхностей линзы. Элементарная теория оптических стекол приводит к простым соотношениям между фокусным расстоянием </w:t>
      </w:r>
      <w:r w:rsidRPr="005C405B">
        <w:rPr>
          <w:i/>
          <w:iCs/>
          <w:sz w:val="28"/>
          <w:szCs w:val="28"/>
        </w:rPr>
        <w:t>F</w:t>
      </w:r>
      <w:r w:rsidRPr="005C405B">
        <w:rPr>
          <w:sz w:val="28"/>
          <w:szCs w:val="28"/>
        </w:rPr>
        <w:t xml:space="preserve"> линзы, расстоянием </w:t>
      </w:r>
      <w:r w:rsidRPr="005C405B">
        <w:rPr>
          <w:i/>
          <w:iCs/>
          <w:sz w:val="28"/>
          <w:szCs w:val="28"/>
        </w:rPr>
        <w:t>d</w:t>
      </w:r>
      <w:r w:rsidRPr="005C405B">
        <w:rPr>
          <w:sz w:val="28"/>
          <w:szCs w:val="28"/>
        </w:rPr>
        <w:t xml:space="preserve"> от линзы до предмета, расстоянием </w:t>
      </w:r>
      <w:r w:rsidRPr="005C405B">
        <w:rPr>
          <w:i/>
          <w:iCs/>
          <w:sz w:val="28"/>
          <w:szCs w:val="28"/>
        </w:rPr>
        <w:t>f</w:t>
      </w:r>
      <w:r w:rsidRPr="005C405B">
        <w:rPr>
          <w:sz w:val="28"/>
          <w:szCs w:val="28"/>
        </w:rPr>
        <w:t xml:space="preserve"> от линзы до его изображения, относительным показателем преломления</w:t>
      </w:r>
      <w:r w:rsidR="00231972" w:rsidRPr="0023197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5C405B">
        <w:rPr>
          <w:sz w:val="28"/>
          <w:szCs w:val="28"/>
        </w:rPr>
        <w:t xml:space="preserve"> материала линзы,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5C405B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5C405B">
        <w:rPr>
          <w:sz w:val="28"/>
          <w:szCs w:val="28"/>
        </w:rPr>
        <w:t xml:space="preserve">– абсолютные показатели преломления внешней среды и линзы, и радиусами кривизны </w:t>
      </w:r>
      <w:r w:rsidRPr="00231972">
        <w:rPr>
          <w:i/>
          <w:iCs/>
          <w:sz w:val="28"/>
          <w:szCs w:val="28"/>
        </w:rPr>
        <w:t>R</w:t>
      </w:r>
      <w:r w:rsidRPr="00231972">
        <w:rPr>
          <w:i/>
          <w:iCs/>
          <w:sz w:val="28"/>
          <w:szCs w:val="28"/>
          <w:vertAlign w:val="subscript"/>
        </w:rPr>
        <w:t>1</w:t>
      </w:r>
      <w:r w:rsidRPr="005C405B">
        <w:rPr>
          <w:sz w:val="28"/>
          <w:szCs w:val="28"/>
        </w:rPr>
        <w:t xml:space="preserve"> и </w:t>
      </w:r>
      <w:r w:rsidRPr="00231972">
        <w:rPr>
          <w:i/>
          <w:iCs/>
          <w:sz w:val="28"/>
          <w:szCs w:val="28"/>
        </w:rPr>
        <w:t>R</w:t>
      </w:r>
      <w:r w:rsidRPr="00231972">
        <w:rPr>
          <w:i/>
          <w:iCs/>
          <w:sz w:val="28"/>
          <w:szCs w:val="28"/>
          <w:vertAlign w:val="subscript"/>
        </w:rPr>
        <w:t>2</w:t>
      </w:r>
      <w:r w:rsidRPr="005C405B">
        <w:rPr>
          <w:sz w:val="28"/>
          <w:szCs w:val="28"/>
        </w:rPr>
        <w:t xml:space="preserve"> сферических поверхностей линзы. Для тонкой линзы (толщиной которой по сравнению с</w:t>
      </w:r>
      <w:r w:rsidRPr="00231972">
        <w:rPr>
          <w:i/>
          <w:iCs/>
          <w:sz w:val="28"/>
          <w:szCs w:val="28"/>
        </w:rPr>
        <w:t xml:space="preserve"> R</w:t>
      </w:r>
      <w:r w:rsidRPr="00231972">
        <w:rPr>
          <w:i/>
          <w:iCs/>
          <w:sz w:val="28"/>
          <w:szCs w:val="28"/>
          <w:vertAlign w:val="subscript"/>
        </w:rPr>
        <w:t>1</w:t>
      </w:r>
      <w:r w:rsidRPr="005C405B">
        <w:rPr>
          <w:sz w:val="28"/>
          <w:szCs w:val="28"/>
        </w:rPr>
        <w:t xml:space="preserve"> и </w:t>
      </w:r>
      <w:r w:rsidRPr="00231972">
        <w:rPr>
          <w:i/>
          <w:iCs/>
          <w:sz w:val="28"/>
          <w:szCs w:val="28"/>
        </w:rPr>
        <w:t>R</w:t>
      </w:r>
      <w:r w:rsidRPr="00231972">
        <w:rPr>
          <w:i/>
          <w:iCs/>
          <w:sz w:val="28"/>
          <w:szCs w:val="28"/>
          <w:vertAlign w:val="subscript"/>
        </w:rPr>
        <w:t>2</w:t>
      </w:r>
      <w:r w:rsidRPr="00231972">
        <w:rPr>
          <w:i/>
          <w:iCs/>
          <w:sz w:val="28"/>
          <w:szCs w:val="28"/>
        </w:rPr>
        <w:t xml:space="preserve"> </w:t>
      </w:r>
      <w:r w:rsidRPr="005C405B">
        <w:rPr>
          <w:sz w:val="28"/>
          <w:szCs w:val="28"/>
        </w:rPr>
        <w:t>можно пренебречь) справедливы следующие соотношения:</w:t>
      </w:r>
    </w:p>
    <w:p w:rsidR="00691F70" w:rsidRDefault="00691F70" w:rsidP="005C405B">
      <w:pPr>
        <w:spacing w:line="360" w:lineRule="auto"/>
        <w:ind w:firstLine="709"/>
        <w:jc w:val="both"/>
        <w:rPr>
          <w:sz w:val="28"/>
          <w:szCs w:val="28"/>
        </w:rPr>
      </w:pPr>
    </w:p>
    <w:p w:rsidR="00231972" w:rsidRPr="009E2243" w:rsidRDefault="00844A73" w:rsidP="00691F70">
      <w:pPr>
        <w:spacing w:line="360" w:lineRule="auto"/>
        <w:jc w:val="right"/>
        <w:rPr>
          <w:rStyle w:val="aff"/>
          <w:b w:val="0"/>
          <w:bCs w:val="0"/>
          <w:iCs/>
          <w:caps/>
          <w:sz w:val="28"/>
          <w:szCs w:val="28"/>
        </w:rPr>
      </w:pPr>
      <m:oMath>
        <m:f>
          <m:fPr>
            <m:ctrlPr>
              <w:rPr>
                <w:rStyle w:val="aff"/>
                <w:rFonts w:ascii="Cambria Math" w:hAnsi="Cambria Math"/>
                <w:b w:val="0"/>
                <w:bCs w:val="0"/>
                <w:iCs/>
                <w:cap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Style w:val="aff"/>
                <w:rFonts w:ascii="Cambria Math" w:hAnsi="Cambria Math"/>
                <w:caps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Style w:val="aff"/>
                <w:rFonts w:ascii="Cambria Math" w:hAnsi="Cambria Math"/>
                <w:caps/>
                <w:sz w:val="28"/>
                <w:szCs w:val="28"/>
              </w:rPr>
              <m:t>F</m:t>
            </m:r>
          </m:den>
        </m:f>
        <m:r>
          <m:rPr>
            <m:sty m:val="p"/>
          </m:rPr>
          <w:rPr>
            <w:rStyle w:val="aff"/>
            <w:rFonts w:ascii="Cambria Math" w:hAnsi="Cambria Math"/>
            <w:caps/>
            <w:sz w:val="28"/>
            <w:szCs w:val="28"/>
          </w:rPr>
          <m:t>=</m:t>
        </m:r>
        <m:f>
          <m:fPr>
            <m:ctrlPr>
              <w:rPr>
                <w:rStyle w:val="aff"/>
                <w:rFonts w:ascii="Cambria Math" w:hAnsi="Cambria Math"/>
                <w:b w:val="0"/>
                <w:bCs w:val="0"/>
                <w:iCs/>
                <w:cap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Style w:val="aff"/>
                <w:rFonts w:ascii="Cambria Math" w:hAnsi="Cambria Math"/>
                <w:caps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Style w:val="aff"/>
                <w:rFonts w:ascii="Cambria Math" w:hAnsi="Cambria Math"/>
                <w:caps/>
                <w:sz w:val="28"/>
                <w:szCs w:val="28"/>
              </w:rPr>
              <m:t>d</m:t>
            </m:r>
          </m:den>
        </m:f>
        <m:r>
          <m:rPr>
            <m:sty m:val="p"/>
          </m:rPr>
          <w:rPr>
            <w:rStyle w:val="aff"/>
            <w:rFonts w:ascii="Cambria Math" w:hAnsi="Cambria Math"/>
            <w:caps/>
            <w:sz w:val="28"/>
            <w:szCs w:val="28"/>
          </w:rPr>
          <m:t>+</m:t>
        </m:r>
        <m:f>
          <m:fPr>
            <m:ctrlPr>
              <w:rPr>
                <w:rStyle w:val="aff"/>
                <w:rFonts w:ascii="Cambria Math" w:hAnsi="Cambria Math"/>
                <w:b w:val="0"/>
                <w:bCs w:val="0"/>
                <w:iCs/>
                <w:cap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Style w:val="aff"/>
                <w:rFonts w:ascii="Cambria Math" w:hAnsi="Cambria Math"/>
                <w:caps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Style w:val="aff"/>
                <w:rFonts w:ascii="Cambria Math" w:hAnsi="Cambria Math"/>
                <w:caps/>
                <w:sz w:val="28"/>
                <w:szCs w:val="28"/>
              </w:rPr>
              <m:t>f</m:t>
            </m:r>
          </m:den>
        </m:f>
      </m:oMath>
      <w:r w:rsidR="00691F70" w:rsidRPr="009E2243">
        <w:rPr>
          <w:rStyle w:val="aff"/>
          <w:b w:val="0"/>
          <w:bCs w:val="0"/>
          <w:iCs/>
          <w:caps/>
          <w:sz w:val="28"/>
          <w:szCs w:val="28"/>
        </w:rPr>
        <w:t xml:space="preserve"> ,  </w:t>
      </w:r>
      <m:oMath>
        <m:r>
          <w:rPr>
            <w:rStyle w:val="aff"/>
            <w:rFonts w:ascii="Cambria Math" w:hAnsi="Cambria Math"/>
            <w:caps/>
            <w:sz w:val="28"/>
            <w:szCs w:val="28"/>
            <w:lang w:val="en-US"/>
          </w:rPr>
          <m:t>D</m:t>
        </m:r>
        <m:r>
          <w:rPr>
            <w:rStyle w:val="aff"/>
            <w:rFonts w:ascii="Cambria Math" w:hAnsi="Cambria Math"/>
            <w:caps/>
            <w:sz w:val="28"/>
            <w:szCs w:val="28"/>
          </w:rPr>
          <m:t>=</m:t>
        </m:r>
        <m:f>
          <m:fPr>
            <m:ctrlPr>
              <w:rPr>
                <w:rStyle w:val="aff"/>
                <w:rFonts w:ascii="Cambria Math" w:hAnsi="Cambria Math"/>
                <w:b w:val="0"/>
                <w:bCs w:val="0"/>
                <w:i/>
                <w:iCs/>
                <w:caps/>
                <w:sz w:val="28"/>
                <w:szCs w:val="28"/>
                <w:lang w:val="en-US"/>
              </w:rPr>
            </m:ctrlPr>
          </m:fPr>
          <m:num>
            <m:r>
              <w:rPr>
                <w:rStyle w:val="aff"/>
                <w:rFonts w:ascii="Cambria Math" w:hAnsi="Cambria Math"/>
                <w:caps/>
                <w:sz w:val="28"/>
                <w:szCs w:val="28"/>
              </w:rPr>
              <m:t>1</m:t>
            </m:r>
          </m:num>
          <m:den>
            <m:r>
              <w:rPr>
                <w:rStyle w:val="aff"/>
                <w:rFonts w:ascii="Cambria Math" w:hAnsi="Cambria Math"/>
                <w:caps/>
                <w:sz w:val="28"/>
                <w:szCs w:val="28"/>
                <w:lang w:val="en-US"/>
              </w:rPr>
              <m:t>F</m:t>
            </m:r>
          </m:den>
        </m:f>
        <m:r>
          <w:rPr>
            <w:rStyle w:val="aff"/>
            <w:rFonts w:ascii="Cambria Math" w:hAnsi="Cambria Math"/>
            <w:caps/>
            <w:sz w:val="28"/>
            <w:szCs w:val="28"/>
          </w:rPr>
          <m:t>=(</m:t>
        </m:r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iCs/>
                <w:caps/>
                <w:sz w:val="28"/>
                <w:szCs w:val="28"/>
                <w:lang w:val="en-US"/>
              </w:rPr>
            </m:ctrlPr>
          </m:sSubPr>
          <m:e>
            <m:r>
              <w:rPr>
                <w:rStyle w:val="aff"/>
                <w:rFonts w:ascii="Cambria Math" w:hAnsi="Cambria Math"/>
                <w:caps/>
                <w:sz w:val="28"/>
                <w:szCs w:val="28"/>
                <w:lang w:val="en-US"/>
              </w:rPr>
              <m:t>n</m:t>
            </m:r>
          </m:e>
          <m:sub>
            <m:r>
              <w:rPr>
                <w:rStyle w:val="aff"/>
                <w:rFonts w:ascii="Cambria Math" w:hAnsi="Cambria Math"/>
                <w:caps/>
                <w:sz w:val="28"/>
                <w:szCs w:val="28"/>
              </w:rPr>
              <m:t>21</m:t>
            </m:r>
          </m:sub>
        </m:sSub>
        <m:r>
          <w:rPr>
            <w:rStyle w:val="aff"/>
            <w:rFonts w:ascii="Cambria Math" w:hAnsi="Cambria Math"/>
            <w:caps/>
            <w:sz w:val="28"/>
            <w:szCs w:val="28"/>
          </w:rPr>
          <m:t>-1)(</m:t>
        </m:r>
        <m:f>
          <m:fPr>
            <m:ctrlPr>
              <w:rPr>
                <w:rStyle w:val="aff"/>
                <w:rFonts w:ascii="Cambria Math" w:hAnsi="Cambria Math"/>
                <w:b w:val="0"/>
                <w:bCs w:val="0"/>
                <w:i/>
                <w:iCs/>
                <w:caps/>
                <w:sz w:val="28"/>
                <w:szCs w:val="28"/>
                <w:lang w:val="en-US"/>
              </w:rPr>
            </m:ctrlPr>
          </m:fPr>
          <m:num>
            <m:r>
              <w:rPr>
                <w:rStyle w:val="aff"/>
                <w:rFonts w:ascii="Cambria Math" w:hAnsi="Cambria Math"/>
                <w:caps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iCs/>
                    <w:cap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aff"/>
                    <w:rFonts w:ascii="Cambria Math" w:hAnsi="Cambria Math"/>
                    <w:caps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Style w:val="aff"/>
                    <w:rFonts w:ascii="Cambria Math" w:hAnsi="Cambria Math"/>
                    <w:caps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Style w:val="aff"/>
            <w:rFonts w:ascii="Cambria Math" w:hAnsi="Cambria Math"/>
            <w:caps/>
            <w:sz w:val="28"/>
            <w:szCs w:val="28"/>
          </w:rPr>
          <m:t>+</m:t>
        </m:r>
        <m:f>
          <m:fPr>
            <m:ctrlPr>
              <w:rPr>
                <w:rStyle w:val="aff"/>
                <w:rFonts w:ascii="Cambria Math" w:hAnsi="Cambria Math"/>
                <w:b w:val="0"/>
                <w:bCs w:val="0"/>
                <w:i/>
                <w:iCs/>
                <w:caps/>
                <w:sz w:val="28"/>
                <w:szCs w:val="28"/>
                <w:lang w:val="en-US"/>
              </w:rPr>
            </m:ctrlPr>
          </m:fPr>
          <m:num>
            <m:r>
              <w:rPr>
                <w:rStyle w:val="aff"/>
                <w:rFonts w:ascii="Cambria Math" w:hAnsi="Cambria Math"/>
                <w:caps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iCs/>
                    <w:cap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aff"/>
                    <w:rFonts w:ascii="Cambria Math" w:hAnsi="Cambria Math"/>
                    <w:caps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Style w:val="aff"/>
                    <w:rFonts w:ascii="Cambria Math" w:hAnsi="Cambria Math"/>
                    <w:caps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Style w:val="aff"/>
            <w:rFonts w:ascii="Cambria Math" w:hAnsi="Cambria Math"/>
            <w:caps/>
            <w:sz w:val="28"/>
            <w:szCs w:val="28"/>
          </w:rPr>
          <m:t>)</m:t>
        </m:r>
      </m:oMath>
      <w:r w:rsidR="00691F70" w:rsidRPr="009E2243">
        <w:rPr>
          <w:rStyle w:val="aff"/>
          <w:b w:val="0"/>
          <w:bCs w:val="0"/>
          <w:iCs/>
          <w:caps/>
          <w:sz w:val="28"/>
          <w:szCs w:val="28"/>
        </w:rPr>
        <w:t xml:space="preserve">, </w:t>
      </w:r>
      <w:r w:rsidR="00691F70" w:rsidRPr="009E2243">
        <w:rPr>
          <w:rStyle w:val="aff"/>
          <w:b w:val="0"/>
          <w:bCs w:val="0"/>
          <w:iCs/>
          <w:caps/>
          <w:sz w:val="28"/>
          <w:szCs w:val="28"/>
        </w:rPr>
        <w:tab/>
      </w:r>
      <w:r w:rsidR="00691F70" w:rsidRPr="009E2243">
        <w:rPr>
          <w:rStyle w:val="aff"/>
          <w:b w:val="0"/>
          <w:bCs w:val="0"/>
          <w:iCs/>
          <w:caps/>
          <w:sz w:val="28"/>
          <w:szCs w:val="28"/>
        </w:rPr>
        <w:tab/>
      </w:r>
      <w:r w:rsidR="00691F70" w:rsidRPr="009E2243">
        <w:rPr>
          <w:rStyle w:val="aff"/>
          <w:b w:val="0"/>
          <w:bCs w:val="0"/>
          <w:iCs/>
          <w:caps/>
          <w:sz w:val="28"/>
          <w:szCs w:val="28"/>
        </w:rPr>
        <w:tab/>
      </w:r>
      <w:r w:rsidR="00691F70" w:rsidRPr="009E2243">
        <w:rPr>
          <w:rStyle w:val="aff"/>
          <w:b w:val="0"/>
          <w:bCs w:val="0"/>
          <w:iCs/>
          <w:caps/>
          <w:sz w:val="28"/>
          <w:szCs w:val="28"/>
        </w:rPr>
        <w:tab/>
        <w:t>(1)</w:t>
      </w:r>
    </w:p>
    <w:p w:rsidR="00691F70" w:rsidRDefault="00691F70" w:rsidP="00691F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691F70">
        <w:rPr>
          <w:sz w:val="28"/>
          <w:szCs w:val="28"/>
        </w:rPr>
        <w:t xml:space="preserve">де </w:t>
      </w:r>
      <m:oMath>
        <m:r>
          <w:rPr>
            <w:rFonts w:ascii="Cambria Math" w:hAnsi="Cambria Math"/>
            <w:sz w:val="28"/>
            <w:szCs w:val="28"/>
          </w:rPr>
          <m:t>D=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</m:den>
        </m:f>
      </m:oMath>
      <w:r w:rsidRPr="00691F70">
        <w:rPr>
          <w:sz w:val="28"/>
          <w:szCs w:val="28"/>
        </w:rPr>
        <w:t xml:space="preserve"> – оптическая сила линзы, </w:t>
      </w:r>
      <w:r w:rsidRPr="00691F70">
        <w:rPr>
          <w:i/>
          <w:iCs/>
          <w:sz w:val="28"/>
          <w:szCs w:val="28"/>
        </w:rPr>
        <w:t>R</w:t>
      </w:r>
      <w:r w:rsidRPr="00691F70">
        <w:rPr>
          <w:sz w:val="28"/>
          <w:szCs w:val="28"/>
        </w:rPr>
        <w:t xml:space="preserve"> </w:t>
      </w:r>
      <w:r w:rsidRPr="00691F70">
        <w:rPr>
          <w:sz w:val="28"/>
          <w:szCs w:val="28"/>
        </w:rPr>
        <w:sym w:font="Symbol" w:char="F03E"/>
      </w:r>
      <w:r w:rsidRPr="00691F70">
        <w:rPr>
          <w:sz w:val="28"/>
          <w:szCs w:val="28"/>
        </w:rPr>
        <w:t xml:space="preserve"> 0 для выпуклых поверхностей и </w:t>
      </w:r>
      <w:r w:rsidRPr="00691F70">
        <w:rPr>
          <w:i/>
          <w:iCs/>
          <w:sz w:val="28"/>
          <w:szCs w:val="28"/>
        </w:rPr>
        <w:t>R</w:t>
      </w:r>
      <w:r w:rsidRPr="00691F70">
        <w:rPr>
          <w:sz w:val="28"/>
          <w:szCs w:val="28"/>
        </w:rPr>
        <w:t xml:space="preserve"> </w:t>
      </w:r>
      <w:r w:rsidRPr="00691F70">
        <w:rPr>
          <w:sz w:val="28"/>
          <w:szCs w:val="28"/>
        </w:rPr>
        <w:sym w:font="Symbol" w:char="F03C"/>
      </w:r>
      <w:r w:rsidRPr="00691F70">
        <w:rPr>
          <w:sz w:val="28"/>
          <w:szCs w:val="28"/>
        </w:rPr>
        <w:t xml:space="preserve"> 0 – для вогнутых. Если </w:t>
      </w:r>
      <w:r w:rsidRPr="00691F70">
        <w:rPr>
          <w:i/>
          <w:iCs/>
          <w:sz w:val="28"/>
          <w:szCs w:val="28"/>
        </w:rPr>
        <w:t>D</w:t>
      </w:r>
      <w:r w:rsidRPr="00691F70">
        <w:rPr>
          <w:sz w:val="28"/>
          <w:szCs w:val="28"/>
        </w:rPr>
        <w:t xml:space="preserve"> </w:t>
      </w:r>
      <w:r w:rsidRPr="00691F70">
        <w:rPr>
          <w:sz w:val="28"/>
          <w:szCs w:val="28"/>
        </w:rPr>
        <w:sym w:font="Symbol" w:char="F03E"/>
      </w:r>
      <w:r w:rsidRPr="00691F70">
        <w:rPr>
          <w:sz w:val="28"/>
          <w:szCs w:val="28"/>
        </w:rPr>
        <w:t xml:space="preserve"> 0, то линза собирающая, а если </w:t>
      </w:r>
      <w:r w:rsidRPr="00691F70">
        <w:rPr>
          <w:i/>
          <w:iCs/>
          <w:sz w:val="28"/>
          <w:szCs w:val="28"/>
        </w:rPr>
        <w:t>D</w:t>
      </w:r>
      <w:r w:rsidRPr="00691F70">
        <w:rPr>
          <w:sz w:val="28"/>
          <w:szCs w:val="28"/>
        </w:rPr>
        <w:t xml:space="preserve"> </w:t>
      </w:r>
      <w:r w:rsidRPr="00691F70">
        <w:rPr>
          <w:sz w:val="28"/>
          <w:szCs w:val="28"/>
        </w:rPr>
        <w:sym w:font="Symbol" w:char="F03C"/>
      </w:r>
      <w:r w:rsidRPr="00691F70">
        <w:rPr>
          <w:sz w:val="28"/>
          <w:szCs w:val="28"/>
        </w:rPr>
        <w:t xml:space="preserve"> 0, то – рассеивающая.</w:t>
      </w:r>
    </w:p>
    <w:p w:rsidR="00691F70" w:rsidRDefault="00691F70" w:rsidP="00691F70">
      <w:pPr>
        <w:spacing w:line="360" w:lineRule="auto"/>
        <w:ind w:firstLine="709"/>
        <w:jc w:val="both"/>
        <w:rPr>
          <w:sz w:val="28"/>
          <w:szCs w:val="28"/>
        </w:rPr>
      </w:pPr>
      <w:r w:rsidRPr="00691F70">
        <w:rPr>
          <w:sz w:val="28"/>
          <w:szCs w:val="28"/>
        </w:rPr>
        <w:t xml:space="preserve">Для определения фокусных расстояний собирающих линз существует ряд способов. В данной работе применяют два из них: </w:t>
      </w:r>
    </w:p>
    <w:p w:rsidR="00691F70" w:rsidRDefault="00691F70" w:rsidP="00691F70">
      <w:pPr>
        <w:spacing w:line="360" w:lineRule="auto"/>
        <w:ind w:firstLine="709"/>
        <w:jc w:val="both"/>
        <w:rPr>
          <w:sz w:val="28"/>
          <w:szCs w:val="28"/>
        </w:rPr>
      </w:pPr>
      <w:r w:rsidRPr="00691F70">
        <w:rPr>
          <w:sz w:val="28"/>
          <w:szCs w:val="28"/>
        </w:rPr>
        <w:t xml:space="preserve">1) путем нахождения расстояний </w:t>
      </w:r>
      <w:r w:rsidRPr="00691F70">
        <w:rPr>
          <w:i/>
          <w:iCs/>
          <w:sz w:val="28"/>
          <w:szCs w:val="28"/>
        </w:rPr>
        <w:t>d</w:t>
      </w:r>
      <w:r w:rsidRPr="00691F70">
        <w:rPr>
          <w:sz w:val="28"/>
          <w:szCs w:val="28"/>
        </w:rPr>
        <w:t xml:space="preserve"> и </w:t>
      </w:r>
      <w:r w:rsidRPr="00691F70">
        <w:rPr>
          <w:i/>
          <w:iCs/>
          <w:sz w:val="28"/>
          <w:szCs w:val="28"/>
        </w:rPr>
        <w:t>f</w:t>
      </w:r>
      <w:r w:rsidRPr="00691F70">
        <w:rPr>
          <w:sz w:val="28"/>
          <w:szCs w:val="28"/>
        </w:rPr>
        <w:t xml:space="preserve"> от линзы до предмета и от линзы до изображения; </w:t>
      </w:r>
    </w:p>
    <w:p w:rsidR="00691F70" w:rsidRDefault="00691F70" w:rsidP="00691F70">
      <w:pPr>
        <w:spacing w:line="360" w:lineRule="auto"/>
        <w:ind w:firstLine="709"/>
        <w:jc w:val="both"/>
        <w:rPr>
          <w:sz w:val="28"/>
          <w:szCs w:val="28"/>
        </w:rPr>
      </w:pPr>
      <w:r w:rsidRPr="00691F70">
        <w:rPr>
          <w:sz w:val="28"/>
          <w:szCs w:val="28"/>
        </w:rPr>
        <w:t xml:space="preserve">2) путем измерения расстояния </w:t>
      </w:r>
      <w:r w:rsidRPr="00691F70">
        <w:rPr>
          <w:i/>
          <w:iCs/>
          <w:sz w:val="28"/>
          <w:szCs w:val="28"/>
        </w:rPr>
        <w:t>L</w:t>
      </w:r>
      <w:r w:rsidRPr="00691F70">
        <w:rPr>
          <w:sz w:val="28"/>
          <w:szCs w:val="28"/>
        </w:rPr>
        <w:t xml:space="preserve"> между предметом и изображением и расстояния </w:t>
      </w:r>
      <w:r w:rsidRPr="00691F70">
        <w:rPr>
          <w:i/>
          <w:iCs/>
          <w:sz w:val="28"/>
          <w:szCs w:val="28"/>
        </w:rPr>
        <w:t>l</w:t>
      </w:r>
      <w:r w:rsidRPr="00691F70">
        <w:rPr>
          <w:sz w:val="28"/>
          <w:szCs w:val="28"/>
        </w:rPr>
        <w:t xml:space="preserve"> между уменьшенным и увеличенным изображениями предмета. Суть метода поясняется рис.1.1. </w:t>
      </w:r>
    </w:p>
    <w:p w:rsidR="00691F70" w:rsidRPr="00691F70" w:rsidRDefault="00691F70" w:rsidP="00691F70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 w:rsidRPr="00691F70">
        <w:rPr>
          <w:sz w:val="28"/>
          <w:szCs w:val="28"/>
        </w:rPr>
        <w:lastRenderedPageBreak/>
        <w:t xml:space="preserve">Если предмет, поставленный на расстоянии </w:t>
      </w:r>
      <w:r w:rsidRPr="00691F70">
        <w:rPr>
          <w:i/>
          <w:iCs/>
          <w:sz w:val="28"/>
          <w:szCs w:val="28"/>
          <w:lang w:val="en-US"/>
        </w:rPr>
        <w:t>d</w:t>
      </w:r>
      <w:r w:rsidRPr="00691F70">
        <w:rPr>
          <w:i/>
          <w:iCs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</w:t>
      </w:r>
      <w:r w:rsidRPr="00691F70">
        <w:rPr>
          <w:sz w:val="28"/>
          <w:szCs w:val="28"/>
        </w:rPr>
        <w:t xml:space="preserve">от линзы, дает действительное изображение на </w:t>
      </w:r>
      <w:proofErr w:type="gramStart"/>
      <w:r w:rsidRPr="00691F70">
        <w:rPr>
          <w:sz w:val="28"/>
          <w:szCs w:val="28"/>
        </w:rPr>
        <w:t>расстоянии</w:t>
      </w:r>
      <w:r w:rsidR="007209D9" w:rsidRPr="007209D9">
        <w:rPr>
          <w:sz w:val="28"/>
          <w:szCs w:val="28"/>
        </w:rPr>
        <w:t xml:space="preserve"> </w:t>
      </w:r>
      <w:r w:rsidRPr="00691F70">
        <w:rPr>
          <w:i/>
          <w:iCs/>
          <w:sz w:val="28"/>
          <w:szCs w:val="28"/>
        </w:rPr>
        <w:t xml:space="preserve"> f</w:t>
      </w:r>
      <w:proofErr w:type="gramEnd"/>
      <w:r w:rsidRPr="00691F70">
        <w:rPr>
          <w:sz w:val="28"/>
          <w:szCs w:val="28"/>
        </w:rPr>
        <w:t xml:space="preserve"> </w:t>
      </w:r>
      <w:r w:rsidRPr="00691F70">
        <w:rPr>
          <w:sz w:val="28"/>
          <w:szCs w:val="28"/>
          <w:vertAlign w:val="subscript"/>
        </w:rPr>
        <w:t xml:space="preserve">1 </w:t>
      </w:r>
      <w:r w:rsidRPr="00691F70">
        <w:rPr>
          <w:sz w:val="28"/>
          <w:szCs w:val="28"/>
        </w:rPr>
        <w:t xml:space="preserve">от нее, то предмет, поставленный на расстоянии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7209D9" w:rsidRPr="007209D9">
        <w:rPr>
          <w:sz w:val="28"/>
          <w:szCs w:val="28"/>
        </w:rPr>
        <w:t xml:space="preserve"> </w:t>
      </w:r>
      <w:r w:rsidRPr="00691F70">
        <w:rPr>
          <w:sz w:val="28"/>
          <w:szCs w:val="28"/>
        </w:rPr>
        <w:t xml:space="preserve">от линзы, дает действительное изображение на расстоянии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7209D9" w:rsidRPr="007209D9">
        <w:rPr>
          <w:sz w:val="28"/>
          <w:szCs w:val="28"/>
        </w:rPr>
        <w:t xml:space="preserve"> </w:t>
      </w:r>
      <w:r w:rsidRPr="00691F70">
        <w:rPr>
          <w:sz w:val="28"/>
          <w:szCs w:val="28"/>
        </w:rPr>
        <w:t xml:space="preserve">от нее. В одном случае получится увеличенное изображение предмета, во втором – уменьшенное (рис. 1.1). Поэтому при одном и том же расстоянии </w:t>
      </w:r>
      <w:r w:rsidRPr="007209D9">
        <w:rPr>
          <w:i/>
          <w:iCs/>
          <w:sz w:val="28"/>
          <w:szCs w:val="28"/>
        </w:rPr>
        <w:t>L</w:t>
      </w:r>
      <w:r w:rsidRPr="00691F70">
        <w:rPr>
          <w:sz w:val="28"/>
          <w:szCs w:val="28"/>
        </w:rPr>
        <w:t xml:space="preserve"> между светящимся объектом и экраном (при условии, что</w:t>
      </w:r>
      <w:r w:rsidR="007209D9" w:rsidRPr="007209D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L&gt;4F</m:t>
        </m:r>
      </m:oMath>
      <w:r w:rsidRPr="00691F70">
        <w:rPr>
          <w:sz w:val="28"/>
          <w:szCs w:val="28"/>
        </w:rPr>
        <w:t>)должны существовать два положения линзы, при которых на экране будут получаться резкие изображения предмета.</w:t>
      </w:r>
    </w:p>
    <w:p w:rsidR="00416255" w:rsidRDefault="009E2243" w:rsidP="007209D9">
      <w:pPr>
        <w:spacing w:line="360" w:lineRule="auto"/>
        <w:ind w:firstLine="709"/>
        <w:jc w:val="both"/>
        <w:rPr>
          <w:rStyle w:val="aff"/>
          <w:bCs w:val="0"/>
          <w:caps/>
          <w:sz w:val="28"/>
        </w:rPr>
      </w:pPr>
      <w:r>
        <w:rPr>
          <w:noProof/>
        </w:rPr>
        <w:drawing>
          <wp:inline distT="0" distB="0" distL="0" distR="0" wp14:anchorId="4BBC2310" wp14:editId="5A265CDD">
            <wp:extent cx="4872355" cy="3685862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9510" cy="36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9D9" w:rsidRDefault="007209D9" w:rsidP="007209D9">
      <w:pPr>
        <w:spacing w:line="360" w:lineRule="auto"/>
        <w:ind w:firstLine="709"/>
        <w:jc w:val="both"/>
        <w:rPr>
          <w:sz w:val="28"/>
          <w:szCs w:val="28"/>
        </w:rPr>
      </w:pPr>
      <w:r w:rsidRPr="007209D9">
        <w:rPr>
          <w:sz w:val="28"/>
          <w:szCs w:val="28"/>
        </w:rPr>
        <w:t xml:space="preserve">Расстояние между двумя положениями линзы равно </w:t>
      </w:r>
      <m:oMath>
        <m:r>
          <w:rPr>
            <w:rFonts w:ascii="Cambria Math" w:hAnsi="Cambria Math"/>
            <w:sz w:val="28"/>
            <w:szCs w:val="28"/>
          </w:rPr>
          <m:t>l=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7209D9">
        <w:rPr>
          <w:sz w:val="28"/>
          <w:szCs w:val="28"/>
        </w:rPr>
        <w:t xml:space="preserve">, а расстояние между предметом и экраном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7209D9">
        <w:rPr>
          <w:sz w:val="28"/>
          <w:szCs w:val="28"/>
        </w:rPr>
        <w:t xml:space="preserve">. Из этих соотношений следует </w:t>
      </w:r>
      <m:oMath>
        <m:r>
          <w:rPr>
            <w:rFonts w:ascii="Cambria Math" w:hAnsi="Cambria Math"/>
            <w:sz w:val="28"/>
            <w:szCs w:val="28"/>
          </w:rPr>
          <m:t>d=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L-l)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4E23AE" w:rsidRPr="004E23AE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f=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(L+l)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7209D9">
        <w:rPr>
          <w:sz w:val="28"/>
          <w:szCs w:val="28"/>
        </w:rPr>
        <w:t xml:space="preserve"> тогда согласно формуле линзы получим  </w:t>
      </w:r>
    </w:p>
    <w:p w:rsidR="007209D9" w:rsidRDefault="004E23AE" w:rsidP="007209D9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d+f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4L</m:t>
              </m:r>
            </m:den>
          </m:f>
        </m:oMath>
      </m:oMathPara>
    </w:p>
    <w:p w:rsidR="004E23AE" w:rsidRDefault="007209D9" w:rsidP="007209D9">
      <w:pPr>
        <w:spacing w:line="360" w:lineRule="auto"/>
        <w:ind w:firstLine="709"/>
        <w:jc w:val="both"/>
        <w:rPr>
          <w:sz w:val="28"/>
          <w:szCs w:val="28"/>
        </w:rPr>
      </w:pPr>
      <w:r w:rsidRPr="007209D9">
        <w:rPr>
          <w:sz w:val="28"/>
          <w:szCs w:val="28"/>
        </w:rPr>
        <w:t xml:space="preserve">Этот способ, в отличие от других способов определения фокусного расстояния, применим как для тонких, так и для толстых линз, поскольку не требует знания положения оптического центра линзы. Поэтому данный способ определения фокусного расстояния линзы более предпочтителен. </w:t>
      </w:r>
    </w:p>
    <w:p w:rsidR="004E23AE" w:rsidRDefault="007209D9" w:rsidP="007209D9">
      <w:pPr>
        <w:spacing w:line="360" w:lineRule="auto"/>
        <w:ind w:firstLine="709"/>
        <w:jc w:val="both"/>
        <w:rPr>
          <w:sz w:val="28"/>
          <w:szCs w:val="28"/>
        </w:rPr>
      </w:pPr>
      <w:r w:rsidRPr="004E23AE">
        <w:rPr>
          <w:i/>
          <w:iCs/>
          <w:sz w:val="28"/>
          <w:szCs w:val="28"/>
        </w:rPr>
        <w:lastRenderedPageBreak/>
        <w:t>Рассеивающая линза</w:t>
      </w:r>
      <w:r w:rsidRPr="007209D9">
        <w:rPr>
          <w:sz w:val="28"/>
          <w:szCs w:val="28"/>
        </w:rPr>
        <w:t xml:space="preserve"> не дает действительного изображения предмета на экране, поэтому для определения фокусного расстояния такой линзы используют оптическую систему, составленную из двух линз: исследуемой – рассеивающей, и вспомогательной – собирающей, такой, чтобы комбинация этих двух линз служила собирающей оптической системой (рис. 1.2), с помощью которой можно получить действительное изображение предмета. </w:t>
      </w:r>
    </w:p>
    <w:p w:rsidR="007209D9" w:rsidRDefault="007209D9" w:rsidP="007209D9">
      <w:pPr>
        <w:spacing w:line="360" w:lineRule="auto"/>
        <w:ind w:firstLine="709"/>
        <w:jc w:val="both"/>
        <w:rPr>
          <w:sz w:val="28"/>
          <w:szCs w:val="28"/>
        </w:rPr>
      </w:pPr>
      <w:r w:rsidRPr="007209D9">
        <w:rPr>
          <w:sz w:val="28"/>
          <w:szCs w:val="28"/>
        </w:rPr>
        <w:t>Последовательное сочетание собирательной линзы (или системы линз), которая образует действительное изображение фотографируемого объекта, и рассеивающей линзы (или системы линз), которая его увеличивает, позволяет создать длиннофокусный фотографический объектив. В таком объективе, называемом телеобъективом, расстояние от поверхности первой линзы до задней фокальной плоскости уменьшено по сравнению с длиннофокусными объективами других типов, что позволяет сократить габариты фото и кинокамер. Телеобъективы обычно применяют при съемке удаленных объектов в крупном масштабе. Идея метода поясняется рис.1.2.</w:t>
      </w:r>
    </w:p>
    <w:p w:rsidR="004E23AE" w:rsidRDefault="004E23AE" w:rsidP="004E23AE">
      <w:pPr>
        <w:spacing w:line="360" w:lineRule="auto"/>
        <w:ind w:firstLine="709"/>
        <w:jc w:val="right"/>
        <w:rPr>
          <w:rStyle w:val="aff"/>
          <w:bCs w:val="0"/>
          <w:caps/>
          <w:sz w:val="28"/>
          <w:szCs w:val="28"/>
        </w:rPr>
      </w:pPr>
    </w:p>
    <w:p w:rsidR="004E23AE" w:rsidRPr="007209D9" w:rsidRDefault="009E2243" w:rsidP="009E2243">
      <w:pPr>
        <w:spacing w:line="360" w:lineRule="auto"/>
        <w:ind w:firstLine="709"/>
        <w:rPr>
          <w:rStyle w:val="aff"/>
          <w:bCs w:val="0"/>
          <w:caps/>
          <w:sz w:val="28"/>
          <w:szCs w:val="28"/>
        </w:rPr>
      </w:pPr>
      <w:r>
        <w:rPr>
          <w:noProof/>
        </w:rPr>
        <w:drawing>
          <wp:inline distT="0" distB="0" distL="0" distR="0" wp14:anchorId="59C55522" wp14:editId="1424ED1A">
            <wp:extent cx="5476645" cy="334803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1798" cy="335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23AE" w:rsidRPr="007209D9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44A73" w:rsidRDefault="00844A73" w:rsidP="0098338E">
      <w:r>
        <w:separator/>
      </w:r>
    </w:p>
  </w:endnote>
  <w:endnote w:type="continuationSeparator" w:id="0">
    <w:p w:rsidR="00844A73" w:rsidRDefault="00844A7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44A73" w:rsidRDefault="00844A73" w:rsidP="0098338E">
      <w:r>
        <w:separator/>
      </w:r>
    </w:p>
  </w:footnote>
  <w:footnote w:type="continuationSeparator" w:id="0">
    <w:p w:rsidR="00844A73" w:rsidRDefault="00844A7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1972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23AE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405B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1F70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09D9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4A73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2243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197E34"/>
  <w15:chartTrackingRefBased/>
  <w15:docId w15:val="{AD01E23D-8B23-460C-B2BF-491B32ED5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2319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A4243-B755-404B-BF4B-ADC9B49DE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Дмитрий Худов</cp:lastModifiedBy>
  <cp:revision>3</cp:revision>
  <cp:lastPrinted>2015-07-17T09:06:00Z</cp:lastPrinted>
  <dcterms:created xsi:type="dcterms:W3CDTF">2024-09-29T14:31:00Z</dcterms:created>
  <dcterms:modified xsi:type="dcterms:W3CDTF">2024-09-29T15:13:00Z</dcterms:modified>
</cp:coreProperties>
</file>