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86" w:rsidRDefault="007E14E6">
      <w:pPr>
        <w:pStyle w:val="1"/>
        <w:spacing w:line="240" w:lineRule="auto"/>
        <w:rPr>
          <w:rFonts w:ascii="IBM Plex Sans" w:eastAsia="IBM Plex Sans" w:hAnsi="IBM Plex Sans" w:cs="IBM Plex Sans"/>
          <w:b/>
          <w:sz w:val="50"/>
          <w:szCs w:val="50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b/>
        </w:rPr>
        <w:t xml:space="preserve">Семинар №5 </w:t>
      </w:r>
      <w:r>
        <w:rPr>
          <w:rFonts w:ascii="IBM Plex Sans" w:eastAsia="IBM Plex Sans" w:hAnsi="IBM Plex Sans" w:cs="IBM Plex Sans"/>
          <w:b/>
        </w:rPr>
        <w:br/>
      </w:r>
      <w:proofErr w:type="spellStart"/>
      <w:r>
        <w:rPr>
          <w:rFonts w:ascii="IBM Plex Sans" w:eastAsia="IBM Plex Sans" w:hAnsi="IBM Plex Sans" w:cs="IBM Plex Sans"/>
          <w:b/>
          <w:sz w:val="50"/>
          <w:szCs w:val="50"/>
        </w:rPr>
        <w:t>Spring</w:t>
      </w:r>
      <w:proofErr w:type="spellEnd"/>
      <w:r>
        <w:rPr>
          <w:rFonts w:ascii="IBM Plex Sans" w:eastAsia="IBM Plex Sans" w:hAnsi="IBM Plex Sans" w:cs="IBM Plex Sans"/>
          <w:b/>
          <w:sz w:val="50"/>
          <w:szCs w:val="50"/>
        </w:rPr>
        <w:t xml:space="preserve"> </w:t>
      </w:r>
      <w:proofErr w:type="spellStart"/>
      <w:r>
        <w:rPr>
          <w:rFonts w:ascii="IBM Plex Sans" w:eastAsia="IBM Plex Sans" w:hAnsi="IBM Plex Sans" w:cs="IBM Plex Sans"/>
          <w:b/>
          <w:sz w:val="50"/>
          <w:szCs w:val="50"/>
        </w:rPr>
        <w:t>Data</w:t>
      </w:r>
      <w:proofErr w:type="spellEnd"/>
      <w:r>
        <w:rPr>
          <w:rFonts w:ascii="IBM Plex Sans" w:eastAsia="IBM Plex Sans" w:hAnsi="IBM Plex Sans" w:cs="IBM Plex Sans"/>
          <w:b/>
          <w:sz w:val="50"/>
          <w:szCs w:val="50"/>
        </w:rPr>
        <w:t xml:space="preserve"> для работы с базами данных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Инструментарий: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8">
        <w:r w:rsidR="007E14E6">
          <w:rPr>
            <w:rFonts w:ascii="IBM Plex Sans" w:eastAsia="IBM Plex Sans" w:hAnsi="IBM Plex Sans" w:cs="IBM Plex Sans"/>
            <w:color w:val="0000FF"/>
            <w:sz w:val="26"/>
            <w:szCs w:val="26"/>
            <w:u w:val="single"/>
          </w:rPr>
          <w:t>Урок</w:t>
        </w:r>
      </w:hyperlink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9">
        <w:r w:rsidR="007E14E6">
          <w:rPr>
            <w:rFonts w:ascii="IBM Plex Sans" w:eastAsia="IBM Plex Sans" w:hAnsi="IBM Plex Sans" w:cs="IBM Plex Sans"/>
            <w:color w:val="0000FF"/>
            <w:sz w:val="26"/>
            <w:szCs w:val="26"/>
            <w:u w:val="single"/>
          </w:rPr>
          <w:t>Презентация</w:t>
        </w:r>
      </w:hyperlink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DF4686" w:rsidRDefault="007E14E6">
      <w:pPr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Цели семинара №5: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Получить понимание основных принципов работы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>.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Закрепить навыки работы с базами данных с использованием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</w:p>
    <w:p w:rsidR="00DF4686" w:rsidRDefault="00DF4686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</w:p>
    <w:p w:rsidR="00DF4686" w:rsidRDefault="007E14E6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По итогам семинара №5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знать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Принципы работы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>.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Как настроить и использовать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для работы с базами данных.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Основные аннотации и интерфейсы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</w:t>
      </w:r>
      <w:r>
        <w:rPr>
          <w:rFonts w:ascii="IBM Plex Sans" w:eastAsia="IBM Plex Sans" w:hAnsi="IBM Plex Sans" w:cs="IBM Plex Sans"/>
          <w:color w:val="000000"/>
          <w:sz w:val="26"/>
          <w:szCs w:val="26"/>
        </w:rPr>
        <w:t>a</w:t>
      </w:r>
      <w:proofErr w:type="spellEnd"/>
    </w:p>
    <w:p w:rsidR="00DF4686" w:rsidRDefault="00DF4686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</w:p>
    <w:p w:rsidR="00DF4686" w:rsidRDefault="007E14E6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По итогам семинара №5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уметь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Создавать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репозитории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с использованием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>.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Оперировать основными CRUD-операциями с помощью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>.</w:t>
      </w:r>
    </w:p>
    <w:p w:rsidR="00DF4686" w:rsidRDefault="007E14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Использовать возможности запросов и сортировки данных с помощью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Data</w:t>
      </w:r>
      <w:proofErr w:type="spellEnd"/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br w:type="page"/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DF4686" w:rsidRDefault="007E14E6">
      <w:pPr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План Содержание: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tbl>
      <w:tblPr>
        <w:tblStyle w:val="ab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45"/>
        <w:gridCol w:w="1470"/>
        <w:gridCol w:w="3900"/>
      </w:tblGrid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Этап урока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proofErr w:type="spellStart"/>
            <w:r>
              <w:rPr>
                <w:rFonts w:ascii="IBM Plex Sans" w:eastAsia="IBM Plex Sans" w:hAnsi="IBM Plex Sans" w:cs="IBM Plex Sans"/>
                <w:b/>
              </w:rPr>
              <w:t>Тайминг</w:t>
            </w:r>
            <w:proofErr w:type="spellEnd"/>
            <w:r>
              <w:rPr>
                <w:rFonts w:ascii="IBM Plex Sans" w:eastAsia="IBM Plex Sans" w:hAnsi="IBM Plex Sans" w:cs="IBM Plex Sans"/>
                <w:b/>
              </w:rPr>
              <w:t>, минуты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Формат</w:t>
            </w:r>
          </w:p>
        </w:tc>
      </w:tr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Введение, обзор темы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Задание 1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Студенты выполняют, преподаватель помогает в решении проблем</w:t>
            </w:r>
          </w:p>
        </w:tc>
      </w:tr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Задание 2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Студенты выполняют, преподаватель помогает в решении проблем</w:t>
            </w:r>
          </w:p>
        </w:tc>
      </w:tr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Вопросы и обсуждение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DF4686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</w:rPr>
              <w:t xml:space="preserve">Длительность: 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7E14E6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120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686" w:rsidRDefault="00DF4686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</w:p>
        </w:tc>
      </w:tr>
    </w:tbl>
    <w:p w:rsidR="00DF4686" w:rsidRDefault="00DF4686">
      <w:pPr>
        <w:pStyle w:val="3"/>
        <w:spacing w:before="240" w:after="240" w:line="240" w:lineRule="auto"/>
        <w:rPr>
          <w:rFonts w:ascii="IBM Plex Sans" w:eastAsia="IBM Plex Sans" w:hAnsi="IBM Plex Sans" w:cs="IBM Plex Sans"/>
        </w:rPr>
      </w:pPr>
      <w:bookmarkStart w:id="1" w:name="_heading=h.3cqdpwdlhmno" w:colFirst="0" w:colLast="0"/>
      <w:bookmarkEnd w:id="1"/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b/>
          <w:color w:val="000000"/>
        </w:rPr>
        <w:t>Блок 1.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– 30 минут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Задание: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Создайте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 приложение и интегрируйте в него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Data</w:t>
      </w:r>
      <w:proofErr w:type="spellEnd"/>
      <w:r>
        <w:rPr>
          <w:rFonts w:ascii="IBM Plex Sans" w:eastAsia="IBM Plex Sans" w:hAnsi="IBM Plex Sans" w:cs="IBM Plex Sans"/>
        </w:rPr>
        <w:t xml:space="preserve"> JPA. Ваша задача - создать простой CRUD для сущности "Книга" (</w:t>
      </w:r>
      <w:proofErr w:type="spellStart"/>
      <w:r>
        <w:rPr>
          <w:rFonts w:ascii="IBM Plex Sans" w:eastAsia="IBM Plex Sans" w:hAnsi="IBM Plex Sans" w:cs="IBM Plex Sans"/>
        </w:rPr>
        <w:t>Book</w:t>
      </w:r>
      <w:proofErr w:type="spellEnd"/>
      <w:r>
        <w:rPr>
          <w:rFonts w:ascii="IBM Plex Sans" w:eastAsia="IBM Plex Sans" w:hAnsi="IBM Plex Sans" w:cs="IBM Plex Sans"/>
        </w:rPr>
        <w:t>).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"Книга" должна содержать следующие поля: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ID (тип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Название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 xml:space="preserve">, не может быть </w:t>
      </w:r>
      <w:r>
        <w:rPr>
          <w:rFonts w:ascii="IBM Plex Sans" w:eastAsia="IBM Plex Sans" w:hAnsi="IBM Plex Sans" w:cs="IBM Plex Sans"/>
        </w:rPr>
        <w:t>пустым)</w:t>
      </w:r>
    </w:p>
    <w:p w:rsidR="00DF4686" w:rsidRDefault="007E14E6">
      <w:pPr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Автор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DF4686" w:rsidRDefault="007E14E6">
      <w:pPr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Год публикации (тип </w:t>
      </w:r>
      <w:proofErr w:type="spellStart"/>
      <w:r>
        <w:rPr>
          <w:rFonts w:ascii="IBM Plex Sans" w:eastAsia="IBM Plex Sans" w:hAnsi="IBM Plex Sans" w:cs="IBM Plex Sans"/>
        </w:rPr>
        <w:t>Integer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spacing w:line="240" w:lineRule="auto"/>
        <w:ind w:left="720"/>
        <w:rPr>
          <w:rFonts w:ascii="IBM Plex Sans" w:eastAsia="IBM Plex Sans" w:hAnsi="IBM Plex Sans" w:cs="IBM Plex Sans"/>
        </w:rPr>
      </w:pPr>
      <w:r>
        <w:br w:type="page"/>
      </w:r>
    </w:p>
    <w:p w:rsidR="00DF4686" w:rsidRDefault="00DF4686">
      <w:pPr>
        <w:spacing w:line="240" w:lineRule="auto"/>
        <w:ind w:left="720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Пример решения: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Сущность </w:t>
      </w:r>
      <w:proofErr w:type="spellStart"/>
      <w:r>
        <w:rPr>
          <w:rFonts w:ascii="IBM Plex Sans" w:eastAsia="IBM Plex Sans" w:hAnsi="IBM Plex Sans" w:cs="IBM Plex Sans"/>
        </w:rPr>
        <w:t>Book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@</w:t>
      </w:r>
      <w:proofErr w:type="spellStart"/>
      <w:r>
        <w:rPr>
          <w:rFonts w:ascii="IBM Plex Sans" w:eastAsia="IBM Plex Sans" w:hAnsi="IBM Plex Sans" w:cs="IBM Plex Sans"/>
        </w:rPr>
        <w:t>Entity</w:t>
      </w:r>
      <w:proofErr w:type="spell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proofErr w:type="spellStart"/>
      <w:proofErr w:type="gramStart"/>
      <w:r>
        <w:rPr>
          <w:rFonts w:ascii="IBM Plex Sans" w:eastAsia="IBM Plex Sans" w:hAnsi="IBM Plex Sans" w:cs="IBM Plex Sans"/>
        </w:rPr>
        <w:t>public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class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Book</w:t>
      </w:r>
      <w:proofErr w:type="spellEnd"/>
      <w:r>
        <w:rPr>
          <w:rFonts w:ascii="IBM Plex Sans" w:eastAsia="IBM Plex Sans" w:hAnsi="IBM Plex Sans" w:cs="IBM Plex Sans"/>
        </w:rPr>
        <w:t xml:space="preserve"> {</w:t>
      </w:r>
      <w:proofErr w:type="gram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@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@</w:t>
      </w:r>
      <w:proofErr w:type="spellStart"/>
      <w:r>
        <w:rPr>
          <w:rFonts w:ascii="IBM Plex Sans" w:eastAsia="IBM Plex Sans" w:hAnsi="IBM Plex Sans" w:cs="IBM Plex Sans"/>
        </w:rPr>
        <w:t>GeneratedValue</w:t>
      </w:r>
      <w:proofErr w:type="spellEnd"/>
      <w:r>
        <w:rPr>
          <w:rFonts w:ascii="IBM Plex Sans" w:eastAsia="IBM Plex Sans" w:hAnsi="IBM Plex Sans" w:cs="IBM Plex Sans"/>
        </w:rPr>
        <w:t>(</w:t>
      </w:r>
      <w:proofErr w:type="spellStart"/>
      <w:r>
        <w:rPr>
          <w:rFonts w:ascii="IBM Plex Sans" w:eastAsia="IBM Plex Sans" w:hAnsi="IBM Plex Sans" w:cs="IBM Plex Sans"/>
        </w:rPr>
        <w:t>strategy</w:t>
      </w:r>
      <w:proofErr w:type="spellEnd"/>
      <w:r>
        <w:rPr>
          <w:rFonts w:ascii="IBM Plex Sans" w:eastAsia="IBM Plex Sans" w:hAnsi="IBM Plex Sans" w:cs="IBM Plex Sans"/>
        </w:rPr>
        <w:t xml:space="preserve"> = </w:t>
      </w:r>
      <w:proofErr w:type="spellStart"/>
      <w:r>
        <w:rPr>
          <w:rFonts w:ascii="IBM Plex Sans" w:eastAsia="IBM Plex Sans" w:hAnsi="IBM Plex Sans" w:cs="IBM Plex Sans"/>
        </w:rPr>
        <w:t>GenerationType.IDENTITY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private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@</w:t>
      </w:r>
      <w:proofErr w:type="spellStart"/>
      <w:r>
        <w:rPr>
          <w:rFonts w:ascii="IBM Plex Sans" w:eastAsia="IBM Plex Sans" w:hAnsi="IBM Plex Sans" w:cs="IBM Plex Sans"/>
        </w:rPr>
        <w:t>Column</w:t>
      </w:r>
      <w:proofErr w:type="spellEnd"/>
      <w:r>
        <w:rPr>
          <w:rFonts w:ascii="IBM Plex Sans" w:eastAsia="IBM Plex Sans" w:hAnsi="IBM Plex Sans" w:cs="IBM Plex Sans"/>
        </w:rPr>
        <w:t>(</w:t>
      </w:r>
      <w:proofErr w:type="spellStart"/>
      <w:r>
        <w:rPr>
          <w:rFonts w:ascii="IBM Plex Sans" w:eastAsia="IBM Plex Sans" w:hAnsi="IBM Plex Sans" w:cs="IBM Plex Sans"/>
        </w:rPr>
        <w:t>nullable</w:t>
      </w:r>
      <w:proofErr w:type="spellEnd"/>
      <w:r>
        <w:rPr>
          <w:rFonts w:ascii="IBM Plex Sans" w:eastAsia="IBM Plex Sans" w:hAnsi="IBM Plex Sans" w:cs="IBM Plex Sans"/>
        </w:rPr>
        <w:t xml:space="preserve"> = </w:t>
      </w:r>
      <w:proofErr w:type="spellStart"/>
      <w:r>
        <w:rPr>
          <w:rFonts w:ascii="IBM Plex Sans" w:eastAsia="IBM Plex Sans" w:hAnsi="IBM Plex Sans" w:cs="IBM Plex Sans"/>
        </w:rPr>
        <w:t>false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private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title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@</w:t>
      </w:r>
      <w:proofErr w:type="spellStart"/>
      <w:r>
        <w:rPr>
          <w:rFonts w:ascii="IBM Plex Sans" w:eastAsia="IBM Plex Sans" w:hAnsi="IBM Plex Sans" w:cs="IBM Plex Sans"/>
        </w:rPr>
        <w:t>Column</w:t>
      </w:r>
      <w:proofErr w:type="spellEnd"/>
      <w:r>
        <w:rPr>
          <w:rFonts w:ascii="IBM Plex Sans" w:eastAsia="IBM Plex Sans" w:hAnsi="IBM Plex Sans" w:cs="IBM Plex Sans"/>
        </w:rPr>
        <w:t>(</w:t>
      </w:r>
      <w:proofErr w:type="spellStart"/>
      <w:r>
        <w:rPr>
          <w:rFonts w:ascii="IBM Plex Sans" w:eastAsia="IBM Plex Sans" w:hAnsi="IBM Plex Sans" w:cs="IBM Plex Sans"/>
        </w:rPr>
        <w:t>nullable</w:t>
      </w:r>
      <w:proofErr w:type="spellEnd"/>
      <w:r>
        <w:rPr>
          <w:rFonts w:ascii="IBM Plex Sans" w:eastAsia="IBM Plex Sans" w:hAnsi="IBM Plex Sans" w:cs="IBM Plex Sans"/>
        </w:rPr>
        <w:t xml:space="preserve"> = </w:t>
      </w:r>
      <w:proofErr w:type="spellStart"/>
      <w:r>
        <w:rPr>
          <w:rFonts w:ascii="IBM Plex Sans" w:eastAsia="IBM Plex Sans" w:hAnsi="IBM Plex Sans" w:cs="IBM Plex Sans"/>
        </w:rPr>
        <w:t>false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private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author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@</w:t>
      </w:r>
      <w:proofErr w:type="spellStart"/>
      <w:r>
        <w:rPr>
          <w:rFonts w:ascii="IBM Plex Sans" w:eastAsia="IBM Plex Sans" w:hAnsi="IBM Plex Sans" w:cs="IBM Plex Sans"/>
        </w:rPr>
        <w:t>Column</w:t>
      </w:r>
      <w:proofErr w:type="spellEnd"/>
      <w:r>
        <w:rPr>
          <w:rFonts w:ascii="IBM Plex Sans" w:eastAsia="IBM Plex Sans" w:hAnsi="IBM Plex Sans" w:cs="IBM Plex Sans"/>
        </w:rPr>
        <w:t>(</w:t>
      </w:r>
      <w:proofErr w:type="spellStart"/>
      <w:r>
        <w:rPr>
          <w:rFonts w:ascii="IBM Plex Sans" w:eastAsia="IBM Plex Sans" w:hAnsi="IBM Plex Sans" w:cs="IBM Plex Sans"/>
        </w:rPr>
        <w:t>nullable</w:t>
      </w:r>
      <w:proofErr w:type="spellEnd"/>
      <w:r>
        <w:rPr>
          <w:rFonts w:ascii="IBM Plex Sans" w:eastAsia="IBM Plex Sans" w:hAnsi="IBM Plex Sans" w:cs="IBM Plex Sans"/>
        </w:rPr>
        <w:t xml:space="preserve"> = </w:t>
      </w:r>
      <w:proofErr w:type="spellStart"/>
      <w:r>
        <w:rPr>
          <w:rFonts w:ascii="IBM Plex Sans" w:eastAsia="IBM Plex Sans" w:hAnsi="IBM Plex Sans" w:cs="IBM Plex Sans"/>
        </w:rPr>
        <w:t>true</w:t>
      </w:r>
      <w:proofErr w:type="spell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private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Integer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publicationYear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// геттеры, сеттеры, конструкторы, </w:t>
      </w:r>
      <w:proofErr w:type="spellStart"/>
      <w:r>
        <w:rPr>
          <w:rFonts w:ascii="IBM Plex Sans" w:eastAsia="IBM Plex Sans" w:hAnsi="IBM Plex Sans" w:cs="IBM Plex Sans"/>
        </w:rPr>
        <w:t>equals</w:t>
      </w:r>
      <w:proofErr w:type="spellEnd"/>
      <w:r>
        <w:rPr>
          <w:rFonts w:ascii="IBM Plex Sans" w:eastAsia="IBM Plex Sans" w:hAnsi="IBM Plex Sans" w:cs="IBM Plex Sans"/>
        </w:rPr>
        <w:t xml:space="preserve">, </w:t>
      </w:r>
      <w:proofErr w:type="spellStart"/>
      <w:r>
        <w:rPr>
          <w:rFonts w:ascii="IBM Plex Sans" w:eastAsia="IBM Plex Sans" w:hAnsi="IBM Plex Sans" w:cs="IBM Plex Sans"/>
        </w:rPr>
        <w:t>hashCode</w:t>
      </w:r>
      <w:proofErr w:type="spell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}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Репозиторий</w:t>
      </w:r>
      <w:proofErr w:type="spellEnd"/>
      <w:r>
        <w:rPr>
          <w:rFonts w:ascii="IBM Plex Sans" w:eastAsia="IBM Plex Sans" w:hAnsi="IBM Plex Sans" w:cs="IBM Plex Sans"/>
        </w:rPr>
        <w:t xml:space="preserve"> для </w:t>
      </w:r>
      <w:proofErr w:type="spellStart"/>
      <w:r>
        <w:rPr>
          <w:rFonts w:ascii="IBM Plex Sans" w:eastAsia="IBM Plex Sans" w:hAnsi="IBM Plex Sans" w:cs="IBM Plex Sans"/>
        </w:rPr>
        <w:t>Book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proofErr w:type="gramStart"/>
      <w:r w:rsidRPr="00ED6900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interface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BookRepository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extends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JpaRepository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&lt;Book, Long&gt; {}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Сервисный слой: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java</w:t>
      </w:r>
      <w:proofErr w:type="spell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Copy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code</w:t>
      </w:r>
      <w:proofErr w:type="spellEnd"/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@</w:t>
      </w:r>
      <w:proofErr w:type="spellStart"/>
      <w:r>
        <w:rPr>
          <w:rFonts w:ascii="IBM Plex Sans" w:eastAsia="IBM Plex Sans" w:hAnsi="IBM Plex Sans" w:cs="IBM Plex Sans"/>
        </w:rPr>
        <w:t>Service</w:t>
      </w:r>
      <w:proofErr w:type="spellEnd"/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proofErr w:type="gramStart"/>
      <w:r w:rsidRPr="00ED6900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class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BookService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{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Autowired</w:t>
      </w:r>
      <w:proofErr w:type="spellEnd"/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ED6900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BookRepository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bookRepository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;</w:t>
      </w:r>
    </w:p>
    <w:p w:rsidR="00DF4686" w:rsidRPr="00ED6900" w:rsidRDefault="00DF4686">
      <w:pPr>
        <w:spacing w:line="240" w:lineRule="auto"/>
        <w:rPr>
          <w:rFonts w:ascii="IBM Plex Sans" w:eastAsia="IBM Plex Sans" w:hAnsi="IBM Plex Sans" w:cs="IBM Plex Sans"/>
          <w:lang w:val="en-US"/>
        </w:rPr>
      </w:pP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ED6900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Book save(Book book) {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    </w:t>
      </w:r>
      <w:proofErr w:type="gramStart"/>
      <w:r w:rsidRPr="00ED6900">
        <w:rPr>
          <w:rFonts w:ascii="IBM Plex Sans" w:eastAsia="IBM Plex Sans" w:hAnsi="IBM Plex Sans" w:cs="IBM Plex Sans"/>
          <w:lang w:val="en-US"/>
        </w:rPr>
        <w:t>return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bookRep</w:t>
      </w:r>
      <w:r w:rsidRPr="00ED6900">
        <w:rPr>
          <w:rFonts w:ascii="IBM Plex Sans" w:eastAsia="IBM Plex Sans" w:hAnsi="IBM Plex Sans" w:cs="IBM Plex Sans"/>
          <w:lang w:val="en-US"/>
        </w:rPr>
        <w:t>ository.save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(book);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}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</w:p>
    <w:p w:rsidR="00DF4686" w:rsidRPr="00ED6900" w:rsidRDefault="007E14E6">
      <w:pPr>
        <w:spacing w:line="240" w:lineRule="auto"/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// </w:t>
      </w:r>
      <w:r>
        <w:rPr>
          <w:rFonts w:ascii="IBM Plex Sans" w:eastAsia="IBM Plex Sans" w:hAnsi="IBM Plex Sans" w:cs="IBM Plex Sans"/>
        </w:rPr>
        <w:t>другие</w:t>
      </w:r>
      <w:r w:rsidRPr="00ED6900">
        <w:rPr>
          <w:rFonts w:ascii="IBM Plex Sans" w:eastAsia="IBM Plex Sans" w:hAnsi="IBM Plex Sans" w:cs="IBM Plex Sans"/>
          <w:lang w:val="en-US"/>
        </w:rPr>
        <w:t xml:space="preserve"> CRUD </w:t>
      </w:r>
      <w:r>
        <w:rPr>
          <w:rFonts w:ascii="IBM Plex Sans" w:eastAsia="IBM Plex Sans" w:hAnsi="IBM Plex Sans" w:cs="IBM Plex Sans"/>
        </w:rPr>
        <w:t>операции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}</w:t>
      </w:r>
      <w:r>
        <w:br w:type="page"/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lastRenderedPageBreak/>
        <w:t>Часто встречающиеся ошибки: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</w:rPr>
      </w:pPr>
    </w:p>
    <w:p w:rsidR="00DF4686" w:rsidRDefault="007E14E6">
      <w:pPr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Не указать аннотацию @</w:t>
      </w:r>
      <w:proofErr w:type="spellStart"/>
      <w:r>
        <w:rPr>
          <w:rFonts w:ascii="IBM Plex Sans" w:eastAsia="IBM Plex Sans" w:hAnsi="IBM Plex Sans" w:cs="IBM Plex Sans"/>
        </w:rPr>
        <w:t>Entity</w:t>
      </w:r>
      <w:proofErr w:type="spellEnd"/>
      <w:r>
        <w:rPr>
          <w:rFonts w:ascii="IBM Plex Sans" w:eastAsia="IBM Plex Sans" w:hAnsi="IBM Plex Sans" w:cs="IBM Plex Sans"/>
        </w:rPr>
        <w:t xml:space="preserve"> для сущности - без нее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Data</w:t>
      </w:r>
      <w:proofErr w:type="spellEnd"/>
      <w:r>
        <w:rPr>
          <w:rFonts w:ascii="IBM Plex Sans" w:eastAsia="IBM Plex Sans" w:hAnsi="IBM Plex Sans" w:cs="IBM Plex Sans"/>
        </w:rPr>
        <w:t xml:space="preserve"> JPA не сможет распознать класс как сущность базы данных.</w:t>
      </w:r>
    </w:p>
    <w:p w:rsidR="00DF4686" w:rsidRDefault="007E14E6">
      <w:pPr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Забыть про аннотацию @</w:t>
      </w:r>
      <w:proofErr w:type="spellStart"/>
      <w:r>
        <w:rPr>
          <w:rFonts w:ascii="IBM Plex Sans" w:eastAsia="IBM Plex Sans" w:hAnsi="IBM Plex Sans" w:cs="IBM Plex Sans"/>
        </w:rPr>
        <w:t>Id</w:t>
      </w:r>
      <w:proofErr w:type="spellEnd"/>
      <w:r>
        <w:rPr>
          <w:rFonts w:ascii="IBM Plex Sans" w:eastAsia="IBM Plex Sans" w:hAnsi="IBM Plex Sans" w:cs="IBM Plex Sans"/>
        </w:rPr>
        <w:t xml:space="preserve"> для поля ID.</w:t>
      </w:r>
    </w:p>
    <w:p w:rsidR="00DF4686" w:rsidRDefault="007E14E6">
      <w:pPr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Не инициализировать </w:t>
      </w:r>
      <w:proofErr w:type="spellStart"/>
      <w:r>
        <w:rPr>
          <w:rFonts w:ascii="IBM Plex Sans" w:eastAsia="IBM Plex Sans" w:hAnsi="IBM Plex Sans" w:cs="IBM Plex Sans"/>
        </w:rPr>
        <w:t>репозитории</w:t>
      </w:r>
      <w:proofErr w:type="spellEnd"/>
      <w:r>
        <w:rPr>
          <w:rFonts w:ascii="IBM Plex Sans" w:eastAsia="IBM Plex Sans" w:hAnsi="IBM Plex Sans" w:cs="IBM Plex Sans"/>
        </w:rPr>
        <w:t xml:space="preserve"> или сервисы через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DI, например, не использовать @</w:t>
      </w:r>
      <w:proofErr w:type="spellStart"/>
      <w:r>
        <w:rPr>
          <w:rFonts w:ascii="IBM Plex Sans" w:eastAsia="IBM Plex Sans" w:hAnsi="IBM Plex Sans" w:cs="IBM Plex Sans"/>
        </w:rPr>
        <w:t>Autowired</w:t>
      </w:r>
      <w:proofErr w:type="spellEnd"/>
      <w:r>
        <w:rPr>
          <w:rFonts w:ascii="IBM Plex Sans" w:eastAsia="IBM Plex Sans" w:hAnsi="IBM Plex Sans" w:cs="IBM Plex Sans"/>
        </w:rPr>
        <w:t xml:space="preserve"> или не создать </w:t>
      </w:r>
      <w:proofErr w:type="gramStart"/>
      <w:r>
        <w:rPr>
          <w:rFonts w:ascii="IBM Plex Sans" w:eastAsia="IBM Plex Sans" w:hAnsi="IBM Plex Sans" w:cs="IBM Plex Sans"/>
        </w:rPr>
        <w:t>соответствующий</w:t>
      </w:r>
      <w:proofErr w:type="gram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Bean</w:t>
      </w:r>
      <w:proofErr w:type="spellEnd"/>
      <w:r>
        <w:rPr>
          <w:rFonts w:ascii="IBM Plex Sans" w:eastAsia="IBM Plex Sans" w:hAnsi="IBM Plex Sans" w:cs="IBM Plex Sans"/>
        </w:rPr>
        <w:t>.</w:t>
      </w:r>
    </w:p>
    <w:p w:rsidR="00DF4686" w:rsidRDefault="007E14E6">
      <w:pPr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Неправильно настроить связи между сущностями или забыть про их ограничения (например, </w:t>
      </w:r>
      <w:proofErr w:type="spellStart"/>
      <w:r>
        <w:rPr>
          <w:rFonts w:ascii="IBM Plex Sans" w:eastAsia="IBM Plex Sans" w:hAnsi="IBM Plex Sans" w:cs="IBM Plex Sans"/>
        </w:rPr>
        <w:t>nullable</w:t>
      </w:r>
      <w:proofErr w:type="spellEnd"/>
      <w:r>
        <w:rPr>
          <w:rFonts w:ascii="IBM Plex Sans" w:eastAsia="IBM Plex Sans" w:hAnsi="IBM Plex Sans" w:cs="IBM Plex Sans"/>
        </w:rPr>
        <w:t xml:space="preserve"> = </w:t>
      </w:r>
      <w:proofErr w:type="spellStart"/>
      <w:r>
        <w:rPr>
          <w:rFonts w:ascii="IBM Plex Sans" w:eastAsia="IBM Plex Sans" w:hAnsi="IBM Plex Sans" w:cs="IBM Plex Sans"/>
        </w:rPr>
        <w:t>false</w:t>
      </w:r>
      <w:proofErr w:type="spellEnd"/>
      <w:r>
        <w:rPr>
          <w:rFonts w:ascii="IBM Plex Sans" w:eastAsia="IBM Plex Sans" w:hAnsi="IBM Plex Sans" w:cs="IBM Plex Sans"/>
        </w:rPr>
        <w:t>).</w:t>
      </w:r>
    </w:p>
    <w:p w:rsidR="00DF4686" w:rsidRDefault="007E14E6">
      <w:pPr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Не обрабо</w:t>
      </w:r>
      <w:r>
        <w:rPr>
          <w:rFonts w:ascii="IBM Plex Sans" w:eastAsia="IBM Plex Sans" w:hAnsi="IBM Plex Sans" w:cs="IBM Plex Sans"/>
        </w:rPr>
        <w:t xml:space="preserve">тать исключения, которые могут возникнуть при работе с базой данных (например, при попытке добавить книгу с уже </w:t>
      </w:r>
      <w:proofErr w:type="gramStart"/>
      <w:r>
        <w:rPr>
          <w:rFonts w:ascii="IBM Plex Sans" w:eastAsia="IBM Plex Sans" w:hAnsi="IBM Plex Sans" w:cs="IBM Plex Sans"/>
        </w:rPr>
        <w:t>существующим</w:t>
      </w:r>
      <w:proofErr w:type="gramEnd"/>
      <w:r>
        <w:rPr>
          <w:rFonts w:ascii="IBM Plex Sans" w:eastAsia="IBM Plex Sans" w:hAnsi="IBM Plex Sans" w:cs="IBM Plex Sans"/>
        </w:rPr>
        <w:t xml:space="preserve"> ID).</w:t>
      </w:r>
    </w:p>
    <w:p w:rsidR="00DF4686" w:rsidRDefault="007E14E6">
      <w:pPr>
        <w:pStyle w:val="3"/>
        <w:numPr>
          <w:ilvl w:val="0"/>
          <w:numId w:val="7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b/>
          <w:color w:val="000000"/>
        </w:rPr>
        <w:t>Блок 2.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DF4686" w:rsidRDefault="007E14E6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в команде – 30 минут</w:t>
      </w:r>
    </w:p>
    <w:p w:rsidR="00DF4686" w:rsidRDefault="00DF4686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DF4686" w:rsidRDefault="007E14E6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Задание: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Используя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Data</w:t>
      </w:r>
      <w:proofErr w:type="spellEnd"/>
      <w:r>
        <w:rPr>
          <w:rFonts w:ascii="IBM Plex Sans" w:eastAsia="IBM Plex Sans" w:hAnsi="IBM Plex Sans" w:cs="IBM Plex Sans"/>
        </w:rPr>
        <w:t xml:space="preserve"> JPA, </w:t>
      </w:r>
      <w:r>
        <w:rPr>
          <w:rFonts w:ascii="IBM Plex Sans" w:eastAsia="IBM Plex Sans" w:hAnsi="IBM Plex Sans" w:cs="IBM Plex Sans"/>
        </w:rPr>
        <w:t>реализуйте многотабличную БД с двумя сущностями: "Студент" (</w:t>
      </w:r>
      <w:proofErr w:type="spellStart"/>
      <w:r>
        <w:rPr>
          <w:rFonts w:ascii="IBM Plex Sans" w:eastAsia="IBM Plex Sans" w:hAnsi="IBM Plex Sans" w:cs="IBM Plex Sans"/>
        </w:rPr>
        <w:t>Student</w:t>
      </w:r>
      <w:proofErr w:type="spellEnd"/>
      <w:r>
        <w:rPr>
          <w:rFonts w:ascii="IBM Plex Sans" w:eastAsia="IBM Plex Sans" w:hAnsi="IBM Plex Sans" w:cs="IBM Plex Sans"/>
        </w:rPr>
        <w:t>) и "Курс" (</w:t>
      </w:r>
      <w:proofErr w:type="spellStart"/>
      <w:r>
        <w:rPr>
          <w:rFonts w:ascii="IBM Plex Sans" w:eastAsia="IBM Plex Sans" w:hAnsi="IBM Plex Sans" w:cs="IBM Plex Sans"/>
        </w:rPr>
        <w:t>Course</w:t>
      </w:r>
      <w:proofErr w:type="spellEnd"/>
      <w:r>
        <w:rPr>
          <w:rFonts w:ascii="IBM Plex Sans" w:eastAsia="IBM Plex Sans" w:hAnsi="IBM Plex Sans" w:cs="IBM Plex Sans"/>
        </w:rPr>
        <w:t>). Необходимо реализовать отношение многие ко многим, так чтобы один студент мог посещать несколько курсов, а курсы могли иметь множество студентов.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"Студент" до</w:t>
      </w:r>
      <w:r>
        <w:rPr>
          <w:rFonts w:ascii="IBM Plex Sans" w:eastAsia="IBM Plex Sans" w:hAnsi="IBM Plex Sans" w:cs="IBM Plex Sans"/>
        </w:rPr>
        <w:t>лжна содержать следующие поля:</w:t>
      </w:r>
    </w:p>
    <w:p w:rsidR="00DF4686" w:rsidRDefault="007E14E6">
      <w:pPr>
        <w:numPr>
          <w:ilvl w:val="0"/>
          <w:numId w:val="2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ID (тип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numPr>
          <w:ilvl w:val="0"/>
          <w:numId w:val="2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Имя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Сущность "Курс" должна содержать:</w:t>
      </w:r>
    </w:p>
    <w:p w:rsidR="00DF4686" w:rsidRDefault="007E14E6">
      <w:pPr>
        <w:numPr>
          <w:ilvl w:val="0"/>
          <w:numId w:val="5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ID (тип </w:t>
      </w:r>
      <w:proofErr w:type="spellStart"/>
      <w:r>
        <w:rPr>
          <w:rFonts w:ascii="IBM Plex Sans" w:eastAsia="IBM Plex Sans" w:hAnsi="IBM Plex Sans" w:cs="IBM Plex Sans"/>
        </w:rPr>
        <w:t>Long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gramStart"/>
      <w:r>
        <w:rPr>
          <w:rFonts w:ascii="IBM Plex Sans" w:eastAsia="IBM Plex Sans" w:hAnsi="IBM Plex Sans" w:cs="IBM Plex Sans"/>
        </w:rPr>
        <w:t>автоинкрементное</w:t>
      </w:r>
      <w:proofErr w:type="gramEnd"/>
      <w:r>
        <w:rPr>
          <w:rFonts w:ascii="IBM Plex Sans" w:eastAsia="IBM Plex Sans" w:hAnsi="IBM Plex Sans" w:cs="IBM Plex Sans"/>
        </w:rPr>
        <w:t>)</w:t>
      </w:r>
    </w:p>
    <w:p w:rsidR="00DF4686" w:rsidRDefault="007E14E6">
      <w:pPr>
        <w:numPr>
          <w:ilvl w:val="0"/>
          <w:numId w:val="5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Название (тип </w:t>
      </w:r>
      <w:proofErr w:type="spellStart"/>
      <w:r>
        <w:rPr>
          <w:rFonts w:ascii="IBM Plex Sans" w:eastAsia="IBM Plex Sans" w:hAnsi="IBM Plex Sans" w:cs="IBM Plex Sans"/>
        </w:rPr>
        <w:t>String</w:t>
      </w:r>
      <w:proofErr w:type="spellEnd"/>
      <w:r>
        <w:rPr>
          <w:rFonts w:ascii="IBM Plex Sans" w:eastAsia="IBM Plex Sans" w:hAnsi="IBM Plex Sans" w:cs="IBM Plex Sans"/>
        </w:rPr>
        <w:t>, не может быть пустым)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Пример решения: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Сущность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Student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@</w:t>
      </w:r>
      <w:proofErr w:type="spellStart"/>
      <w:r>
        <w:rPr>
          <w:rFonts w:ascii="IBM Plex Sans" w:eastAsia="IBM Plex Sans" w:hAnsi="IBM Plex Sans" w:cs="IBM Plex Sans"/>
        </w:rPr>
        <w:t>Entit</w:t>
      </w:r>
      <w:r>
        <w:rPr>
          <w:rFonts w:ascii="IBM Plex Sans" w:eastAsia="IBM Plex Sans" w:hAnsi="IBM Plex Sans" w:cs="IBM Plex Sans"/>
        </w:rPr>
        <w:t>y</w:t>
      </w:r>
      <w:proofErr w:type="spellEnd"/>
    </w:p>
    <w:p w:rsidR="00DF4686" w:rsidRDefault="007E14E6">
      <w:pPr>
        <w:rPr>
          <w:rFonts w:ascii="IBM Plex Sans" w:eastAsia="IBM Plex Sans" w:hAnsi="IBM Plex Sans" w:cs="IBM Plex Sans"/>
        </w:rPr>
      </w:pPr>
      <w:proofErr w:type="spellStart"/>
      <w:proofErr w:type="gramStart"/>
      <w:r>
        <w:rPr>
          <w:rFonts w:ascii="IBM Plex Sans" w:eastAsia="IBM Plex Sans" w:hAnsi="IBM Plex Sans" w:cs="IBM Plex Sans"/>
        </w:rPr>
        <w:t>public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class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Student</w:t>
      </w:r>
      <w:proofErr w:type="spellEnd"/>
      <w:r>
        <w:rPr>
          <w:rFonts w:ascii="IBM Plex Sans" w:eastAsia="IBM Plex Sans" w:hAnsi="IBM Plex Sans" w:cs="IBM Plex Sans"/>
        </w:rPr>
        <w:t xml:space="preserve"> {</w:t>
      </w:r>
      <w:proofErr w:type="gramEnd"/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 xml:space="preserve">    </w:t>
      </w:r>
      <w:r w:rsidRPr="00ED6900">
        <w:rPr>
          <w:rFonts w:ascii="IBM Plex Sans" w:eastAsia="IBM Plex Sans" w:hAnsi="IBM Plex Sans" w:cs="IBM Plex Sans"/>
          <w:lang w:val="en-US"/>
        </w:rPr>
        <w:t>@Id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GeneratedValue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(strategy =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GenerationType.IDENTITY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private Long id;</w:t>
      </w:r>
    </w:p>
    <w:p w:rsidR="00DF4686" w:rsidRPr="00ED6900" w:rsidRDefault="00DF4686">
      <w:pPr>
        <w:rPr>
          <w:rFonts w:ascii="IBM Plex Sans" w:eastAsia="IBM Plex Sans" w:hAnsi="IBM Plex Sans" w:cs="IBM Plex Sans"/>
          <w:lang w:val="en-US"/>
        </w:rPr>
      </w:pP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@Column(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private String name;</w:t>
      </w:r>
    </w:p>
    <w:p w:rsidR="00DF4686" w:rsidRPr="00ED6900" w:rsidRDefault="00DF4686">
      <w:pPr>
        <w:rPr>
          <w:rFonts w:ascii="IBM Plex Sans" w:eastAsia="IBM Plex Sans" w:hAnsi="IBM Plex Sans" w:cs="IBM Plex Sans"/>
          <w:lang w:val="en-US"/>
        </w:rPr>
      </w:pP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lastRenderedPageBreak/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ManyToMany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(fetch =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FetchType.LAZY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, cascade =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CascadeType.ALL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JoinTable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(name = </w:t>
      </w:r>
      <w:r w:rsidRPr="00ED6900">
        <w:rPr>
          <w:rFonts w:ascii="IBM Plex Sans" w:eastAsia="IBM Plex Sans" w:hAnsi="IBM Plex Sans" w:cs="IBM Plex Sans"/>
          <w:lang w:val="en-US"/>
        </w:rPr>
        <w:t>"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student_course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", 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          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joinColumns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=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JoinColumn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(name = "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student_id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"), 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           </w:t>
      </w:r>
      <w:proofErr w:type="spellStart"/>
      <w:proofErr w:type="gramStart"/>
      <w:r w:rsidRPr="00ED6900">
        <w:rPr>
          <w:rFonts w:ascii="IBM Plex Sans" w:eastAsia="IBM Plex Sans" w:hAnsi="IBM Plex Sans" w:cs="IBM Plex Sans"/>
          <w:lang w:val="en-US"/>
        </w:rPr>
        <w:t>inverseJoinColumns</w:t>
      </w:r>
      <w:proofErr w:type="spellEnd"/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=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JoinColumn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(name = "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course_id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"))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ED6900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Set&lt;Course&gt; courses = new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HashSet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&lt;&gt;();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</w:p>
    <w:p w:rsidR="00DF4686" w:rsidRDefault="007E14E6">
      <w:pPr>
        <w:rPr>
          <w:rFonts w:ascii="IBM Plex Sans" w:eastAsia="IBM Plex Sans" w:hAnsi="IBM Plex Sans" w:cs="IBM Plex San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r>
        <w:rPr>
          <w:rFonts w:ascii="IBM Plex Sans" w:eastAsia="IBM Plex Sans" w:hAnsi="IBM Plex Sans" w:cs="IBM Plex Sans"/>
        </w:rPr>
        <w:t xml:space="preserve">// геттеры, сеттеры, конструкторы, </w:t>
      </w:r>
      <w:proofErr w:type="spellStart"/>
      <w:r>
        <w:rPr>
          <w:rFonts w:ascii="IBM Plex Sans" w:eastAsia="IBM Plex Sans" w:hAnsi="IBM Plex Sans" w:cs="IBM Plex Sans"/>
        </w:rPr>
        <w:t>equals</w:t>
      </w:r>
      <w:proofErr w:type="spellEnd"/>
      <w:r>
        <w:rPr>
          <w:rFonts w:ascii="IBM Plex Sans" w:eastAsia="IBM Plex Sans" w:hAnsi="IBM Plex Sans" w:cs="IBM Plex Sans"/>
        </w:rPr>
        <w:t xml:space="preserve">, </w:t>
      </w:r>
      <w:proofErr w:type="spellStart"/>
      <w:r>
        <w:rPr>
          <w:rFonts w:ascii="IBM Plex Sans" w:eastAsia="IBM Plex Sans" w:hAnsi="IBM Plex Sans" w:cs="IBM Plex Sans"/>
        </w:rPr>
        <w:t>hashCode</w:t>
      </w:r>
      <w:proofErr w:type="spellEnd"/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}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  <w:sz w:val="26"/>
          <w:szCs w:val="26"/>
        </w:rPr>
        <w:t>Сущность</w:t>
      </w:r>
      <w:r w:rsidRPr="00ED6900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Course: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>@Entity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>public class Course {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@Id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GeneratedValue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(strategy =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GenerationType.IDENTITY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private Long id;</w:t>
      </w:r>
    </w:p>
    <w:p w:rsidR="00DF4686" w:rsidRPr="00ED6900" w:rsidRDefault="00DF4686">
      <w:pPr>
        <w:rPr>
          <w:rFonts w:ascii="IBM Plex Sans" w:eastAsia="IBM Plex Sans" w:hAnsi="IBM Plex Sans" w:cs="IBM Plex Sans"/>
          <w:lang w:val="en-US"/>
        </w:rPr>
      </w:pP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@Column(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nullable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= false)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private String title;</w:t>
      </w:r>
    </w:p>
    <w:p w:rsidR="00DF4686" w:rsidRPr="00ED6900" w:rsidRDefault="00DF4686">
      <w:pPr>
        <w:rPr>
          <w:rFonts w:ascii="IBM Plex Sans" w:eastAsia="IBM Plex Sans" w:hAnsi="IBM Plex Sans" w:cs="IBM Plex Sans"/>
          <w:lang w:val="en-US"/>
        </w:rPr>
      </w:pP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@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Man</w:t>
      </w:r>
      <w:r w:rsidRPr="00ED6900">
        <w:rPr>
          <w:rFonts w:ascii="IBM Plex Sans" w:eastAsia="IBM Plex Sans" w:hAnsi="IBM Plex Sans" w:cs="IBM Plex Sans"/>
          <w:lang w:val="en-US"/>
        </w:rPr>
        <w:t>yToMany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(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mappedBy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= "courses")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proofErr w:type="gramStart"/>
      <w:r w:rsidRPr="00ED6900">
        <w:rPr>
          <w:rFonts w:ascii="IBM Plex Sans" w:eastAsia="IBM Plex Sans" w:hAnsi="IBM Plex Sans" w:cs="IBM Plex Sans"/>
          <w:lang w:val="en-US"/>
        </w:rPr>
        <w:t>private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Set&lt;Student&gt; students = new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HashSet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&lt;&gt;();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</w:p>
    <w:p w:rsidR="00DF4686" w:rsidRDefault="007E14E6">
      <w:pPr>
        <w:rPr>
          <w:rFonts w:ascii="IBM Plex Sans" w:eastAsia="IBM Plex Sans" w:hAnsi="IBM Plex Sans" w:cs="IBM Plex San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    </w:t>
      </w:r>
      <w:r>
        <w:rPr>
          <w:rFonts w:ascii="IBM Plex Sans" w:eastAsia="IBM Plex Sans" w:hAnsi="IBM Plex Sans" w:cs="IBM Plex Sans"/>
        </w:rPr>
        <w:t xml:space="preserve">// геттеры, сеттеры, конструкторы, </w:t>
      </w:r>
      <w:proofErr w:type="spellStart"/>
      <w:r>
        <w:rPr>
          <w:rFonts w:ascii="IBM Plex Sans" w:eastAsia="IBM Plex Sans" w:hAnsi="IBM Plex Sans" w:cs="IBM Plex Sans"/>
        </w:rPr>
        <w:t>equals</w:t>
      </w:r>
      <w:proofErr w:type="spellEnd"/>
      <w:r>
        <w:rPr>
          <w:rFonts w:ascii="IBM Plex Sans" w:eastAsia="IBM Plex Sans" w:hAnsi="IBM Plex Sans" w:cs="IBM Plex Sans"/>
        </w:rPr>
        <w:t xml:space="preserve">, </w:t>
      </w:r>
      <w:proofErr w:type="spellStart"/>
      <w:r>
        <w:rPr>
          <w:rFonts w:ascii="IBM Plex Sans" w:eastAsia="IBM Plex Sans" w:hAnsi="IBM Plex Sans" w:cs="IBM Plex Sans"/>
        </w:rPr>
        <w:t>hashCode</w:t>
      </w:r>
      <w:proofErr w:type="spellEnd"/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}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Репозитории</w:t>
      </w:r>
      <w:proofErr w:type="spellEnd"/>
      <w:r w:rsidRPr="00ED6900">
        <w:rPr>
          <w:rFonts w:ascii="IBM Plex Sans" w:eastAsia="IBM Plex Sans" w:hAnsi="IBM Plex Sans" w:cs="IBM Plex Sans"/>
          <w:sz w:val="26"/>
          <w:szCs w:val="26"/>
          <w:lang w:val="en-US"/>
        </w:rPr>
        <w:t>: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r w:rsidRPr="00ED6900">
        <w:rPr>
          <w:rFonts w:ascii="IBM Plex Sans" w:eastAsia="IBM Plex Sans" w:hAnsi="IBM Plex Sans" w:cs="IBM Plex Sans"/>
          <w:lang w:val="en-US"/>
        </w:rPr>
        <w:t xml:space="preserve">public interface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StudentRepository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extends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JpaRepository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&lt;Student, Long&gt; {}</w:t>
      </w:r>
    </w:p>
    <w:p w:rsidR="00DF4686" w:rsidRPr="00ED6900" w:rsidRDefault="007E14E6">
      <w:pPr>
        <w:rPr>
          <w:rFonts w:ascii="IBM Plex Sans" w:eastAsia="IBM Plex Sans" w:hAnsi="IBM Plex Sans" w:cs="IBM Plex Sans"/>
          <w:lang w:val="en-US"/>
        </w:rPr>
      </w:pPr>
      <w:proofErr w:type="gramStart"/>
      <w:r w:rsidRPr="00ED6900">
        <w:rPr>
          <w:rFonts w:ascii="IBM Plex Sans" w:eastAsia="IBM Plex Sans" w:hAnsi="IBM Plex Sans" w:cs="IBM Plex Sans"/>
          <w:lang w:val="en-US"/>
        </w:rPr>
        <w:t>public</w:t>
      </w:r>
      <w:proofErr w:type="gramEnd"/>
      <w:r w:rsidRPr="00ED6900">
        <w:rPr>
          <w:rFonts w:ascii="IBM Plex Sans" w:eastAsia="IBM Plex Sans" w:hAnsi="IBM Plex Sans" w:cs="IBM Plex Sans"/>
          <w:lang w:val="en-US"/>
        </w:rPr>
        <w:t xml:space="preserve"> interface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CourseRepository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 xml:space="preserve"> extends </w:t>
      </w:r>
      <w:proofErr w:type="spellStart"/>
      <w:r w:rsidRPr="00ED6900">
        <w:rPr>
          <w:rFonts w:ascii="IBM Plex Sans" w:eastAsia="IBM Plex Sans" w:hAnsi="IBM Plex Sans" w:cs="IBM Plex Sans"/>
          <w:lang w:val="en-US"/>
        </w:rPr>
        <w:t>JpaRepository</w:t>
      </w:r>
      <w:proofErr w:type="spellEnd"/>
      <w:r w:rsidRPr="00ED6900">
        <w:rPr>
          <w:rFonts w:ascii="IBM Plex Sans" w:eastAsia="IBM Plex Sans" w:hAnsi="IBM Plex Sans" w:cs="IBM Plex Sans"/>
          <w:lang w:val="en-US"/>
        </w:rPr>
        <w:t>&lt;Course, Long&gt; {}</w:t>
      </w:r>
    </w:p>
    <w:p w:rsidR="00DF4686" w:rsidRPr="00ED6900" w:rsidRDefault="00DF4686">
      <w:pPr>
        <w:rPr>
          <w:rFonts w:ascii="IBM Plex Sans" w:eastAsia="IBM Plex Sans" w:hAnsi="IBM Plex Sans" w:cs="IBM Plex Sans"/>
          <w:lang w:val="en-US"/>
        </w:rPr>
      </w:pPr>
    </w:p>
    <w:p w:rsidR="00DF4686" w:rsidRDefault="007E14E6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Часто встречающиеся ошибки: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numPr>
          <w:ilvl w:val="0"/>
          <w:numId w:val="3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Забывают про аннотации @</w:t>
      </w:r>
      <w:proofErr w:type="spellStart"/>
      <w:r>
        <w:rPr>
          <w:rFonts w:ascii="IBM Plex Sans" w:eastAsia="IBM Plex Sans" w:hAnsi="IBM Plex Sans" w:cs="IBM Plex Sans"/>
        </w:rPr>
        <w:t>ManyToMany</w:t>
      </w:r>
      <w:proofErr w:type="spellEnd"/>
      <w:r>
        <w:rPr>
          <w:rFonts w:ascii="IBM Plex Sans" w:eastAsia="IBM Plex Sans" w:hAnsi="IBM Plex Sans" w:cs="IBM Plex Sans"/>
        </w:rPr>
        <w:t xml:space="preserve"> и @</w:t>
      </w:r>
      <w:proofErr w:type="spellStart"/>
      <w:r>
        <w:rPr>
          <w:rFonts w:ascii="IBM Plex Sans" w:eastAsia="IBM Plex Sans" w:hAnsi="IBM Plex Sans" w:cs="IBM Plex Sans"/>
        </w:rPr>
        <w:t>JoinTable</w:t>
      </w:r>
      <w:proofErr w:type="spellEnd"/>
      <w:r>
        <w:rPr>
          <w:rFonts w:ascii="IBM Plex Sans" w:eastAsia="IBM Plex Sans" w:hAnsi="IBM Plex Sans" w:cs="IBM Plex Sans"/>
        </w:rPr>
        <w:t>.</w:t>
      </w:r>
    </w:p>
    <w:p w:rsidR="00DF4686" w:rsidRDefault="007E14E6">
      <w:pPr>
        <w:numPr>
          <w:ilvl w:val="0"/>
          <w:numId w:val="3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Не инициализируют коллекции, например, </w:t>
      </w:r>
      <w:proofErr w:type="spellStart"/>
      <w:r>
        <w:rPr>
          <w:rFonts w:ascii="IBM Plex Sans" w:eastAsia="IBM Plex Sans" w:hAnsi="IBM Plex Sans" w:cs="IBM Plex Sans"/>
        </w:rPr>
        <w:t>new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HashSet</w:t>
      </w:r>
      <w:proofErr w:type="spellEnd"/>
      <w:r>
        <w:rPr>
          <w:rFonts w:ascii="IBM Plex Sans" w:eastAsia="IBM Plex Sans" w:hAnsi="IBM Plex Sans" w:cs="IBM Plex Sans"/>
        </w:rPr>
        <w:t xml:space="preserve">&lt;&gt;(), что может привести к </w:t>
      </w:r>
      <w:proofErr w:type="spellStart"/>
      <w:r>
        <w:rPr>
          <w:rFonts w:ascii="IBM Plex Sans" w:eastAsia="IBM Plex Sans" w:hAnsi="IBM Plex Sans" w:cs="IBM Plex Sans"/>
        </w:rPr>
        <w:t>NullPointerException</w:t>
      </w:r>
      <w:proofErr w:type="spellEnd"/>
      <w:r>
        <w:rPr>
          <w:rFonts w:ascii="IBM Plex Sans" w:eastAsia="IBM Plex Sans" w:hAnsi="IBM Plex Sans" w:cs="IBM Plex Sans"/>
        </w:rPr>
        <w:t>.</w:t>
      </w:r>
    </w:p>
    <w:p w:rsidR="00DF4686" w:rsidRDefault="007E14E6">
      <w:pPr>
        <w:numPr>
          <w:ilvl w:val="0"/>
          <w:numId w:val="3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Непра</w:t>
      </w:r>
      <w:r>
        <w:rPr>
          <w:rFonts w:ascii="IBM Plex Sans" w:eastAsia="IBM Plex Sans" w:hAnsi="IBM Plex Sans" w:cs="IBM Plex Sans"/>
        </w:rPr>
        <w:t>вильно конфигурируют отношения, ведущие к цикличным зависимостям или проблемам с "ленивой" загрузкой (</w:t>
      </w:r>
      <w:proofErr w:type="spellStart"/>
      <w:r>
        <w:rPr>
          <w:rFonts w:ascii="IBM Plex Sans" w:eastAsia="IBM Plex Sans" w:hAnsi="IBM Plex Sans" w:cs="IBM Plex Sans"/>
        </w:rPr>
        <w:t>LazyInitializationException</w:t>
      </w:r>
      <w:proofErr w:type="spellEnd"/>
      <w:r>
        <w:rPr>
          <w:rFonts w:ascii="IBM Plex Sans" w:eastAsia="IBM Plex Sans" w:hAnsi="IBM Plex Sans" w:cs="IBM Plex Sans"/>
        </w:rPr>
        <w:t>).</w:t>
      </w:r>
    </w:p>
    <w:p w:rsidR="00DF4686" w:rsidRDefault="007E14E6">
      <w:pPr>
        <w:numPr>
          <w:ilvl w:val="0"/>
          <w:numId w:val="3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Не учитывают в </w:t>
      </w:r>
      <w:proofErr w:type="spellStart"/>
      <w:r>
        <w:rPr>
          <w:rFonts w:ascii="IBM Plex Sans" w:eastAsia="IBM Plex Sans" w:hAnsi="IBM Plex Sans" w:cs="IBM Plex Sans"/>
        </w:rPr>
        <w:t>equals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</w:rPr>
        <w:t>hashCode</w:t>
      </w:r>
      <w:proofErr w:type="spellEnd"/>
      <w:r>
        <w:rPr>
          <w:rFonts w:ascii="IBM Plex Sans" w:eastAsia="IBM Plex Sans" w:hAnsi="IBM Plex Sans" w:cs="IBM Plex Sans"/>
        </w:rPr>
        <w:t xml:space="preserve"> отношения многие ко многим, что может привести к бесконечным циклам.</w:t>
      </w:r>
      <w:r>
        <w:br w:type="page"/>
      </w:r>
    </w:p>
    <w:p w:rsidR="00DF4686" w:rsidRDefault="007E14E6">
      <w:pPr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lastRenderedPageBreak/>
        <w:t>Домашнее задание</w:t>
      </w:r>
    </w:p>
    <w:p w:rsidR="00DF4686" w:rsidRDefault="00DF4686">
      <w:pPr>
        <w:rPr>
          <w:rFonts w:ascii="IBM Plex Sans" w:eastAsia="IBM Plex Sans" w:hAnsi="IBM Plex Sans" w:cs="IBM Plex Sans"/>
          <w:b/>
          <w:sz w:val="26"/>
          <w:szCs w:val="26"/>
        </w:rPr>
      </w:pPr>
    </w:p>
    <w:p w:rsidR="00DF4686" w:rsidRDefault="007E14E6">
      <w:p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Усл</w:t>
      </w:r>
      <w:r>
        <w:rPr>
          <w:rFonts w:ascii="IBM Plex Sans" w:eastAsia="IBM Plex Sans" w:hAnsi="IBM Plex Sans" w:cs="IBM Plex Sans"/>
          <w:b/>
        </w:rPr>
        <w:t>овие: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Вам предстоит создать приложение для управления списком задач с использованием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Boot</w:t>
      </w:r>
      <w:proofErr w:type="spellEnd"/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</w:rPr>
        <w:t>Spring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Data</w:t>
      </w:r>
      <w:proofErr w:type="spellEnd"/>
      <w:r>
        <w:rPr>
          <w:rFonts w:ascii="IBM Plex Sans" w:eastAsia="IBM Plex Sans" w:hAnsi="IBM Plex Sans" w:cs="IBM Plex Sans"/>
        </w:rPr>
        <w:t xml:space="preserve"> JPA. Требуется реализовать следующие функции: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1. Добавление задачи.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2. Просмотр всех задач.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3. Просмотр задач по статусу (например, "</w:t>
      </w:r>
      <w:proofErr w:type="gramStart"/>
      <w:r>
        <w:rPr>
          <w:rFonts w:ascii="IBM Plex Sans" w:eastAsia="IBM Plex Sans" w:hAnsi="IBM Plex Sans" w:cs="IBM Plex Sans"/>
        </w:rPr>
        <w:t>завершена</w:t>
      </w:r>
      <w:proofErr w:type="gramEnd"/>
      <w:r>
        <w:rPr>
          <w:rFonts w:ascii="IBM Plex Sans" w:eastAsia="IBM Plex Sans" w:hAnsi="IBM Plex Sans" w:cs="IBM Plex Sans"/>
        </w:rPr>
        <w:t>"</w:t>
      </w:r>
      <w:r>
        <w:rPr>
          <w:rFonts w:ascii="IBM Plex Sans" w:eastAsia="IBM Plex Sans" w:hAnsi="IBM Plex Sans" w:cs="IBM Plex Sans"/>
        </w:rPr>
        <w:t>, "в процессе", "не начата").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4. Изменение статуса задачи.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5. Удаление задачи.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Структура задачи: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ID (автоинкрементное)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 Описание (не может быть пустым)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Статус (одно из значений: "не </w:t>
      </w:r>
      <w:proofErr w:type="gramStart"/>
      <w:r>
        <w:rPr>
          <w:rFonts w:ascii="IBM Plex Sans" w:eastAsia="IBM Plex Sans" w:hAnsi="IBM Plex Sans" w:cs="IBM Plex Sans"/>
        </w:rPr>
        <w:t>начата</w:t>
      </w:r>
      <w:proofErr w:type="gramEnd"/>
      <w:r>
        <w:rPr>
          <w:rFonts w:ascii="IBM Plex Sans" w:eastAsia="IBM Plex Sans" w:hAnsi="IBM Plex Sans" w:cs="IBM Plex Sans"/>
        </w:rPr>
        <w:t>", "в процессе", "завершена")</w:t>
      </w:r>
    </w:p>
    <w:p w:rsidR="00DF4686" w:rsidRDefault="007E14E6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 Дата создания (автоматически </w:t>
      </w:r>
      <w:r>
        <w:rPr>
          <w:rFonts w:ascii="IBM Plex Sans" w:eastAsia="IBM Plex Sans" w:hAnsi="IBM Plex Sans" w:cs="IBM Plex Sans"/>
        </w:rPr>
        <w:t>устанавливается при создании задачи)</w:t>
      </w:r>
    </w:p>
    <w:p w:rsidR="00DF4686" w:rsidRDefault="00DF4686">
      <w:pPr>
        <w:rPr>
          <w:rFonts w:ascii="IBM Plex Sans" w:eastAsia="IBM Plex Sans" w:hAnsi="IBM Plex Sans" w:cs="IBM Plex Sans"/>
        </w:rPr>
      </w:pPr>
    </w:p>
    <w:p w:rsidR="00DF4686" w:rsidRDefault="00DF4686">
      <w:pPr>
        <w:rPr>
          <w:rFonts w:ascii="IBM Plex Sans" w:eastAsia="IBM Plex Sans" w:hAnsi="IBM Plex Sans" w:cs="IBM Plex Sans"/>
        </w:rPr>
      </w:pPr>
    </w:p>
    <w:sectPr w:rsidR="00DF4686" w:rsidSect="00DF468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4E6" w:rsidRDefault="007E14E6" w:rsidP="00DF4686">
      <w:pPr>
        <w:spacing w:line="240" w:lineRule="auto"/>
      </w:pPr>
      <w:r>
        <w:separator/>
      </w:r>
    </w:p>
  </w:endnote>
  <w:endnote w:type="continuationSeparator" w:id="0">
    <w:p w:rsidR="007E14E6" w:rsidRDefault="007E14E6" w:rsidP="00DF4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4E6" w:rsidRDefault="007E14E6" w:rsidP="00DF4686">
      <w:pPr>
        <w:spacing w:line="240" w:lineRule="auto"/>
      </w:pPr>
      <w:r>
        <w:separator/>
      </w:r>
    </w:p>
  </w:footnote>
  <w:footnote w:type="continuationSeparator" w:id="0">
    <w:p w:rsidR="007E14E6" w:rsidRDefault="007E14E6" w:rsidP="00DF46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686" w:rsidRDefault="00DF468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822"/>
    <w:multiLevelType w:val="multilevel"/>
    <w:tmpl w:val="E29E5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BD1C35"/>
    <w:multiLevelType w:val="multilevel"/>
    <w:tmpl w:val="8C566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637B51"/>
    <w:multiLevelType w:val="multilevel"/>
    <w:tmpl w:val="3BF0E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C81927"/>
    <w:multiLevelType w:val="multilevel"/>
    <w:tmpl w:val="32F658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DB3FDF"/>
    <w:multiLevelType w:val="multilevel"/>
    <w:tmpl w:val="1CC8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8A3BE4"/>
    <w:multiLevelType w:val="multilevel"/>
    <w:tmpl w:val="D37E3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DEA3221"/>
    <w:multiLevelType w:val="multilevel"/>
    <w:tmpl w:val="CE22A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686"/>
    <w:rsid w:val="007E14E6"/>
    <w:rsid w:val="00D36D8D"/>
    <w:rsid w:val="00DF4686"/>
    <w:rsid w:val="00ED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86"/>
  </w:style>
  <w:style w:type="paragraph" w:styleId="1">
    <w:name w:val="heading 1"/>
    <w:basedOn w:val="a"/>
    <w:next w:val="a"/>
    <w:uiPriority w:val="9"/>
    <w:qFormat/>
    <w:rsid w:val="00DF46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DF46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DF46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F46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DF468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DF46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F4686"/>
  </w:style>
  <w:style w:type="table" w:customStyle="1" w:styleId="TableNormal">
    <w:name w:val="Table Normal"/>
    <w:rsid w:val="00DF46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F4686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DF46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DF46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rsid w:val="00DF46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DF46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DF46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table" w:customStyle="1" w:styleId="a9">
    <w:basedOn w:val="TableNormal1"/>
    <w:rsid w:val="00DF46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">
    <w:name w:val="HTML Code"/>
    <w:basedOn w:val="a0"/>
    <w:uiPriority w:val="99"/>
    <w:semiHidden/>
    <w:unhideWhenUsed/>
    <w:rsid w:val="00F9781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437AA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7AA2"/>
    <w:rPr>
      <w:color w:val="605E5C"/>
      <w:shd w:val="clear" w:color="auto" w:fill="E1DFDD"/>
    </w:rPr>
  </w:style>
  <w:style w:type="table" w:customStyle="1" w:styleId="ab">
    <w:basedOn w:val="a1"/>
    <w:rsid w:val="00DF468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oww_LKqhOS1Ki3p5MadeDOlECMjqxpVZ/edit?usp=sharing&amp;ouid=117975875178229561167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PQY9RNuFhR81VEOSbckK8b2VWpRfLJEa/edit?usp=sharing&amp;ouid=11797587517822956116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z7uvzxg6717j1yHX3PMzL9V+Dg==">CgMxLjAyCGguZ2pkZ3hzMg5oLjNjcWRwd2RsaG1ubzgAciExT0IxaUZlQzZjRjhkYmt0dXQ3cVRBTW1xWVI1ZHlNVjQ=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Puchnina Ekaterina</dc:creator>
  <cp:lastModifiedBy>Andrey</cp:lastModifiedBy>
  <cp:revision>3</cp:revision>
  <dcterms:created xsi:type="dcterms:W3CDTF">2024-01-23T21:11:00Z</dcterms:created>
  <dcterms:modified xsi:type="dcterms:W3CDTF">2024-01-23T21:11:00Z</dcterms:modified>
</cp:coreProperties>
</file>