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0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75.png" ContentType="image/png"/>
  <Override PartName="/word/media/rId34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87.png" ContentType="image/png"/>
  <Override PartName="/word/media/rId179.png" ContentType="image/png"/>
  <Override PartName="/word/media/rId183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38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236.png" ContentType="image/png"/>
  <Override PartName="/word/media/rId46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8.png" ContentType="image/png"/>
  <Override PartName="/word/media/rId272.png" ContentType="image/png"/>
  <Override PartName="/word/media/rId276.png" ContentType="image/png"/>
  <Override PartName="/word/media/rId50.png" ContentType="image/png"/>
  <Override PartName="/word/media/rId280.png" ContentType="image/png"/>
  <Override PartName="/word/media/rId285.png" ContentType="image/png"/>
  <Override PartName="/word/media/rId289.png" ContentType="image/png"/>
  <Override PartName="/word/media/rId293.png" ContentType="image/png"/>
  <Override PartName="/word/media/rId4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3.png" ContentType="image/png"/>
  <Override PartName="/word/media/rId54.png" ContentType="image/png"/>
  <Override PartName="/word/media/rId3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 №1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подготовить рабочее пространство и познакомиться с языком программирования Julia и пакет DrWatson, освоить основы литературного программирования.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numPr>
          <w:ilvl w:val="0"/>
          <w:numId w:val="1000"/>
        </w:numPr>
      </w:pPr>
      <w:r>
        <w:t xml:space="preserve">— чистый код;</w:t>
      </w:r>
    </w:p>
    <w:p>
      <w:pPr>
        <w:numPr>
          <w:ilvl w:val="0"/>
          <w:numId w:val="1000"/>
        </w:numPr>
      </w:pPr>
      <w:r>
        <w:t xml:space="preserve">— jupyter notebook;</w:t>
      </w:r>
    </w:p>
    <w:p>
      <w:pPr>
        <w:numPr>
          <w:ilvl w:val="0"/>
          <w:numId w:val="1000"/>
        </w:numPr>
      </w:pPr>
      <w:r>
        <w:t xml:space="preserve">— документацию в формате Quarto.</w:t>
      </w:r>
    </w:p>
    <w:p>
      <w:pPr>
        <w:numPr>
          <w:ilvl w:val="0"/>
          <w:numId w:val="1001"/>
        </w:numPr>
      </w:pPr>
      <w:r>
        <w:t xml:space="preserve">Выполнить код из jupyter notebook.</w:t>
      </w:r>
    </w:p>
    <w:p>
      <w:pPr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numPr>
          <w:ilvl w:val="0"/>
          <w:numId w:val="1000"/>
        </w:numPr>
      </w:pPr>
      <w:r>
        <w:t xml:space="preserve">— чистый код;</w:t>
      </w:r>
    </w:p>
    <w:p>
      <w:pPr>
        <w:numPr>
          <w:ilvl w:val="0"/>
          <w:numId w:val="1000"/>
        </w:numPr>
      </w:pPr>
      <w:r>
        <w:t xml:space="preserve">— jupyter notebook;</w:t>
      </w:r>
    </w:p>
    <w:p>
      <w:pPr>
        <w:numPr>
          <w:ilvl w:val="0"/>
          <w:numId w:val="1000"/>
        </w:numPr>
      </w:pPr>
      <w:r>
        <w:t xml:space="preserve">— документацию в формате Quarto.</w:t>
      </w:r>
    </w:p>
    <w:p>
      <w:pPr>
        <w:numPr>
          <w:ilvl w:val="0"/>
          <w:numId w:val="1000"/>
        </w:numPr>
      </w:pPr>
      <w:r>
        <w:t xml:space="preserve">— Выполнить код из jupyter notebook с параметрами.</w:t>
      </w:r>
    </w:p>
    <w:p>
      <w:pPr>
        <w:numPr>
          <w:ilvl w:val="0"/>
          <w:numId w:val="1000"/>
        </w:numPr>
      </w:pPr>
      <w:r>
        <w:t xml:space="preserve">— Интегрировать документацию с параметрами в формате Quarto в отчёт.</w:t>
      </w:r>
    </w:p>
    <w:bookmarkEnd w:id="21"/>
    <w:bookmarkStart w:id="3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94" w:name="настройка-git"/>
    <w:p>
      <w:pPr>
        <w:pStyle w:val="Heading2"/>
      </w:pPr>
      <w:r>
        <w:t xml:space="preserve">3.1 Настройка git</w:t>
      </w:r>
    </w:p>
    <w:p>
      <w:pPr>
        <w:pStyle w:val="FirstParagraph"/>
      </w:pPr>
      <w:r>
        <w:t xml:space="preserve">Сначла установила git, чтобы работать с системой контроля версии github локально и gh ,чтобы работать в командной строке.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5242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696101" cy="43313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433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gh</w:t>
            </w:r>
          </w:p>
          <w:bookmarkEnd w:id="29"/>
        </w:tc>
      </w:tr>
    </w:tbl>
    <w:p>
      <w:pPr>
        <w:pStyle w:val="BodyText"/>
      </w:pPr>
      <w:r>
        <w:t xml:space="preserve">Далее я вошла в свою учетную запись в командной строке зададив свой логин и email.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6629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Настройки git</w:t>
            </w:r>
          </w:p>
          <w:bookmarkEnd w:id="33"/>
        </w:tc>
      </w:tr>
    </w:tbl>
    <w:p>
      <w:pPr>
        <w:pStyle w:val="BodyText"/>
      </w:pPr>
      <w:r>
        <w:t xml:space="preserve">Настроила utf-8 в выводе сообщений git, верификацию и подписание комммитов. Задддала имя начальной ветки (master) и настроила autocrlf и safecrlf.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51199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Настройки git</w:t>
            </w:r>
          </w:p>
          <w:bookmarkEnd w:id="37"/>
        </w:tc>
      </w:tr>
    </w:tbl>
    <w:p>
      <w:pPr>
        <w:pStyle w:val="BodyText"/>
      </w:pPr>
      <w:r>
        <w:t xml:space="preserve">Потом я создала аккаунт на gitverse и вошла в существующий аккаунт github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53232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2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Профиль github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8"/>
          <w:p>
            <w:pPr>
              <w:pStyle w:val="Compact"/>
              <w:jc w:val="center"/>
            </w:pPr>
            <w:r>
              <w:drawing>
                <wp:inline>
                  <wp:extent cx="3733800" cy="261413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4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Профиль gitverse</w:t>
            </w:r>
          </w:p>
          <w:bookmarkEnd w:id="45"/>
        </w:tc>
      </w:tr>
    </w:tbl>
    <w:p>
      <w:pPr>
        <w:pStyle w:val="BodyText"/>
      </w:pPr>
      <w:r>
        <w:t xml:space="preserve">Авторизировалась с gh через броузер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79509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5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Авторизаться gh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227847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8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Авторизаться в броузере</w:t>
            </w:r>
          </w:p>
          <w:bookmarkEnd w:id="53"/>
        </w:tc>
      </w:tr>
    </w:tbl>
    <w:p>
      <w:pPr>
        <w:pStyle w:val="BodyText"/>
      </w:pPr>
      <w:r>
        <w:t xml:space="preserve">Создала ssh ключ для доступа к github и добавила в агент. Добавила ключ в учетную запись gitverse через web-интерфейс после коприрования с помощью xclip.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22602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6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ключ ssh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9966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ключ к учетную запись github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6263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Копирование ключа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27498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4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Добавление ключ к gitverse</w:t>
            </w:r>
          </w:p>
          <w:bookmarkEnd w:id="69"/>
        </w:tc>
      </w:tr>
    </w:tbl>
    <w:p>
      <w:pPr>
        <w:pStyle w:val="BodyText"/>
      </w:pPr>
      <w:r>
        <w:t xml:space="preserve">Сгенерировала ключ gpg типа RSA and RSA, размера 4096, срока действия по умолчанию (не истекает никогда). Задала имя и электронную почту соответствущему адресу и на github и на gitverse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75003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0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ключа gpg</w:t>
            </w:r>
          </w:p>
          <w:bookmarkEnd w:id="73"/>
        </w:tc>
      </w:tr>
    </w:tbl>
    <w:p>
      <w:pPr>
        <w:pStyle w:val="BodyText"/>
      </w:pPr>
      <w:r>
        <w:t xml:space="preserve">Выводила список ключей и скопировала отпечаток приватного ключа в буфер обмена и вставила полученный ключ и на github и на giverse.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1516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1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Список ключей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7521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Копирование опечаток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11371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ключа на gitverse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42729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Добавление ключа на github</w:t>
            </w:r>
          </w:p>
          <w:bookmarkEnd w:id="89"/>
        </w:tc>
      </w:tr>
    </w:tbl>
    <w:p>
      <w:pPr>
        <w:pStyle w:val="BodyText"/>
      </w:pPr>
      <w:r>
        <w:t xml:space="preserve">Используя введёный email, указала Git применять его при подписи коммитов.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37039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автоматических подписей коммитов git</w:t>
            </w:r>
          </w:p>
          <w:bookmarkEnd w:id="93"/>
        </w:tc>
      </w:tr>
    </w:tbl>
    <w:bookmarkEnd w:id="94"/>
    <w:bookmarkStart w:id="235" w:name="рабочее-пространство-лабораторной-работы"/>
    <w:p>
      <w:pPr>
        <w:pStyle w:val="Heading2"/>
      </w:pPr>
      <w:r>
        <w:t xml:space="preserve">3.2 Рабочее пространство лабораторной работы</w:t>
      </w:r>
    </w:p>
    <w:p>
      <w:pPr>
        <w:pStyle w:val="FirstParagraph"/>
      </w:pPr>
      <w:r>
        <w:t xml:space="preserve">Установила средства разработки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45216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dev-tools</w:t>
            </w:r>
          </w:p>
          <w:bookmarkEnd w:id="98"/>
        </w:tc>
      </w:tr>
    </w:tbl>
    <w:p>
      <w:pPr>
        <w:pStyle w:val="BodyText"/>
      </w:pPr>
      <w:r>
        <w:t xml:space="preserve">Из COPR установила quarto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64552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5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Установка quarto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51500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5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Установка quarto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32632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Установка quarto</w:t>
            </w:r>
          </w:p>
          <w:bookmarkEnd w:id="110"/>
        </w:tc>
      </w:tr>
    </w:tbl>
    <w:p>
      <w:pPr>
        <w:pStyle w:val="BodyText"/>
      </w:pPr>
      <w:r>
        <w:t xml:space="preserve">На Node.js базируется программное обеспечение для семантического вер-</w:t>
      </w:r>
      <w:r>
        <w:t xml:space="preserve"> </w:t>
      </w:r>
      <w:r>
        <w:t xml:space="preserve">сионирования и общепринятых коммитов, позтому установила nodejs и для управления пакетами установила pnpm и yarn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49011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Установка Nodejs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60525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Установка pnpm и yarn</w:t>
            </w:r>
          </w:p>
          <w:bookmarkEnd w:id="118"/>
        </w:tc>
      </w:tr>
    </w:tbl>
    <w:p>
      <w:pPr>
        <w:pStyle w:val="BodyText"/>
      </w:pPr>
      <w:r>
        <w:t xml:space="preserve">Для работы с Node.js добавила каталог с исполняемыми файлами, устанавлива-</w:t>
      </w:r>
      <w:r>
        <w:t xml:space="preserve"> </w:t>
      </w:r>
      <w:r>
        <w:t xml:space="preserve">емыми пакетным менеджером, в переменную PATH.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465626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pnpm setup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438847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Запуск pnpm</w:t>
            </w:r>
          </w:p>
          <w:bookmarkEnd w:id="126"/>
        </w:tc>
      </w:tr>
    </w:tbl>
    <w:p>
      <w:pPr>
        <w:pStyle w:val="BodyText"/>
      </w:pPr>
      <w:r>
        <w:t xml:space="preserve">В файле ~/.bashrc добавила к переменной PATH yarn и установила gitflow из COPR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421647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Установка gitflow</w:t>
            </w:r>
          </w:p>
          <w:bookmarkEnd w:id="130"/>
        </w:tc>
      </w:tr>
    </w:tbl>
    <w:p>
      <w:pPr>
        <w:pStyle w:val="BodyText"/>
      </w:pPr>
      <w:r>
        <w:t xml:space="preserve">Commitizen используется для помощи в форматировании коммитов. Установила его и с pnpm и с yarn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1560728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Установка commitizen с pnpm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60886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Установка commitizen с yarn</w:t>
            </w:r>
          </w:p>
          <w:bookmarkEnd w:id="138"/>
        </w:tc>
      </w:tr>
    </w:tbl>
    <w:p>
      <w:pPr>
        <w:pStyle w:val="BodyText"/>
      </w:pPr>
      <w:r>
        <w:t xml:space="preserve">cz-customizable позволяет более глубоко настроить форматирование коммитов. Устанавила его с pnpm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39303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Установка cz-customizable с pnpm</w:t>
            </w:r>
          </w:p>
          <w:bookmarkEnd w:id="142"/>
        </w:tc>
      </w:tr>
    </w:tbl>
    <w:p>
      <w:pPr>
        <w:pStyle w:val="BodyText"/>
      </w:pPr>
      <w:r>
        <w:t xml:space="preserve">standard-version автоматизирует изменение номера версии. Нстановила его с pnpm и yarn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35637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Установка standard-version</w:t>
            </w:r>
          </w:p>
          <w:bookmarkEnd w:id="146"/>
        </w:tc>
      </w:tr>
    </w:tbl>
    <w:p>
      <w:pPr>
        <w:pStyle w:val="BodyText"/>
      </w:pPr>
      <w:r>
        <w:t xml:space="preserve">Создала репозиторий на основе шаблона в gitverse и сделала его публичным.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2414863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4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Создание репозиторий из шаблона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2063082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3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Настройки репозиторий</w:t>
            </w:r>
          </w:p>
          <w:bookmarkEnd w:id="154"/>
        </w:tc>
      </w:tr>
    </w:tbl>
    <w:p>
      <w:pPr>
        <w:pStyle w:val="BodyText"/>
      </w:pPr>
      <w:r>
        <w:t xml:space="preserve">Потом я создала директорию для моей работы, клонировала репозиторий и инициализировала курс.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733800" cy="289068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Создание директории</w:t>
            </w:r>
          </w:p>
          <w:bookmarkEnd w:id="1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733800" cy="971886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1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Клонирование в директорию</w:t>
            </w:r>
          </w:p>
          <w:bookmarkEnd w:id="162"/>
        </w:tc>
      </w:tr>
    </w:tbl>
    <w:p>
      <w:pPr>
        <w:pStyle w:val="BodyText"/>
      </w:pPr>
      <w:r>
        <w:t xml:space="preserve">Потом я отправила файлы на 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7"/>
          <w:p>
            <w:pPr>
              <w:pStyle w:val="Compact"/>
              <w:jc w:val="center"/>
            </w:pPr>
            <w:r>
              <w:drawing>
                <wp:inline>
                  <wp:extent cx="3733800" cy="25507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git add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8"/>
          <w:p>
            <w:pPr>
              <w:pStyle w:val="Compact"/>
              <w:jc w:val="center"/>
            </w:pPr>
            <w:r>
              <w:drawing>
                <wp:inline>
                  <wp:extent cx="3733800" cy="196515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git commit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9"/>
          <w:p>
            <w:pPr>
              <w:pStyle w:val="Compact"/>
              <w:jc w:val="center"/>
            </w:pPr>
            <w:r>
              <w:drawing>
                <wp:inline>
                  <wp:extent cx="3733800" cy="405847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git push</w:t>
            </w:r>
          </w:p>
          <w:bookmarkEnd w:id="174"/>
        </w:tc>
      </w:tr>
    </w:tbl>
    <w:p>
      <w:pPr>
        <w:pStyle w:val="BodyText"/>
      </w:pPr>
      <w:r>
        <w:t xml:space="preserve">Я создала новый репозиторий в github и запускала репозиторий на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6"/>
          <w:p>
            <w:pPr>
              <w:pStyle w:val="Compact"/>
              <w:jc w:val="center"/>
            </w:pPr>
            <w:r>
              <w:drawing>
                <wp:inline>
                  <wp:extent cx="3733800" cy="149873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8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Создание репозиторий в github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40"/>
          <w:p>
            <w:pPr>
              <w:pStyle w:val="Compact"/>
              <w:jc w:val="center"/>
            </w:pPr>
            <w:r>
              <w:drawing>
                <wp:inline>
                  <wp:extent cx="3733800" cy="283323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Добавление пользователя github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41"/>
          <w:p>
            <w:pPr>
              <w:pStyle w:val="Compact"/>
              <w:jc w:val="center"/>
            </w:pPr>
            <w:r>
              <w:drawing>
                <wp:inline>
                  <wp:extent cx="3733800" cy="283323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Отправка файлы на сервер</w:t>
            </w:r>
          </w:p>
          <w:bookmarkEnd w:id="186"/>
        </w:tc>
      </w:tr>
    </w:tbl>
    <w:p>
      <w:pPr>
        <w:pStyle w:val="BodyText"/>
      </w:pPr>
      <w:r>
        <w:t xml:space="preserve">Инициализировала git-flow, который мне понадобиться для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042"/>
          <w:p>
            <w:pPr>
              <w:pStyle w:val="Compact"/>
              <w:jc w:val="center"/>
            </w:pPr>
            <w:r>
              <w:drawing>
                <wp:inline>
                  <wp:extent cx="3733800" cy="440566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Инициализирование git-flow</w:t>
            </w:r>
          </w:p>
          <w:bookmarkEnd w:id="190"/>
        </w:tc>
      </w:tr>
    </w:tbl>
    <w:p>
      <w:pPr>
        <w:pStyle w:val="BodyText"/>
      </w:pPr>
      <w:r>
        <w:t xml:space="preserve">Проверила на какой ветке нахожусь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043"/>
          <w:p>
            <w:pPr>
              <w:pStyle w:val="Compact"/>
              <w:jc w:val="center"/>
            </w:pPr>
            <w:r>
              <w:drawing>
                <wp:inline>
                  <wp:extent cx="3733800" cy="516053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Ветки</w:t>
            </w:r>
          </w:p>
          <w:bookmarkEnd w:id="194"/>
        </w:tc>
      </w:tr>
    </w:tbl>
    <w:p>
      <w:pPr>
        <w:pStyle w:val="BodyText"/>
      </w:pPr>
      <w:r>
        <w:t xml:space="preserve">Загрузила весь репозиторий в хранилище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44"/>
          <w:p>
            <w:pPr>
              <w:pStyle w:val="Compact"/>
              <w:jc w:val="center"/>
            </w:pPr>
            <w:r>
              <w:drawing>
                <wp:inline>
                  <wp:extent cx="3733800" cy="1562048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Загрузка репозиторий в хранилище</w:t>
            </w:r>
          </w:p>
          <w:bookmarkEnd w:id="198"/>
        </w:tc>
      </w:tr>
    </w:tbl>
    <w:p>
      <w:pPr>
        <w:pStyle w:val="BodyText"/>
      </w:pPr>
      <w:r>
        <w:t xml:space="preserve">Создала перый релиз (версия 1.0.0) и перешла на ветку release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045"/>
          <w:p>
            <w:pPr>
              <w:pStyle w:val="Compact"/>
              <w:jc w:val="center"/>
            </w:pPr>
            <w:r>
              <w:drawing>
                <wp:inline>
                  <wp:extent cx="3733800" cy="1562048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Релиз 1.0.0</w:t>
            </w:r>
          </w:p>
          <w:bookmarkEnd w:id="202"/>
        </w:tc>
      </w:tr>
    </w:tbl>
    <w:p>
      <w:pPr>
        <w:pStyle w:val="BodyText"/>
      </w:pPr>
      <w:r>
        <w:t xml:space="preserve">Создадала журнал изменений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046"/>
          <w:p>
            <w:pPr>
              <w:pStyle w:val="Compact"/>
              <w:jc w:val="center"/>
            </w:pPr>
            <w:r>
              <w:drawing>
                <wp:inline>
                  <wp:extent cx="3733800" cy="34768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Создание журнала изменений</w:t>
            </w:r>
          </w:p>
          <w:bookmarkEnd w:id="206"/>
        </w:tc>
      </w:tr>
    </w:tbl>
    <w:p>
      <w:pPr>
        <w:pStyle w:val="BodyText"/>
      </w:pPr>
      <w:r>
        <w:t xml:space="preserve">Добавила журнал изменений в индекс и сохранила сообщение мерджа как и было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047"/>
          <w:p>
            <w:pPr>
              <w:pStyle w:val="Compact"/>
              <w:jc w:val="center"/>
            </w:pPr>
            <w:r>
              <w:drawing>
                <wp:inline>
                  <wp:extent cx="3733800" cy="650013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0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Добавление журнала изменений</w:t>
            </w:r>
          </w:p>
          <w:bookmarkEnd w:id="2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048"/>
          <w:p>
            <w:pPr>
              <w:pStyle w:val="Compact"/>
              <w:jc w:val="center"/>
            </w:pPr>
            <w:r>
              <w:drawing>
                <wp:inline>
                  <wp:extent cx="3733800" cy="650013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0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Merge msg</w:t>
            </w:r>
          </w:p>
          <w:bookmarkEnd w:id="214"/>
        </w:tc>
      </w:tr>
    </w:tbl>
    <w:p>
      <w:pPr>
        <w:pStyle w:val="BodyText"/>
      </w:pPr>
      <w:r>
        <w:t xml:space="preserve">Залила релизную ветку в основную ветку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48"/>
          <w:p>
            <w:pPr>
              <w:pStyle w:val="Compact"/>
              <w:jc w:val="center"/>
            </w:pPr>
            <w:r>
              <w:drawing>
                <wp:inline>
                  <wp:extent cx="3733800" cy="2191906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1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Добаление ветку в основную</w:t>
            </w:r>
          </w:p>
          <w:bookmarkEnd w:id="218"/>
        </w:tc>
      </w:tr>
    </w:tbl>
    <w:p>
      <w:pPr>
        <w:pStyle w:val="BodyText"/>
      </w:pPr>
      <w:r>
        <w:t xml:space="preserve">Отправила данные на github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049"/>
          <w:p>
            <w:pPr>
              <w:pStyle w:val="Compact"/>
              <w:jc w:val="center"/>
            </w:pPr>
            <w:r>
              <w:drawing>
                <wp:inline>
                  <wp:extent cx="3733800" cy="2191906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1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Отправка данных на github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050"/>
          <w:p>
            <w:pPr>
              <w:pStyle w:val="Compact"/>
              <w:jc w:val="center"/>
            </w:pPr>
            <w:r>
              <w:drawing>
                <wp:inline>
                  <wp:extent cx="3733800" cy="1022889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2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Отправка данных на github</w:t>
            </w:r>
          </w:p>
          <w:bookmarkEnd w:id="226"/>
        </w:tc>
      </w:tr>
    </w:tbl>
    <w:p>
      <w:pPr>
        <w:pStyle w:val="BodyText"/>
      </w:pPr>
      <w:r>
        <w:t xml:space="preserve">Скопировала CHANGELOG.md в каталог release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051"/>
          <w:p>
            <w:pPr>
              <w:pStyle w:val="Compact"/>
              <w:jc w:val="center"/>
            </w:pPr>
            <w:r>
              <w:drawing>
                <wp:inline>
                  <wp:extent cx="3733800" cy="67656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копирование в каталог release</w:t>
            </w:r>
          </w:p>
          <w:bookmarkEnd w:id="230"/>
        </w:tc>
      </w:tr>
    </w:tbl>
    <w:p>
      <w:pPr>
        <w:pStyle w:val="BodyText"/>
      </w:pPr>
      <w:r>
        <w:t xml:space="preserve">Создала релиз с использованием утилиты работы с github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052"/>
          <w:p>
            <w:pPr>
              <w:pStyle w:val="Compact"/>
              <w:jc w:val="center"/>
            </w:pPr>
            <w:r>
              <w:drawing>
                <wp:inline>
                  <wp:extent cx="3733800" cy="67656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Создание релиза</w:t>
            </w:r>
          </w:p>
          <w:bookmarkEnd w:id="234"/>
        </w:tc>
      </w:tr>
    </w:tbl>
    <w:bookmarkEnd w:id="235"/>
    <w:bookmarkStart w:id="284" w:name="Xe375033d7e944dfa2c0b0b472a7494d249fc3ea"/>
    <w:p>
      <w:pPr>
        <w:pStyle w:val="Heading2"/>
      </w:pPr>
      <w:r>
        <w:t xml:space="preserve">3.3 Создание проекта DrWatson для лабораторных работ</w:t>
      </w:r>
    </w:p>
    <w:p>
      <w:pPr>
        <w:pStyle w:val="FirstParagraph"/>
      </w:pPr>
      <w:r>
        <w:t xml:space="preserve">Перешла в каталог labs/lab01 и в терминале запускала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053"/>
          <w:p>
            <w:pPr>
              <w:pStyle w:val="Compact"/>
              <w:jc w:val="center"/>
            </w:pPr>
            <w:r>
              <w:drawing>
                <wp:inline>
                  <wp:extent cx="3733800" cy="1063166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3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54: каталог lab01</w:t>
            </w:r>
          </w:p>
          <w:bookmarkEnd w:id="239"/>
        </w:tc>
      </w:tr>
    </w:tbl>
    <w:p>
      <w:pPr>
        <w:pStyle w:val="BodyText"/>
      </w:pPr>
      <w:r>
        <w:t xml:space="preserve">В REPL иннициализировала проект DrWatson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054"/>
          <w:p>
            <w:pPr>
              <w:pStyle w:val="Compact"/>
              <w:jc w:val="center"/>
            </w:pPr>
            <w:r>
              <w:drawing>
                <wp:inline>
                  <wp:extent cx="3733800" cy="1408497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8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55: иннициализирование DrWatson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055"/>
          <w:p>
            <w:pPr>
              <w:pStyle w:val="Compact"/>
              <w:jc w:val="center"/>
            </w:pPr>
            <w:r>
              <w:drawing>
                <wp:inline>
                  <wp:extent cx="3733800" cy="1101189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1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56: иннициализирование DrWatson</w:t>
            </w:r>
          </w:p>
          <w:bookmarkEnd w:id="247"/>
        </w:tc>
      </w:tr>
    </w:tbl>
    <w:p>
      <w:pPr>
        <w:pStyle w:val="BodyText"/>
      </w:pPr>
      <w:r>
        <w:t xml:space="preserve">Перешла в созданный каталог и позтапно установила основные пакеты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055"/>
          <w:p>
            <w:pPr>
              <w:pStyle w:val="Compact"/>
              <w:jc w:val="center"/>
            </w:pPr>
            <w:r>
              <w:drawing>
                <wp:inline>
                  <wp:extent cx="3733800" cy="1101189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1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57: Установка DataFrames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056"/>
          <w:p>
            <w:pPr>
              <w:pStyle w:val="Compact"/>
              <w:jc w:val="center"/>
            </w:pPr>
            <w:r>
              <w:drawing>
                <wp:inline>
                  <wp:extent cx="3733800" cy="291943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58: Установка Literate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057"/>
          <w:p>
            <w:pPr>
              <w:pStyle w:val="Compact"/>
              <w:jc w:val="center"/>
            </w:pPr>
            <w:r>
              <w:drawing>
                <wp:inline>
                  <wp:extent cx="3733800" cy="291943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59: Установка CSV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058"/>
          <w:p>
            <w:pPr>
              <w:pStyle w:val="Compact"/>
              <w:jc w:val="center"/>
            </w:pPr>
            <w:r>
              <w:drawing>
                <wp:inline>
                  <wp:extent cx="3733800" cy="291943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60: Установка JLD2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059"/>
          <w:p>
            <w:pPr>
              <w:pStyle w:val="Compact"/>
              <w:jc w:val="center"/>
            </w:pPr>
            <w:r>
              <w:drawing>
                <wp:inline>
                  <wp:extent cx="3733800" cy="291943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61: Установка IJulia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060"/>
          <w:p>
            <w:pPr>
              <w:pStyle w:val="Compact"/>
              <w:jc w:val="center"/>
            </w:pPr>
            <w:r>
              <w:drawing>
                <wp:inline>
                  <wp:extent cx="3733800" cy="291943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62: Установка BenchmarkTools</w:t>
            </w:r>
          </w:p>
          <w:bookmarkEnd w:id="2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fig-061"/>
          <w:p>
            <w:pPr>
              <w:pStyle w:val="Compact"/>
              <w:jc w:val="center"/>
            </w:pPr>
            <w:r>
              <w:drawing>
                <wp:inline>
                  <wp:extent cx="3733800" cy="291943"/>
                  <wp:effectExtent b="0" l="0" r="0" t="0"/>
                  <wp:docPr descr="" title="" id="273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2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63: Установка Quarto</w:t>
            </w:r>
          </w:p>
          <w:bookmarkEnd w:id="275"/>
        </w:tc>
      </w:tr>
    </w:tbl>
    <w:p>
      <w:pPr>
        <w:pStyle w:val="BodyText"/>
      </w:pPr>
      <w:r>
        <w:t xml:space="preserve">Создала тестовый скрипт scripts/test_setup.jl, чтобы проверить установки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062"/>
          <w:p>
            <w:pPr>
              <w:pStyle w:val="Compact"/>
              <w:jc w:val="center"/>
            </w:pPr>
            <w:r>
              <w:drawing>
                <wp:inline>
                  <wp:extent cx="3733800" cy="2893978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3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64: скрит для тетирования</w:t>
            </w:r>
          </w:p>
          <w:bookmarkEnd w:id="279"/>
        </w:tc>
      </w:tr>
    </w:tbl>
    <w:p>
      <w:pPr>
        <w:pStyle w:val="SourceCode"/>
      </w:pPr>
      <w:r>
        <w:br/>
      </w:r>
      <w:r>
        <w:rPr>
          <w:rStyle w:val="CommentTok"/>
        </w:rPr>
        <w:t xml:space="preserve">##!/usr/bin/env julia</w:t>
      </w:r>
      <w:r>
        <w:br/>
      </w:r>
      <w:r>
        <w:rPr>
          <w:rStyle w:val="CommentTok"/>
        </w:rPr>
        <w:t xml:space="preserve">## test_setup.jl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Проект активирован: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## Проверка пакетов</w:t>
      </w:r>
      <w:r>
        <w:br/>
      </w:r>
      <w:r>
        <w:rPr>
          <w:rStyle w:val="NormalTok"/>
        </w:rPr>
        <w:t xml:space="preserve">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Организация проекта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"DifferentialEquations"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Решение ОДУ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Визуализация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Таблицы данных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Работа с CSV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Сохранение данных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"Literate"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Literate programming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"IJulia"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Jupyter notebook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Бенчмаркинг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"Quarto"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Создание отчетов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Проверка пакетов:"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pkg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packages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Meta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pkg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✓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pkg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✗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pkg</w:t>
      </w:r>
      <w:r>
        <w:rPr>
          <w:rStyle w:val="StringTok"/>
        </w:rPr>
        <w:t xml:space="preserve">: Ошибка загрузки"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mmentTok"/>
        </w:rPr>
        <w:t xml:space="preserve">## Проверка путей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Структура проекта:"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Корень: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Данные: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Скрипты: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Графики: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</w:p>
    <w:p>
      <w:pPr>
        <w:pStyle w:val="FirstParagraph"/>
      </w:pPr>
      <w:r>
        <w:t xml:space="preserve">Потом запускала скрипт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063"/>
          <w:p>
            <w:pPr>
              <w:pStyle w:val="Compact"/>
              <w:jc w:val="center"/>
            </w:pPr>
            <w:r>
              <w:drawing>
                <wp:inline>
                  <wp:extent cx="3733800" cy="2757184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image/72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65: Прверка установки со скриптом</w:t>
            </w:r>
          </w:p>
          <w:bookmarkEnd w:id="283"/>
        </w:tc>
      </w:tr>
    </w:tbl>
    <w:bookmarkEnd w:id="284"/>
    <w:bookmarkStart w:id="317" w:name="модель-экспоненциального-роста"/>
    <w:p>
      <w:pPr>
        <w:pStyle w:val="Heading2"/>
      </w:pPr>
      <w:r>
        <w:t xml:space="preserve">3.4 Модель экспоненциального роста</w:t>
      </w:r>
    </w:p>
    <w:p>
      <w:pPr>
        <w:pStyle w:val="FirstParagraph"/>
      </w:pPr>
      <w:r>
        <w:t xml:space="preserve">Экспоненциальный рост — это процесс увеличения величины, при котором ско-</w:t>
      </w:r>
      <w:r>
        <w:t xml:space="preserve"> </w:t>
      </w:r>
      <w:r>
        <w:t xml:space="preserve">рость роста в каждый момент времени пропорциональна текущему значению</w:t>
      </w:r>
      <w:r>
        <w:t xml:space="preserve"> </w:t>
      </w:r>
      <w:r>
        <w:t xml:space="preserve">этой величины. Чем больше система, тем быстрее она растет.</w:t>
      </w:r>
      <w:r>
        <w:t xml:space="preserve"> </w:t>
      </w:r>
      <w:r>
        <w:t xml:space="preserve">Создала скрипт (scripts/01_exponential_growth.jl) и запускала его.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8" w:name="fig-064"/>
          <w:p>
            <w:pPr>
              <w:pStyle w:val="Compact"/>
              <w:jc w:val="center"/>
            </w:pPr>
            <w:r>
              <w:drawing>
                <wp:inline>
                  <wp:extent cx="3733800" cy="1597236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image/75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7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66: Запуск скрипта 01_exponential_growth.jl</w:t>
            </w:r>
          </w:p>
          <w:bookmarkEnd w:id="2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065"/>
          <w:p>
            <w:pPr>
              <w:pStyle w:val="Compact"/>
              <w:jc w:val="center"/>
            </w:pPr>
            <w:r>
              <w:drawing>
                <wp:inline>
                  <wp:extent cx="3733800" cy="2286952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mage/76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6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67: Созданный график</w:t>
            </w:r>
          </w:p>
          <w:bookmarkEnd w:id="292"/>
        </w:tc>
      </w:tr>
    </w:tbl>
    <w:p>
      <w:pPr>
        <w:pStyle w:val="BodyText"/>
      </w:pPr>
      <w:r>
        <w:t xml:space="preserve">Изменила файл scripts/01_exponential_growth.lj:</w:t>
      </w:r>
    </w:p>
    <w:p>
      <w:pPr>
        <w:pStyle w:val="SourceCode"/>
      </w:pPr>
      <w:r>
        <w:br/>
      </w:r>
      <w:r>
        <w:rPr>
          <w:rStyle w:val="CommentTok"/>
        </w:rPr>
        <w:t xml:space="preserve"># # Экспоненциальный рост</w:t>
      </w:r>
      <w:r>
        <w:br/>
      </w:r>
      <w:r>
        <w:rPr>
          <w:rStyle w:val="CommentTok"/>
        </w:rPr>
        <w:t xml:space="preserve"># **Цель:** Исследовать решение уравнения 𝑑𝑢/𝑑𝑡 = 𝛼𝑢.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Инициализация проекта и загрузка пакетов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CommentTok"/>
        </w:rPr>
        <w:t xml:space="preserve"># ## Определение модели</w:t>
      </w:r>
      <w:r>
        <w:br/>
      </w:r>
      <w:r>
        <w:rPr>
          <w:rStyle w:val="CommentTok"/>
        </w:rPr>
        <w:t xml:space="preserve"># Уравнение экспоненциального роста:</w:t>
      </w:r>
      <w:r>
        <w:br/>
      </w:r>
      <w:r>
        <w:rPr>
          <w:rStyle w:val="CommentTok"/>
        </w:rPr>
        <w:t xml:space="preserve"># 𝑑𝑢/𝑑𝑡 = 𝛼𝑢, 𝑢(0) = 𝑢0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  <w:r>
        <w:br/>
      </w:r>
    </w:p>
    <w:p>
      <w:pPr>
        <w:pStyle w:val="FirstParagraph"/>
      </w:pPr>
      <w:r>
        <w:t xml:space="preserve">Выполнила программный код: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fig-066"/>
          <w:p>
            <w:pPr>
              <w:pStyle w:val="Compact"/>
              <w:jc w:val="center"/>
            </w:pPr>
            <w:r>
              <w:drawing>
                <wp:inline>
                  <wp:extent cx="3733800" cy="1680210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image/79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0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68: Выполнение кода</w:t>
            </w:r>
          </w:p>
          <w:bookmarkEnd w:id="296"/>
        </w:tc>
      </w:tr>
    </w:tbl>
    <w:p>
      <w:pPr>
        <w:pStyle w:val="BodyText"/>
      </w:pPr>
      <w:r>
        <w:t xml:space="preserve">Создала скрипт для генерации производных форматов (scripts/tangle.jl):</w:t>
      </w:r>
    </w:p>
    <w:p>
      <w:pPr>
        <w:pStyle w:val="SourceCode"/>
      </w:pPr>
      <w:r>
        <w:br/>
      </w:r>
      <w:r>
        <w:rPr>
          <w:rStyle w:val="CommentTok"/>
        </w:rPr>
        <w:t xml:space="preserve">#!/usr/bin/env julia</w:t>
      </w:r>
      <w:r>
        <w:br/>
      </w:r>
      <w:r>
        <w:rPr>
          <w:rStyle w:val="CommentTok"/>
        </w:rPr>
        <w:t xml:space="preserve"># tangle.jl - Генератор отчетов из Literate-скриптов</w:t>
      </w:r>
      <w:r>
        <w:br/>
      </w:r>
      <w:r>
        <w:rPr>
          <w:rStyle w:val="CommentTok"/>
        </w:rPr>
        <w:t xml:space="preserve"># Использование: julia tangle.jl &lt;путь_к_скрипту&gt;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br/>
      </w:r>
      <w:r>
        <w:rPr>
          <w:rStyle w:val="CommentTok"/>
        </w:rPr>
        <w:t xml:space="preserve"># Активирует текущий проект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Использование: julia tangle.jl &lt;путь_к_скрипту&gt;</w:t>
      </w:r>
      <w:r>
        <w:br/>
      </w:r>
      <w:r>
        <w:rPr>
          <w:rStyle w:val="StringTok"/>
        </w:rPr>
        <w:t xml:space="preserve">                Примеры:</w:t>
      </w:r>
      <w:r>
        <w:br/>
      </w:r>
      <w:r>
        <w:rPr>
          <w:rStyle w:val="StringTok"/>
        </w:rPr>
        <w:t xml:space="preserve">                julia tangle.jl scripts/lab1.jl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script_path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(script_path)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не найден: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Пути и имена</w:t>
      </w:r>
      <w:r>
        <w:br/>
      </w:r>
      <w:r>
        <w:rPr>
          <w:rStyle w:val="NormalTok"/>
        </w:rPr>
        <w:t xml:space="preserve">    script_dir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(script_path)</w:t>
      </w:r>
      <w:r>
        <w:br/>
      </w:r>
      <w:r>
        <w:rPr>
          <w:rStyle w:val="NormalTok"/>
        </w:rPr>
        <w:t xml:space="preserve">    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(script_path))[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"Генерация из: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Чистый скрипт (без комментариев)</w:t>
      </w:r>
      <w:r>
        <w:br/>
      </w:r>
      <w:r>
        <w:rPr>
          <w:rStyle w:val="NormalTok"/>
        </w:rPr>
        <w:t xml:space="preserve">    scripts_dir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(script_name)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(script_path, scripts_dir;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✓ Чистый скрипт: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(scripts_dir)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Quarto-документ</w:t>
      </w:r>
      <w:r>
        <w:br/>
      </w:r>
      <w:r>
        <w:rPr>
          <w:rStyle w:val="NormalTok"/>
        </w:rPr>
        <w:t xml:space="preserve">    quarto_dir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script_name);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(script_path, quarto_dir;</w:t>
      </w:r>
      <w:r>
        <w:br/>
      </w:r>
      <w:r>
        <w:rPr>
          <w:rStyle w:val="NormalTok"/>
        </w:rPr>
        <w:t xml:space="preserve">    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Quarto: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(quarto_dir)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.qmd"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Jupyter notebook</w:t>
      </w:r>
      <w:r>
        <w:br/>
      </w:r>
      <w:r>
        <w:rPr>
          <w:rStyle w:val="NormalTok"/>
        </w:rPr>
        <w:t xml:space="preserve">    notebooks_dir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script_name)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(script_path, notebooks_dir,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script_name;</w:t>
      </w:r>
      <w:r>
        <w:br/>
      </w:r>
      <w:r>
        <w:rPr>
          <w:rStyle w:val="NormalTok"/>
        </w:rPr>
        <w:t xml:space="preserve">               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✓ Notebook: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(notebooks_dir)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Готово! Все файлы созданы."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Запуск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Потом выполнила программу, чтобы создать производные форматы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067"/>
          <w:p>
            <w:pPr>
              <w:pStyle w:val="Compact"/>
              <w:jc w:val="center"/>
            </w:pPr>
            <w:r>
              <w:drawing>
                <wp:inline>
                  <wp:extent cx="3733800" cy="2278520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mage/8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8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69: Выполнение tangle.jl</w:t>
            </w:r>
          </w:p>
          <w:bookmarkEnd w:id="300"/>
        </w:tc>
      </w:tr>
    </w:tbl>
    <w:p>
      <w:pPr>
        <w:pStyle w:val="BodyText"/>
      </w:pPr>
      <w:r>
        <w:t xml:space="preserve">В каталоге отчёта в файл _quarto.yml включила поддержку кода julia.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068"/>
          <w:p>
            <w:pPr>
              <w:pStyle w:val="Compact"/>
              <w:jc w:val="center"/>
            </w:pPr>
            <w:r>
              <w:drawing>
                <wp:inline>
                  <wp:extent cx="3733800" cy="2064750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mage/83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70: Включение поддержку julia</w:t>
            </w:r>
          </w:p>
          <w:bookmarkEnd w:id="304"/>
        </w:tc>
      </w:tr>
    </w:tbl>
    <w:p>
      <w:pPr>
        <w:pStyle w:val="BodyText"/>
      </w:pPr>
      <w:r>
        <w:t xml:space="preserve">В преамбуле preamble.tex подключила пакет juliamono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069"/>
          <w:p>
            <w:pPr>
              <w:pStyle w:val="Compact"/>
              <w:jc w:val="center"/>
            </w:pPr>
            <w:r>
              <w:drawing>
                <wp:inline>
                  <wp:extent cx="3733800" cy="2588695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image/ы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71: Включение пакет juliamono</w:t>
            </w:r>
          </w:p>
          <w:bookmarkEnd w:id="308"/>
        </w:tc>
      </w:tr>
    </w:tbl>
    <w:p>
      <w:pPr>
        <w:pStyle w:val="BodyText"/>
      </w:pPr>
      <w:r>
        <w:t xml:space="preserve">Исследование не ограничивается одним значением параметров, поэтому изменила программу так, чтобы она принимала набор параметров.</w:t>
      </w:r>
    </w:p>
    <w:p>
      <w:pPr>
        <w:pStyle w:val="SourceCode"/>
      </w:pPr>
      <w:r>
        <w:br/>
      </w:r>
      <w:r>
        <w:rPr>
          <w:rStyle w:val="CommentTok"/>
        </w:rPr>
        <w:t xml:space="preserve"># # Параметрическое исследование экспоненциального роста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Активация проекта и загрузка пакетов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**ИЗМЕНЕНИЕ:** Добавлен DrWatson для управления проектом и параметрами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Активация проекта 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CommentTok"/>
        </w:rPr>
        <w:t xml:space="preserve"># Установка каталогов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## Определение модели</w:t>
      </w:r>
      <w:r>
        <w:br/>
      </w:r>
      <w:r>
        <w:rPr>
          <w:rStyle w:val="CommentTok"/>
        </w:rPr>
        <w:t xml:space="preserve"># Модель: 𝑑𝑢/𝑑𝑡 = 𝛼 ⋅ 𝑢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Определение параметров в Dict</w:t>
      </w:r>
      <w:r>
        <w:br/>
      </w:r>
      <w:r>
        <w:rPr>
          <w:rStyle w:val="CommentTok"/>
        </w:rPr>
        <w:t xml:space="preserve"># **ОСНОВНОЕ ИЗМЕНЕНИЕ:** Все параметры собраны в Dict для систематизации</w:t>
      </w:r>
      <w:r>
        <w:br/>
      </w:r>
      <w:r>
        <w:rPr>
          <w:rStyle w:val="CommentTok"/>
        </w:rPr>
        <w:t xml:space="preserve"># Базовый набор параметров (один эксперимент)</w:t>
      </w:r>
      <w:r>
        <w:br/>
      </w:r>
      <w:r>
        <w:br/>
      </w: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Функция-обертка для запуска одного эксперимента</w:t>
      </w:r>
      <w:r>
        <w:br/>
      </w:r>
      <w:r>
        <w:rPr>
          <w:rStyle w:val="CommentTok"/>
        </w:rPr>
        <w:t xml:space="preserve"># **ИСПРАВЛЕНИЕ:** Возвращаем Dict со строковыми ключами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Запуск базового эксперимента</w:t>
      </w:r>
      <w:r>
        <w:br/>
      </w:r>
      <w:r>
        <w:rPr>
          <w:rStyle w:val="CommentTok"/>
        </w:rPr>
        <w:t xml:space="preserve"># **ИЗМЕНЕНИЕ:** Используем produce_or_load для автоматического кэширования</w:t>
      </w:r>
      <w:r>
        <w:br/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    base_params,   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Визуализация базового эксперимента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CommentTok"/>
        </w:rPr>
        <w:t xml:space="preserve"># Сохраним график в папку plots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Параметрическое сканирование</w:t>
      </w:r>
      <w:r>
        <w:br/>
      </w:r>
      <w:r>
        <w:rPr>
          <w:rStyle w:val="CommentTok"/>
        </w:rPr>
        <w:t xml:space="preserve"># **НОВАЯ СЕКЦИЯ:** Исследование влияния параметра α</w:t>
      </w:r>
      <w:r>
        <w:br/>
      </w:r>
      <w:r>
        <w:br/>
      </w:r>
      <w:r>
        <w:rPr>
          <w:rStyle w:val="CommentTok"/>
        </w:rPr>
        <w:t xml:space="preserve"># Сетка параметров для сканирования</w:t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Генерация всех комбинаций параметров</w:t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Запуск всех экспериментов и собор результатов</w:t>
      </w:r>
      <w:r>
        <w:br/>
      </w:r>
      <w:r>
        <w:rPr>
          <w:rStyle w:val="CommentTok"/>
        </w:rPr>
        <w:t xml:space="preserve"># **НОВАЯ СЕКЦИЯ:** Автоматический запуск и сохранение всех вариантов</w:t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   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mmentTok"/>
        </w:rPr>
        <w:t xml:space="preserve"># ## Анализ и визуализация результатов сканирования</w:t>
      </w:r>
      <w:r>
        <w:br/>
      </w:r>
      <w:r>
        <w:rPr>
          <w:rStyle w:val="CommentTok"/>
        </w:rPr>
        <w:t xml:space="preserve"># **НОВАЯ СЕКЦИЯ:** Сравнительный анализ всех экспериментов</w:t>
      </w:r>
      <w:r>
        <w:br/>
      </w:r>
      <w:r>
        <w:br/>
      </w:r>
      <w:r>
        <w:rPr>
          <w:rStyle w:val="CommentTok"/>
        </w:rPr>
        <w:t xml:space="preserve"># Сводная таблица результатов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  <w:r>
        <w:br/>
      </w:r>
      <w:r>
        <w:br/>
      </w:r>
      <w:r>
        <w:rPr>
          <w:rStyle w:val="CommentTok"/>
        </w:rPr>
        <w:t xml:space="preserve"># Сравнительный график всех траекторий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run_single_experiment,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Сохраним график в папку plots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зависимости времени удвоения от α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Теоретическая кривая: t₂ = ln(2)/α</w:t>
      </w:r>
      <w:r>
        <w:br/>
      </w: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Сохраним график в папку plots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Бенчмаркинг с разными параметрами</w:t>
      </w:r>
      <w:r>
        <w:br/>
      </w:r>
      <w:r>
        <w:rPr>
          <w:rStyle w:val="CommentTok"/>
        </w:rPr>
        <w:t xml:space="preserve"># **ИЗМЕНЕНИЕ:** Бенчмаркинг для разных значений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График зависимости времени вычисления от α</w:t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Сохраним график в папку plots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Сохранение всех результатов</w:t>
      </w:r>
      <w:r>
        <w:br/>
      </w:r>
      <w:r>
        <w:rPr>
          <w:rStyle w:val="CommentTok"/>
        </w:rPr>
        <w:t xml:space="preserve"># **НОВАЯ СЕКЦИЯ:** Сохранение сводных данных для последующего анализа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  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   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   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 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    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Выполнила программу и создала производные форматы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070"/>
          <w:p>
            <w:pPr>
              <w:pStyle w:val="Compact"/>
              <w:jc w:val="center"/>
            </w:pPr>
            <w:r>
              <w:drawing>
                <wp:inline>
                  <wp:extent cx="3733800" cy="340912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mage/86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9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72: Выполнение программы</w:t>
            </w:r>
          </w:p>
          <w:bookmarkEnd w:id="3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071"/>
          <w:p>
            <w:pPr>
              <w:pStyle w:val="Compact"/>
              <w:jc w:val="center"/>
            </w:pPr>
            <w:r>
              <w:drawing>
                <wp:inline>
                  <wp:extent cx="3733800" cy="340912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mage/87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9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73: Создание производные форматы</w:t>
            </w:r>
          </w:p>
          <w:bookmarkEnd w:id="316"/>
        </w:tc>
      </w:tr>
    </w:tbl>
    <w:bookmarkEnd w:id="317"/>
    <w:bookmarkEnd w:id="318"/>
    <w:bookmarkStart w:id="3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выполнение данной работы я подготовила рабочее пространство и познакомилась с языком программирования Julia и пакет DrWatson, освоила основы литературного программирования.</w:t>
      </w:r>
    </w:p>
    <w:bookmarkEnd w:id="319"/>
    <w:bookmarkStart w:id="321" w:name="список-литературы"/>
    <w:p>
      <w:pPr>
        <w:pStyle w:val="Heading1"/>
      </w:pPr>
      <w:r>
        <w:t xml:space="preserve">Список литературы</w:t>
      </w:r>
    </w:p>
    <w:bookmarkStart w:id="320" w:name="refs"/>
    <w:bookmarkEnd w:id="320"/>
    <w:bookmarkEnd w:id="3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75" Target="media/rId175.png" /><Relationship Type="http://schemas.openxmlformats.org/officeDocument/2006/relationships/image" Id="rId34" Target="media/rId34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87" Target="media/rId187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38" Target="media/rId38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6" Target="media/rId236.png" /><Relationship Type="http://schemas.openxmlformats.org/officeDocument/2006/relationships/image" Id="rId46" Target="media/rId46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6" Target="media/rId276.png" /><Relationship Type="http://schemas.openxmlformats.org/officeDocument/2006/relationships/image" Id="rId50" Target="media/rId50.png" /><Relationship Type="http://schemas.openxmlformats.org/officeDocument/2006/relationships/image" Id="rId280" Target="media/rId280.png" /><Relationship Type="http://schemas.openxmlformats.org/officeDocument/2006/relationships/image" Id="rId285" Target="media/rId285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42" Target="media/rId4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3" Target="media/rId313.png" /><Relationship Type="http://schemas.openxmlformats.org/officeDocument/2006/relationships/image" Id="rId54" Target="media/rId54.png" /><Relationship Type="http://schemas.openxmlformats.org/officeDocument/2006/relationships/image" Id="rId305" Target="media/rId30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№1</dc:title>
  <dc:creator>Вакутайпа Милдред</dc:creator>
  <dc:language>ru-RU</dc:language>
  <cp:keywords/>
  <dcterms:created xsi:type="dcterms:W3CDTF">2026-02-21T10:50:05Z</dcterms:created>
  <dcterms:modified xsi:type="dcterms:W3CDTF">2026-02-21T10:50:05Z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стенда</vt:lpwstr>
  </property>
  <property fmtid="{D5CDD505-2E9C-101B-9397-08002B2CF9AE}" pid="17" name="toc-title">
    <vt:lpwstr>Содержание</vt:lpwstr>
  </property>
</Properties>
</file>