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1D202" w14:textId="77777777" w:rsidR="00D7387D" w:rsidRDefault="00D7387D" w:rsidP="00D7387D">
      <w:pPr>
        <w:shd w:val="clear" w:color="auto" w:fill="FFFFFF"/>
        <w:spacing w:after="220"/>
        <w:ind w:right="220" w:firstLine="0"/>
        <w:rPr>
          <w:rFonts w:ascii="Arial" w:eastAsia="Arial" w:hAnsi="Arial" w:cs="Arial"/>
          <w:sz w:val="21"/>
          <w:szCs w:val="21"/>
        </w:rPr>
      </w:pPr>
      <w:r w:rsidRPr="002929B4">
        <w:rPr>
          <w:rFonts w:ascii="Arial" w:eastAsia="Arial" w:hAnsi="Arial" w:cs="Arial"/>
          <w:b/>
          <w:bCs/>
          <w:sz w:val="32"/>
          <w:szCs w:val="32"/>
        </w:rPr>
        <w:t>Preguntas de reflexión</w:t>
      </w:r>
      <w:r w:rsidRPr="002929B4">
        <w:rPr>
          <w:rFonts w:ascii="Arial" w:eastAsia="Arial" w:hAnsi="Arial" w:cs="Arial"/>
          <w:sz w:val="21"/>
          <w:szCs w:val="21"/>
        </w:rPr>
        <w:t xml:space="preserve"> </w:t>
      </w:r>
    </w:p>
    <w:p w14:paraId="24B2901D" w14:textId="77777777" w:rsidR="00D7387D" w:rsidRPr="00B63A2E" w:rsidRDefault="00D7387D" w:rsidP="00D7387D">
      <w:pPr>
        <w:shd w:val="clear" w:color="auto" w:fill="FFFFFF"/>
        <w:spacing w:after="220"/>
        <w:ind w:right="220" w:firstLine="0"/>
        <w:rPr>
          <w:rFonts w:ascii="Arial" w:eastAsia="Arial" w:hAnsi="Arial" w:cs="Arial"/>
          <w:b/>
          <w:bCs/>
        </w:rPr>
      </w:pPr>
      <w:r w:rsidRPr="00B63A2E">
        <w:rPr>
          <w:rFonts w:ascii="Arial" w:eastAsia="Arial" w:hAnsi="Arial" w:cs="Arial"/>
          <w:b/>
          <w:bCs/>
        </w:rPr>
        <w:t>Caso 1</w:t>
      </w:r>
    </w:p>
    <w:p w14:paraId="714F65E6" w14:textId="77777777" w:rsidR="00D7387D" w:rsidRPr="00B76204" w:rsidRDefault="00D7387D" w:rsidP="00D7387D">
      <w:pPr>
        <w:shd w:val="clear" w:color="auto" w:fill="FFFFFF"/>
        <w:spacing w:after="220"/>
        <w:ind w:right="220" w:firstLine="0"/>
        <w:rPr>
          <w:rFonts w:ascii="Arial" w:eastAsia="Arial" w:hAnsi="Arial" w:cs="Arial"/>
          <w:b/>
          <w:bCs/>
        </w:rPr>
      </w:pPr>
      <w:r w:rsidRPr="00B76204">
        <w:rPr>
          <w:rFonts w:ascii="Arial" w:eastAsia="Arial" w:hAnsi="Arial" w:cs="Arial"/>
          <w:b/>
          <w:bCs/>
        </w:rPr>
        <w:t>¿Por qué es útil analizar ventas por categoría y no solo ventas totales?</w:t>
      </w:r>
    </w:p>
    <w:p w14:paraId="0E051FB2" w14:textId="77777777" w:rsidR="00D7387D" w:rsidRPr="00B76204" w:rsidRDefault="00D7387D" w:rsidP="00D7387D">
      <w:pPr>
        <w:shd w:val="clear" w:color="auto" w:fill="FFFFFF"/>
        <w:spacing w:after="220"/>
        <w:ind w:right="220" w:firstLine="0"/>
        <w:rPr>
          <w:rFonts w:ascii="Arial" w:eastAsia="Arial" w:hAnsi="Arial" w:cs="Arial"/>
        </w:rPr>
      </w:pPr>
      <w:proofErr w:type="spellStart"/>
      <w:r w:rsidRPr="00B76204">
        <w:rPr>
          <w:rFonts w:ascii="Arial" w:eastAsia="Arial" w:hAnsi="Arial" w:cs="Arial"/>
        </w:rPr>
        <w:t>Por que</w:t>
      </w:r>
      <w:proofErr w:type="spellEnd"/>
      <w:r w:rsidRPr="00B76204">
        <w:rPr>
          <w:rFonts w:ascii="Arial" w:eastAsia="Arial" w:hAnsi="Arial" w:cs="Arial"/>
        </w:rPr>
        <w:t xml:space="preserve"> ayuda a que la empresa tenga noción de la venta de cada producto es decir cual da </w:t>
      </w:r>
      <w:proofErr w:type="spellStart"/>
      <w:r w:rsidRPr="00B76204">
        <w:rPr>
          <w:rFonts w:ascii="Arial" w:eastAsia="Arial" w:hAnsi="Arial" w:cs="Arial"/>
        </w:rPr>
        <w:t>mas</w:t>
      </w:r>
      <w:proofErr w:type="spellEnd"/>
      <w:r w:rsidRPr="00B76204">
        <w:rPr>
          <w:rFonts w:ascii="Arial" w:eastAsia="Arial" w:hAnsi="Arial" w:cs="Arial"/>
        </w:rPr>
        <w:t xml:space="preserve"> ganancia y cual da menos</w:t>
      </w:r>
    </w:p>
    <w:p w14:paraId="759D9BF2" w14:textId="77777777" w:rsidR="00D7387D" w:rsidRPr="00B76204" w:rsidRDefault="00D7387D" w:rsidP="00D7387D">
      <w:pPr>
        <w:shd w:val="clear" w:color="auto" w:fill="FFFFFF"/>
        <w:spacing w:after="220"/>
        <w:ind w:right="220" w:firstLine="0"/>
        <w:rPr>
          <w:rFonts w:ascii="Arial" w:eastAsia="Arial" w:hAnsi="Arial" w:cs="Arial"/>
          <w:b/>
          <w:bCs/>
        </w:rPr>
      </w:pPr>
      <w:r w:rsidRPr="00B76204">
        <w:rPr>
          <w:rFonts w:ascii="Arial" w:eastAsia="Arial" w:hAnsi="Arial" w:cs="Arial"/>
          <w:b/>
          <w:bCs/>
        </w:rPr>
        <w:t xml:space="preserve"> ¿Qué implica que una categoría tenga ventas críticas?</w:t>
      </w:r>
    </w:p>
    <w:p w14:paraId="3A747A2A" w14:textId="77777777" w:rsidR="00D7387D" w:rsidRPr="00B76204" w:rsidRDefault="00D7387D" w:rsidP="00D7387D">
      <w:pPr>
        <w:shd w:val="clear" w:color="auto" w:fill="FFFFFF"/>
        <w:spacing w:after="220"/>
        <w:ind w:right="220" w:firstLine="0"/>
        <w:rPr>
          <w:rFonts w:ascii="Arial" w:eastAsia="Arial" w:hAnsi="Arial" w:cs="Arial"/>
        </w:rPr>
      </w:pPr>
      <w:r w:rsidRPr="00B76204">
        <w:rPr>
          <w:rFonts w:ascii="Arial" w:eastAsia="Arial" w:hAnsi="Arial" w:cs="Arial"/>
        </w:rPr>
        <w:t xml:space="preserve">Este quiere decir que sus ventas son muy, muy </w:t>
      </w:r>
      <w:proofErr w:type="gramStart"/>
      <w:r w:rsidRPr="00B76204">
        <w:rPr>
          <w:rFonts w:ascii="Arial" w:eastAsia="Arial" w:hAnsi="Arial" w:cs="Arial"/>
        </w:rPr>
        <w:t>bajas  de</w:t>
      </w:r>
      <w:proofErr w:type="gramEnd"/>
      <w:r w:rsidRPr="00B76204">
        <w:rPr>
          <w:rFonts w:ascii="Arial" w:eastAsia="Arial" w:hAnsi="Arial" w:cs="Arial"/>
        </w:rPr>
        <w:t xml:space="preserve"> poca o nula demanda esto quiere decir que no favorece a la empresa en cuestión </w:t>
      </w:r>
    </w:p>
    <w:p w14:paraId="217F82CA" w14:textId="77777777" w:rsidR="00D7387D" w:rsidRPr="00B76204" w:rsidRDefault="00D7387D" w:rsidP="00D7387D">
      <w:pPr>
        <w:shd w:val="clear" w:color="auto" w:fill="FFFFFF"/>
        <w:spacing w:after="220"/>
        <w:ind w:right="220" w:firstLine="0"/>
        <w:rPr>
          <w:rFonts w:ascii="Arial" w:eastAsia="Arial" w:hAnsi="Arial" w:cs="Arial"/>
          <w:b/>
          <w:bCs/>
        </w:rPr>
      </w:pPr>
      <w:r w:rsidRPr="00B76204">
        <w:rPr>
          <w:rFonts w:ascii="Arial" w:eastAsia="Arial" w:hAnsi="Arial" w:cs="Arial"/>
          <w:b/>
          <w:bCs/>
        </w:rPr>
        <w:t xml:space="preserve"> ¿Cómo cambiaría la lógica si el vector representara tiendas en vez de categorías?</w:t>
      </w:r>
    </w:p>
    <w:p w14:paraId="33C93795" w14:textId="35B5C610" w:rsidR="00D7387D" w:rsidRDefault="00D7387D" w:rsidP="00B76204">
      <w:pPr>
        <w:shd w:val="clear" w:color="auto" w:fill="FFFFFF"/>
        <w:spacing w:after="0"/>
        <w:ind w:right="220" w:firstLine="0"/>
        <w:rPr>
          <w:rFonts w:ascii="Arial" w:eastAsia="Arial" w:hAnsi="Arial" w:cs="Arial"/>
        </w:rPr>
      </w:pPr>
      <w:r w:rsidRPr="00B76204">
        <w:rPr>
          <w:rFonts w:ascii="Arial" w:eastAsia="Arial" w:hAnsi="Arial" w:cs="Arial"/>
        </w:rPr>
        <w:t xml:space="preserve">Esto significaría que la tienda en general </w:t>
      </w:r>
      <w:proofErr w:type="spellStart"/>
      <w:r w:rsidRPr="00B76204">
        <w:rPr>
          <w:rFonts w:ascii="Arial" w:eastAsia="Arial" w:hAnsi="Arial" w:cs="Arial"/>
        </w:rPr>
        <w:t>esta</w:t>
      </w:r>
      <w:proofErr w:type="spellEnd"/>
      <w:r w:rsidRPr="00B76204">
        <w:rPr>
          <w:rFonts w:ascii="Arial" w:eastAsia="Arial" w:hAnsi="Arial" w:cs="Arial"/>
        </w:rPr>
        <w:t xml:space="preserve"> vendiendo muy poco esto normalmente se debe a mala ubicación o poca población cercana</w:t>
      </w:r>
      <w:r w:rsidR="00B76204">
        <w:rPr>
          <w:rFonts w:ascii="Arial" w:eastAsia="Arial" w:hAnsi="Arial" w:cs="Arial"/>
        </w:rPr>
        <w:t>.</w:t>
      </w:r>
    </w:p>
    <w:p w14:paraId="493890A3" w14:textId="77777777" w:rsidR="00B76204" w:rsidRPr="00B76204" w:rsidRDefault="00B76204" w:rsidP="00D7387D">
      <w:pPr>
        <w:shd w:val="clear" w:color="auto" w:fill="FFFFFF"/>
        <w:spacing w:after="0"/>
        <w:ind w:left="440" w:right="220" w:firstLine="0"/>
        <w:rPr>
          <w:rFonts w:ascii="Arial" w:eastAsia="Arial" w:hAnsi="Arial" w:cs="Arial"/>
        </w:rPr>
      </w:pPr>
    </w:p>
    <w:p w14:paraId="49660B72" w14:textId="77777777" w:rsidR="00D7387D" w:rsidRDefault="00D7387D" w:rsidP="00D7387D">
      <w:pPr>
        <w:shd w:val="clear" w:color="auto" w:fill="FFFFFF"/>
        <w:spacing w:after="0"/>
        <w:ind w:left="440" w:right="220" w:firstLine="0"/>
        <w:rPr>
          <w:rFonts w:ascii="Arial" w:eastAsia="Arial" w:hAnsi="Arial" w:cs="Arial"/>
          <w:b/>
          <w:bCs/>
        </w:rPr>
      </w:pPr>
      <w:r w:rsidRPr="00B76204">
        <w:rPr>
          <w:rFonts w:ascii="Arial" w:eastAsia="Arial" w:hAnsi="Arial" w:cs="Arial"/>
          <w:b/>
          <w:bCs/>
        </w:rPr>
        <w:t>Caso 2</w:t>
      </w:r>
    </w:p>
    <w:p w14:paraId="2FC5C6CB" w14:textId="77777777" w:rsidR="00B76204" w:rsidRPr="00B76204" w:rsidRDefault="00B76204" w:rsidP="00D7387D">
      <w:pPr>
        <w:shd w:val="clear" w:color="auto" w:fill="FFFFFF"/>
        <w:spacing w:after="0"/>
        <w:ind w:left="440" w:right="220" w:firstLine="0"/>
        <w:rPr>
          <w:rFonts w:ascii="Arial" w:eastAsia="Arial" w:hAnsi="Arial" w:cs="Arial"/>
          <w:b/>
          <w:bCs/>
        </w:rPr>
      </w:pPr>
    </w:p>
    <w:p w14:paraId="6AD1F6B8" w14:textId="51682DBD" w:rsidR="00D7387D" w:rsidRPr="00B76204" w:rsidRDefault="00D7387D" w:rsidP="00B76204">
      <w:pPr>
        <w:shd w:val="clear" w:color="auto" w:fill="FFFFFF"/>
        <w:spacing w:after="0"/>
        <w:ind w:right="220" w:firstLine="0"/>
        <w:rPr>
          <w:rFonts w:ascii="Arial" w:eastAsia="Arial" w:hAnsi="Arial" w:cs="Arial"/>
          <w:b/>
          <w:bCs/>
          <w:lang w:val="es-EC"/>
        </w:rPr>
      </w:pPr>
      <w:r w:rsidRPr="00D7387D">
        <w:rPr>
          <w:rFonts w:ascii="Arial" w:eastAsia="Arial" w:hAnsi="Arial" w:cs="Arial"/>
          <w:b/>
          <w:bCs/>
          <w:lang w:val="es-EC"/>
        </w:rPr>
        <w:t xml:space="preserve"> ¿Cómo ayuda analizar citas por especialidad en lugar de por día?</w:t>
      </w:r>
    </w:p>
    <w:p w14:paraId="13F2D6AD" w14:textId="77777777" w:rsidR="00D7387D" w:rsidRPr="00D7387D" w:rsidRDefault="00D7387D" w:rsidP="00B76204">
      <w:pPr>
        <w:shd w:val="clear" w:color="auto" w:fill="FFFFFF"/>
        <w:spacing w:after="0"/>
        <w:ind w:right="220" w:firstLine="0"/>
        <w:rPr>
          <w:rFonts w:ascii="Arial" w:eastAsia="Arial" w:hAnsi="Arial" w:cs="Arial"/>
          <w:lang w:val="es-EC"/>
        </w:rPr>
      </w:pPr>
      <w:r w:rsidRPr="00B76204">
        <w:rPr>
          <w:rFonts w:ascii="Arial" w:eastAsia="Arial" w:hAnsi="Arial" w:cs="Arial"/>
          <w:lang w:val="es-EC"/>
        </w:rPr>
        <w:t xml:space="preserve">Este ayudaría a ver que personas usan m as una cita o consulta en tal área las que tienen </w:t>
      </w:r>
      <w:proofErr w:type="spellStart"/>
      <w:r w:rsidRPr="00B76204">
        <w:rPr>
          <w:rFonts w:ascii="Arial" w:eastAsia="Arial" w:hAnsi="Arial" w:cs="Arial"/>
          <w:lang w:val="es-EC"/>
        </w:rPr>
        <w:t>mas</w:t>
      </w:r>
      <w:proofErr w:type="spellEnd"/>
      <w:r w:rsidRPr="00B76204">
        <w:rPr>
          <w:rFonts w:ascii="Arial" w:eastAsia="Arial" w:hAnsi="Arial" w:cs="Arial"/>
          <w:lang w:val="es-EC"/>
        </w:rPr>
        <w:t xml:space="preserve"> demanda las que son </w:t>
      </w:r>
      <w:proofErr w:type="spellStart"/>
      <w:r w:rsidRPr="00B76204">
        <w:rPr>
          <w:rFonts w:ascii="Arial" w:eastAsia="Arial" w:hAnsi="Arial" w:cs="Arial"/>
          <w:lang w:val="es-EC"/>
        </w:rPr>
        <w:t>mas</w:t>
      </w:r>
      <w:proofErr w:type="spellEnd"/>
      <w:r w:rsidRPr="00B76204">
        <w:rPr>
          <w:rFonts w:ascii="Arial" w:eastAsia="Arial" w:hAnsi="Arial" w:cs="Arial"/>
          <w:lang w:val="es-EC"/>
        </w:rPr>
        <w:t xml:space="preserve"> seguidas</w:t>
      </w:r>
    </w:p>
    <w:p w14:paraId="662258A0" w14:textId="24AF9D41" w:rsidR="00D7387D" w:rsidRPr="00B76204" w:rsidRDefault="00D7387D" w:rsidP="00B76204">
      <w:pPr>
        <w:shd w:val="clear" w:color="auto" w:fill="FFFFFF"/>
        <w:spacing w:after="0"/>
        <w:ind w:right="220" w:firstLine="0"/>
        <w:rPr>
          <w:rFonts w:ascii="Arial" w:eastAsia="Arial" w:hAnsi="Arial" w:cs="Arial"/>
          <w:b/>
          <w:bCs/>
          <w:lang w:val="es-EC"/>
        </w:rPr>
      </w:pPr>
      <w:r w:rsidRPr="00D7387D">
        <w:rPr>
          <w:rFonts w:ascii="Arial" w:eastAsia="Arial" w:hAnsi="Arial" w:cs="Arial"/>
          <w:b/>
          <w:bCs/>
          <w:lang w:val="es-EC"/>
        </w:rPr>
        <w:t xml:space="preserve"> ¿Qué acciones debe tomar la clínica si una especialidad es crítica?</w:t>
      </w:r>
    </w:p>
    <w:p w14:paraId="4EAEF1A7" w14:textId="31615D99" w:rsidR="00D7387D" w:rsidRPr="00D7387D" w:rsidRDefault="00D7387D" w:rsidP="00B76204">
      <w:pPr>
        <w:shd w:val="clear" w:color="auto" w:fill="FFFFFF"/>
        <w:spacing w:after="0"/>
        <w:ind w:right="220" w:firstLine="0"/>
        <w:rPr>
          <w:rFonts w:ascii="Arial" w:eastAsia="Arial" w:hAnsi="Arial" w:cs="Arial"/>
          <w:lang w:val="es-EC"/>
        </w:rPr>
      </w:pPr>
      <w:r w:rsidRPr="00B76204">
        <w:rPr>
          <w:rFonts w:ascii="Arial" w:eastAsia="Arial" w:hAnsi="Arial" w:cs="Arial"/>
          <w:lang w:val="es-EC"/>
        </w:rPr>
        <w:t xml:space="preserve">Normalmente la empresa (clínica) dejaría de ofrecer ese servicio </w:t>
      </w:r>
      <w:r w:rsidRPr="00B76204">
        <w:rPr>
          <w:rFonts w:ascii="Arial" w:eastAsia="Arial" w:hAnsi="Arial" w:cs="Arial"/>
          <w:lang w:val="es-EC"/>
        </w:rPr>
        <w:t xml:space="preserve">es decir eliminar ese </w:t>
      </w:r>
      <w:proofErr w:type="gramStart"/>
      <w:r w:rsidRPr="00B76204">
        <w:rPr>
          <w:rFonts w:ascii="Arial" w:eastAsia="Arial" w:hAnsi="Arial" w:cs="Arial"/>
          <w:lang w:val="es-EC"/>
        </w:rPr>
        <w:t>servicio</w:t>
      </w:r>
      <w:proofErr w:type="gramEnd"/>
      <w:r w:rsidRPr="00B76204">
        <w:rPr>
          <w:rFonts w:ascii="Arial" w:eastAsia="Arial" w:hAnsi="Arial" w:cs="Arial"/>
          <w:lang w:val="es-EC"/>
        </w:rPr>
        <w:t xml:space="preserve"> aunque </w:t>
      </w:r>
      <w:r w:rsidR="00B76204" w:rsidRPr="00B76204">
        <w:rPr>
          <w:rFonts w:ascii="Arial" w:eastAsia="Arial" w:hAnsi="Arial" w:cs="Arial"/>
          <w:lang w:val="es-EC"/>
        </w:rPr>
        <w:t>también</w:t>
      </w:r>
      <w:r w:rsidRPr="00B76204">
        <w:rPr>
          <w:rFonts w:ascii="Arial" w:eastAsia="Arial" w:hAnsi="Arial" w:cs="Arial"/>
          <w:lang w:val="es-EC"/>
        </w:rPr>
        <w:t xml:space="preserve"> seria importante conservarlo como una </w:t>
      </w:r>
      <w:r w:rsidR="00B76204" w:rsidRPr="00B76204">
        <w:rPr>
          <w:rFonts w:ascii="Arial" w:eastAsia="Arial" w:hAnsi="Arial" w:cs="Arial"/>
          <w:lang w:val="es-EC"/>
        </w:rPr>
        <w:t>opción de poca recurrencia o importancia</w:t>
      </w:r>
    </w:p>
    <w:p w14:paraId="234A2DE9" w14:textId="60E4FDB6" w:rsidR="00B76204" w:rsidRPr="00B76204" w:rsidRDefault="00D7387D" w:rsidP="00B76204">
      <w:pPr>
        <w:shd w:val="clear" w:color="auto" w:fill="FFFFFF"/>
        <w:spacing w:after="0"/>
        <w:ind w:right="220" w:firstLine="0"/>
        <w:rPr>
          <w:rFonts w:ascii="Arial" w:eastAsia="Arial" w:hAnsi="Arial" w:cs="Arial"/>
          <w:b/>
          <w:bCs/>
          <w:lang w:val="es-EC"/>
        </w:rPr>
      </w:pPr>
      <w:r w:rsidRPr="00D7387D">
        <w:rPr>
          <w:rFonts w:ascii="Arial" w:eastAsia="Arial" w:hAnsi="Arial" w:cs="Arial"/>
          <w:b/>
          <w:bCs/>
          <w:lang w:val="es-EC"/>
        </w:rPr>
        <w:t>¿Qué ventajas tiene usar un ciclo `</w:t>
      </w:r>
      <w:proofErr w:type="spellStart"/>
      <w:r w:rsidR="00B76204" w:rsidRPr="00B76204">
        <w:rPr>
          <w:rFonts w:ascii="Arial" w:eastAsia="Arial" w:hAnsi="Arial" w:cs="Arial"/>
          <w:b/>
          <w:bCs/>
          <w:lang w:val="es-EC"/>
        </w:rPr>
        <w:t>for</w:t>
      </w:r>
      <w:proofErr w:type="spellEnd"/>
      <w:r w:rsidRPr="00D7387D">
        <w:rPr>
          <w:rFonts w:ascii="Arial" w:eastAsia="Arial" w:hAnsi="Arial" w:cs="Arial"/>
          <w:b/>
          <w:bCs/>
          <w:lang w:val="es-EC"/>
        </w:rPr>
        <w:t>` para recorrer el vector?</w:t>
      </w:r>
    </w:p>
    <w:p w14:paraId="26B1FF61" w14:textId="2BE61B65" w:rsidR="00B76204" w:rsidRPr="00B76204" w:rsidRDefault="00B76204" w:rsidP="00B76204">
      <w:pPr>
        <w:shd w:val="clear" w:color="auto" w:fill="FFFFFF"/>
        <w:spacing w:after="0"/>
        <w:ind w:right="220" w:firstLine="0"/>
        <w:rPr>
          <w:rFonts w:ascii="Arial" w:eastAsia="Arial" w:hAnsi="Arial" w:cs="Arial"/>
          <w:lang w:val="es-EC"/>
        </w:rPr>
      </w:pPr>
      <w:r w:rsidRPr="00B76204">
        <w:rPr>
          <w:rFonts w:ascii="Arial" w:eastAsia="Arial" w:hAnsi="Arial" w:cs="Arial"/>
          <w:lang w:val="es-EC"/>
        </w:rPr>
        <w:t xml:space="preserve">El ciclo </w:t>
      </w:r>
      <w:proofErr w:type="spellStart"/>
      <w:r w:rsidRPr="00B76204">
        <w:rPr>
          <w:rFonts w:ascii="Arial" w:eastAsia="Arial" w:hAnsi="Arial" w:cs="Arial"/>
          <w:lang w:val="es-EC"/>
        </w:rPr>
        <w:t>for</w:t>
      </w:r>
      <w:proofErr w:type="spellEnd"/>
      <w:r w:rsidRPr="00B76204">
        <w:rPr>
          <w:rFonts w:ascii="Arial" w:eastAsia="Arial" w:hAnsi="Arial" w:cs="Arial"/>
          <w:lang w:val="es-EC"/>
        </w:rPr>
        <w:t xml:space="preserve"> permite recorrer todas las posiciones de un vector de forma ordenada y automática este facilita el procesamiento de datos.</w:t>
      </w:r>
    </w:p>
    <w:p w14:paraId="0607271F" w14:textId="77777777" w:rsidR="002275E2" w:rsidRDefault="002275E2">
      <w:pPr>
        <w:jc w:val="center"/>
      </w:pPr>
    </w:p>
    <w:p w14:paraId="48A2C027" w14:textId="77777777" w:rsidR="002929B4" w:rsidRDefault="002929B4">
      <w:pPr>
        <w:jc w:val="center"/>
      </w:pPr>
    </w:p>
    <w:p w14:paraId="26AA09F4" w14:textId="77777777" w:rsidR="002929B4" w:rsidRDefault="002929B4">
      <w:pPr>
        <w:jc w:val="center"/>
      </w:pPr>
    </w:p>
    <w:p w14:paraId="68CD4334" w14:textId="7DE1A70A" w:rsidR="002929B4" w:rsidRDefault="00B76204" w:rsidP="00B76204">
      <w:pPr>
        <w:shd w:val="clear" w:color="auto" w:fill="FFFFFF"/>
        <w:spacing w:after="0"/>
        <w:ind w:left="440" w:right="220" w:firstLine="0"/>
        <w:rPr>
          <w:rFonts w:ascii="Arial" w:eastAsia="Arial" w:hAnsi="Arial" w:cs="Arial"/>
          <w:b/>
          <w:bCs/>
        </w:rPr>
      </w:pPr>
      <w:r w:rsidRPr="00B76204">
        <w:rPr>
          <w:rFonts w:ascii="Arial" w:eastAsia="Arial" w:hAnsi="Arial" w:cs="Arial"/>
          <w:b/>
          <w:bCs/>
        </w:rPr>
        <w:lastRenderedPageBreak/>
        <w:t xml:space="preserve">Caso </w:t>
      </w:r>
      <w:r>
        <w:rPr>
          <w:rFonts w:ascii="Arial" w:eastAsia="Arial" w:hAnsi="Arial" w:cs="Arial"/>
          <w:b/>
          <w:bCs/>
        </w:rPr>
        <w:t>3</w:t>
      </w:r>
    </w:p>
    <w:p w14:paraId="46DF4F68" w14:textId="77777777" w:rsidR="00B76204" w:rsidRPr="00B76204" w:rsidRDefault="00B76204" w:rsidP="00B76204">
      <w:pPr>
        <w:shd w:val="clear" w:color="auto" w:fill="FFFFFF"/>
        <w:spacing w:after="0"/>
        <w:ind w:left="440" w:right="220" w:firstLine="0"/>
        <w:rPr>
          <w:rFonts w:ascii="Arial" w:eastAsia="Arial" w:hAnsi="Arial" w:cs="Arial"/>
          <w:b/>
          <w:bCs/>
        </w:rPr>
      </w:pPr>
    </w:p>
    <w:p w14:paraId="192C8514" w14:textId="54D21DCC" w:rsidR="00B76204" w:rsidRDefault="00B76204" w:rsidP="00B76204">
      <w:pPr>
        <w:ind w:firstLine="0"/>
        <w:rPr>
          <w:b/>
          <w:bCs/>
          <w:lang w:val="es-EC"/>
        </w:rPr>
      </w:pPr>
      <w:r w:rsidRPr="00B76204">
        <w:rPr>
          <w:b/>
          <w:bCs/>
          <w:lang w:val="es-EC"/>
        </w:rPr>
        <w:t xml:space="preserve"> ¿Qué ventajas ofrece analizar envíos por zona en lugar de por día?</w:t>
      </w:r>
    </w:p>
    <w:p w14:paraId="20A0BF2D" w14:textId="15AC29A9" w:rsidR="00B76204" w:rsidRPr="00B76204" w:rsidRDefault="00B76204" w:rsidP="00B76204">
      <w:pPr>
        <w:ind w:firstLine="0"/>
        <w:rPr>
          <w:lang w:val="es-EC"/>
        </w:rPr>
      </w:pPr>
      <w:r w:rsidRPr="008556F0">
        <w:rPr>
          <w:lang w:val="es-EC"/>
        </w:rPr>
        <w:t>Permite revisar que sectores de la ciudad tiene mas demanda de consumo es decir que lugares tenemos mas gente</w:t>
      </w:r>
      <w:r w:rsidR="008556F0" w:rsidRPr="008556F0">
        <w:rPr>
          <w:lang w:val="es-EC"/>
        </w:rPr>
        <w:t xml:space="preserve"> </w:t>
      </w:r>
      <w:r w:rsidR="00B74E30" w:rsidRPr="008556F0">
        <w:rPr>
          <w:lang w:val="es-EC"/>
        </w:rPr>
        <w:t>también</w:t>
      </w:r>
      <w:r w:rsidR="008556F0" w:rsidRPr="008556F0">
        <w:rPr>
          <w:lang w:val="es-EC"/>
        </w:rPr>
        <w:t xml:space="preserve"> permite mejor organización de los trabajadores y de la empresa</w:t>
      </w:r>
    </w:p>
    <w:p w14:paraId="5BFA10C7" w14:textId="1BCDFBFF" w:rsidR="00B76204" w:rsidRDefault="00B76204" w:rsidP="00B76204">
      <w:pPr>
        <w:ind w:firstLine="0"/>
        <w:rPr>
          <w:b/>
          <w:bCs/>
          <w:lang w:val="es-EC"/>
        </w:rPr>
      </w:pPr>
      <w:r w:rsidRPr="00B76204">
        <w:rPr>
          <w:b/>
          <w:bCs/>
          <w:lang w:val="es-EC"/>
        </w:rPr>
        <w:t xml:space="preserve"> ¿Cómo usaría el equipo los resultados para mejorar la cobertura?</w:t>
      </w:r>
    </w:p>
    <w:p w14:paraId="24ADC11D" w14:textId="575589DF" w:rsidR="00B76204" w:rsidRPr="00B76204" w:rsidRDefault="00B74E30" w:rsidP="00B76204">
      <w:pPr>
        <w:ind w:firstLine="0"/>
        <w:rPr>
          <w:lang w:val="es-EC"/>
        </w:rPr>
      </w:pPr>
      <w:r w:rsidRPr="00B74E30">
        <w:t>El equipo puede utilizar los resultados para asignar más personal o vehículos a las zonas con mayor cantidad de envíos</w:t>
      </w:r>
    </w:p>
    <w:p w14:paraId="23628B32" w14:textId="484913CB" w:rsidR="00B76204" w:rsidRPr="00B76204" w:rsidRDefault="00B76204" w:rsidP="00B76204">
      <w:pPr>
        <w:ind w:firstLine="0"/>
        <w:rPr>
          <w:b/>
          <w:bCs/>
          <w:lang w:val="es-EC"/>
        </w:rPr>
      </w:pPr>
      <w:r w:rsidRPr="00B76204">
        <w:rPr>
          <w:b/>
          <w:bCs/>
          <w:lang w:val="es-EC"/>
        </w:rPr>
        <w:t xml:space="preserve"> ¿Por qué es útil detectar valores repetidos en los envíos por zona?</w:t>
      </w:r>
    </w:p>
    <w:p w14:paraId="56D9D5FA" w14:textId="27FA0839" w:rsidR="002929B4" w:rsidRDefault="00B74E30" w:rsidP="00B74E30">
      <w:pPr>
        <w:ind w:firstLine="0"/>
      </w:pPr>
      <w:r w:rsidRPr="00B74E30">
        <w:t>Esta información ayuda a agrupar zonas con características parecidas, comparar su desempeño y tomar decisiones más equilibradas</w:t>
      </w:r>
      <w:r>
        <w:t xml:space="preserve"> para que la empresa pueda mejorar su desempeño.</w:t>
      </w:r>
    </w:p>
    <w:p w14:paraId="323999F3" w14:textId="77777777" w:rsidR="002929B4" w:rsidRDefault="002929B4">
      <w:pPr>
        <w:jc w:val="center"/>
      </w:pPr>
    </w:p>
    <w:p w14:paraId="659C83D5" w14:textId="77777777" w:rsidR="002929B4" w:rsidRDefault="002929B4">
      <w:pPr>
        <w:jc w:val="center"/>
      </w:pPr>
    </w:p>
    <w:p w14:paraId="1B1D5B7B" w14:textId="77777777" w:rsidR="00D7387D" w:rsidRPr="00D7387D" w:rsidRDefault="00D7387D" w:rsidP="00D7387D">
      <w:pPr>
        <w:shd w:val="clear" w:color="auto" w:fill="FFFFFF"/>
        <w:spacing w:after="0"/>
        <w:ind w:right="220"/>
        <w:rPr>
          <w:rFonts w:ascii="Arial" w:eastAsia="Arial" w:hAnsi="Arial" w:cs="Arial"/>
        </w:rPr>
      </w:pPr>
    </w:p>
    <w:p w14:paraId="2E5633CE" w14:textId="77777777" w:rsidR="002275E2" w:rsidRDefault="00B74E3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467C84D" wp14:editId="5C7BFD6D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l="0" t="0" r="0" b="0"/>
            <wp:wrapNone/>
            <wp:docPr id="21123667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2275E2">
      <w:footerReference w:type="default" r:id="rId8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9120E" w14:textId="77777777" w:rsidR="00B74E30" w:rsidRDefault="00B74E30">
      <w:pPr>
        <w:spacing w:after="0" w:line="240" w:lineRule="auto"/>
      </w:pPr>
      <w:r>
        <w:separator/>
      </w:r>
    </w:p>
  </w:endnote>
  <w:endnote w:type="continuationSeparator" w:id="0">
    <w:p w14:paraId="24362CD6" w14:textId="77777777" w:rsidR="00B74E30" w:rsidRDefault="00B74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5AF97" w14:textId="77777777" w:rsidR="002275E2" w:rsidRDefault="002275E2">
    <w:pPr>
      <w:jc w:val="center"/>
    </w:pPr>
  </w:p>
  <w:p w14:paraId="2BDE1AA9" w14:textId="77777777" w:rsidR="002275E2" w:rsidRDefault="002275E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2F82E" w14:textId="77777777" w:rsidR="00B74E30" w:rsidRDefault="00B74E30">
      <w:pPr>
        <w:spacing w:after="0" w:line="240" w:lineRule="auto"/>
      </w:pPr>
      <w:r>
        <w:separator/>
      </w:r>
    </w:p>
  </w:footnote>
  <w:footnote w:type="continuationSeparator" w:id="0">
    <w:p w14:paraId="73B91CA9" w14:textId="77777777" w:rsidR="00B74E30" w:rsidRDefault="00B74E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5E2"/>
    <w:rsid w:val="002275E2"/>
    <w:rsid w:val="002929B4"/>
    <w:rsid w:val="00707538"/>
    <w:rsid w:val="008556F0"/>
    <w:rsid w:val="00B63A2E"/>
    <w:rsid w:val="00B74E30"/>
    <w:rsid w:val="00B76204"/>
    <w:rsid w:val="00D7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D55DE"/>
  <w15:docId w15:val="{318D7A3A-2435-4A27-BCE4-9A12878B2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20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306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Evelyn Garcia</dc:creator>
  <cp:lastModifiedBy>Kirito Codmine</cp:lastModifiedBy>
  <cp:revision>2</cp:revision>
  <dcterms:created xsi:type="dcterms:W3CDTF">2026-05-31T19:57:00Z</dcterms:created>
  <dcterms:modified xsi:type="dcterms:W3CDTF">2026-05-31T19:57:00Z</dcterms:modified>
</cp:coreProperties>
</file>