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Tahoma-bold.ttf" ContentType="application/x-font-ttf"/>
  <Override PartName="/word/fonts/Tahoma-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rPr>
          <w:rFonts w:ascii="Tahoma" w:cs="Tahoma" w:eastAsia="Tahoma" w:hAnsi="Tahoma"/>
          <w:b w:val="1"/>
          <w:bCs w:val="1"/>
        </w:rPr>
      </w:pPr>
      <w:r w:rsidDel="00000000" w:rsidR="00000000" w:rsidRPr="00000000">
        <w:rPr>
          <w:rFonts w:ascii="Tahoma" w:cs="Tahoma" w:eastAsia="Tahoma" w:hAnsi="Tahoma"/>
          <w:b w:val="1"/>
          <w:bCs w:val="1"/>
          <w:rtl w:val="0"/>
        </w:rPr>
        <w:t>ITELECT005.24-Learning Assessment Method              UIC-CCS</w:t>
      </w:r>
    </w:p>
    <w:p w:rsidR="00000000" w:rsidDel="00000000" w:rsidP="00000000" w:rsidRDefault="00000000" w:rsidRPr="00000000" w14:paraId="00000002">
      <w:pPr>
        <w:spacing w:line="360" w:lineRule="auto"/>
        <w:rPr>
          <w:rFonts w:ascii="Tahoma" w:cs="Tahoma" w:eastAsia="Tahoma" w:hAnsi="Tahoma"/>
          <w:b w:val="1"/>
          <w:bCs w:val="1"/>
        </w:rPr>
      </w:pPr>
      <w:r w:rsidDel="00000000" w:rsidR="00000000" w:rsidRPr="00000000">
        <w:rPr>
          <w:rFonts w:ascii="Tahoma" w:cs="Tahoma" w:eastAsia="Tahoma" w:hAnsi="Tahoma"/>
          <w:b w:val="1"/>
          <w:bCs w:val="1"/>
          <w:rtl w:val="0"/>
        </w:rPr>
        <w:t>ITELECT</w:t>
      </w:r>
      <w:r w:rsidDel="00000000" w:rsidR="00000000" w:rsidRPr="00000000">
        <w:rPr>
          <w:rFonts w:ascii="Tahoma" w:cs="Tahoma" w:eastAsia="Tahoma" w:hAnsi="Tahoma"/>
          <w:rtl w:val="0"/>
        </w:rPr>
        <w:t>005.24-</w:t>
      </w:r>
      <w:r w:rsidDel="00000000" w:rsidR="00000000" w:rsidRPr="00000000">
        <w:rPr>
          <w:rFonts w:ascii="Tahoma" w:cs="Tahoma" w:eastAsia="Tahoma" w:hAnsi="Tahoma"/>
          <w:rtl w:val="0"/>
        </w:rPr>
        <w:t>Paagi sa Pagsusi sa Pagkat-on</w:t>
      </w:r>
      <w:r w:rsidDel="00000000" w:rsidR="00000000" w:rsidRPr="00000000">
        <w:rPr>
          <w:rFonts w:ascii="Tahoma" w:cs="Tahoma" w:eastAsia="Tahoma" w:hAnsi="Tahoma"/>
          <w:b w:val="1"/>
          <w:bCs w:val="1"/>
          <w:rtl w:val="0"/>
        </w:rPr>
        <w:t xml:space="preserve"> UIC-CCS</w:t>
      </w:r>
    </w:p>
    <w:p w:rsidR="00000000" w:rsidDel="00000000" w:rsidP="00000000" w:rsidRDefault="00000000" w:rsidRPr="00000000" w14:paraId="00000003">
      <w:pPr>
        <w:spacing w:line="360" w:lineRule="auto"/>
        <w:rPr>
          <w:rFonts w:ascii="Tahoma" w:cs="Tahoma" w:eastAsia="Tahoma" w:hAnsi="Tahoma"/>
          <w:u w:val="single"/>
        </w:rPr>
      </w:pPr>
      <w:r w:rsidDel="00000000" w:rsidR="00000000" w:rsidRPr="00000000">
        <w:rPr>
          <w:rtl w:val="0"/>
        </w:rPr>
      </w:r>
    </w:p>
    <w:p w:rsidR="00000000" w:rsidDel="00000000" w:rsidP="00000000" w:rsidRDefault="00000000" w:rsidRPr="00000000" w14:paraId="00000004">
      <w:pPr>
        <w:spacing w:line="360" w:lineRule="auto"/>
        <w:rPr>
          <w:rFonts w:ascii="Tahoma" w:cs="Tahoma" w:eastAsia="Tahoma" w:hAnsi="Tahoma"/>
          <w:b w:val="1"/>
          <w:bCs w:val="1"/>
        </w:rPr>
      </w:pPr>
      <w:r w:rsidDel="00000000" w:rsidR="00000000" w:rsidRPr="00000000">
        <w:rPr>
          <w:rFonts w:ascii="Tahoma" w:cs="Tahoma" w:eastAsia="Tahoma" w:hAnsi="Tahoma"/>
          <w:b w:val="1"/>
          <w:bCs w:val="1"/>
          <w:rtl w:val="0"/>
        </w:rPr>
        <w:t>Instruktor:Ken Andrei Usa AY:2025-2026</w:t>
      </w:r>
    </w:p>
    <w:p w:rsidR="00000000" w:rsidDel="00000000" w:rsidP="00000000" w:rsidRDefault="00000000" w:rsidRPr="00000000" w14:paraId="00000005">
      <w:pPr>
        <w:spacing w:line="360" w:lineRule="auto"/>
        <w:rPr>
          <w:rFonts w:ascii="Tahoma" w:cs="Tahoma" w:eastAsia="Tahoma" w:hAnsi="Tahoma"/>
          <w:b w:val="1"/>
          <w:bCs w:val="1"/>
        </w:rPr>
      </w:pPr>
      <w:r w:rsidDel="00000000" w:rsidR="00000000" w:rsidRPr="00000000">
        <w:rPr>
          <w:rFonts w:ascii="Tahoma" w:cs="Tahoma" w:eastAsia="Tahoma" w:hAnsi="Tahoma"/>
          <w:b w:val="1"/>
          <w:bCs w:val="1"/>
          <w:rtl w:val="0"/>
        </w:rPr>
        <w:t>Pangalan:_______________________________________Petsa:__________________</w:t>
      </w:r>
    </w:p>
    <w:p w:rsidR="00000000" w:rsidDel="00000000" w:rsidP="00000000" w:rsidRDefault="00000000" w:rsidRPr="00000000" w14:paraId="00000006">
      <w:pPr>
        <w:spacing w:line="360" w:lineRule="auto"/>
        <w:rPr>
          <w:rFonts w:ascii="Tahoma" w:cs="Tahoma" w:eastAsia="Tahoma" w:hAnsi="Tahoma"/>
          <w:b w:val="1"/>
          <w:bCs w:val="1"/>
        </w:rPr>
      </w:pPr>
      <w:r w:rsidDel="00000000" w:rsidR="00000000" w:rsidRPr="00000000">
        <w:rPr>
          <w:rtl w:val="0"/>
        </w:rPr>
      </w:r>
    </w:p>
    <w:p w:rsidR="00000000" w:rsidDel="00000000" w:rsidP="00000000" w:rsidRDefault="00000000" w:rsidRPr="00000000" w14:paraId="00000007">
      <w:pPr>
        <w:spacing w:line="360" w:lineRule="auto"/>
        <w:rPr>
          <w:rFonts w:ascii="Tahoma" w:cs="Tahoma" w:eastAsia="Tahoma" w:hAnsi="Tahoma"/>
          <w:b w:val="1"/>
          <w:bCs w:val="1"/>
        </w:rPr>
      </w:pPr>
      <w:r w:rsidDel="00000000" w:rsidR="00000000" w:rsidRPr="00000000">
        <w:rPr>
          <w:rtl w:val="0"/>
        </w:rPr>
      </w:r>
    </w:p>
    <w:p w:rsidR="00000000" w:rsidDel="00000000" w:rsidP="00000000" w:rsidRDefault="00000000" w:rsidRPr="00000000" w14:paraId="00000008">
      <w:pPr>
        <w:spacing w:line="360" w:lineRule="auto"/>
        <w:rPr>
          <w:rFonts w:ascii="Tahoma" w:cs="Tahoma" w:eastAsia="Tahoma" w:hAnsi="Tahoma"/>
          <w:b w:val="1"/>
          <w:bCs w:val="1"/>
        </w:rPr>
      </w:pPr>
      <w:r w:rsidDel="00000000" w:rsidR="00000000" w:rsidRPr="00000000">
        <w:rPr>
          <w:rtl w:val="0"/>
        </w:rPr>
      </w:r>
    </w:p>
    <w:p w:rsidR="00000000" w:rsidDel="00000000" w:rsidP="00000000" w:rsidRDefault="00000000" w:rsidRPr="00000000" w14:paraId="00000009">
      <w:pPr>
        <w:spacing w:line="360" w:lineRule="auto"/>
        <w:rPr>
          <w:rFonts w:ascii="Tahoma" w:cs="Tahoma" w:eastAsia="Tahoma" w:hAnsi="Tahoma"/>
          <w:b w:val="1"/>
          <w:bCs w:val="1"/>
        </w:rPr>
      </w:pPr>
      <w:r w:rsidDel="00000000" w:rsidR="00000000" w:rsidRPr="00000000">
        <w:rPr>
          <w:rFonts w:ascii="Tahoma" w:cs="Tahoma" w:eastAsia="Tahoma" w:hAnsi="Tahoma"/>
          <w:b w:val="1"/>
          <w:bCs w:val="1"/>
          <w:rtl w:val="0"/>
        </w:rPr>
        <w:t>Kurso:_____________________________________Seksyon:_________________</w:t>
      </w:r>
    </w:p>
    <w:p w:rsidR="00000000" w:rsidDel="00000000" w:rsidP="00000000" w:rsidRDefault="00000000" w:rsidRPr="00000000" w14:paraId="0000000A">
      <w:pPr>
        <w:spacing w:line="360" w:lineRule="auto"/>
        <w:rPr>
          <w:rFonts w:ascii="Tahoma" w:cs="Tahoma" w:eastAsia="Tahoma" w:hAnsi="Tahoma"/>
          <w:b w:val="1"/>
          <w:bCs w:val="1"/>
        </w:rPr>
      </w:pPr>
      <w:r w:rsidDel="00000000" w:rsidR="00000000" w:rsidRPr="00000000">
        <w:rPr>
          <w:rFonts w:ascii="Tahoma" w:cs="Tahoma" w:eastAsia="Tahoma" w:hAnsi="Tahoma"/>
          <w:b w:val="1"/>
          <w:bCs w:val="1"/>
          <w:rtl w:val="0"/>
        </w:rPr>
        <w:t>M</w:t>
      </w:r>
      <w:r w:rsidDel="00000000" w:rsidR="00000000" w:rsidRPr="00000000">
        <w:rPr>
          <w:rFonts w:ascii="Tahoma" w:cs="Tahoma" w:eastAsia="Tahoma" w:hAnsi="Tahoma"/>
          <w:rtl w:val="0"/>
        </w:rPr>
        <w:t>ultiple Choice</w:t>
      </w:r>
      <w:r w:rsidDel="00000000" w:rsidR="00000000" w:rsidRPr="00000000">
        <w:rPr>
          <w:rtl w:val="0"/>
        </w:rPr>
        <w:t>:</w:t>
      </w:r>
    </w:p>
    <w:p w:rsidR="00000000" w:rsidDel="00000000" w:rsidP="00000000" w:rsidRDefault="00000000" w:rsidRPr="00000000" w14:paraId="0000000B">
      <w:pPr>
        <w:spacing w:line="360" w:lineRule="auto"/>
        <w:rPr>
          <w:rFonts w:ascii="Tahoma" w:cs="Tahoma" w:eastAsia="Tahoma" w:hAnsi="Tahoma"/>
          <w:b w:val="1"/>
          <w:bCs w:val="1"/>
        </w:rPr>
      </w:pPr>
      <w:r w:rsidDel="00000000" w:rsidR="00000000" w:rsidRPr="00000000">
        <w:rPr>
          <w:rFonts w:ascii="Tahoma" w:cs="Tahoma" w:eastAsia="Tahoma" w:hAnsi="Tahoma"/>
          <w:b w:val="1"/>
          <w:bCs w:val="1"/>
          <w:sz w:val="24"/>
          <w:szCs w:val="24"/>
          <w:rtl w:val="0"/>
        </w:rPr>
        <w:t>Direksyon: Basaha ang matag pangutana hinay-hinay ug pag-ikot sa labing maayo nga tubag gikan sa mga kapilian nga gihatag.</w:t>
      </w:r>
      <w:r w:rsidDel="00000000" w:rsidR="00000000" w:rsidRPr="00000000">
        <w:rPr>
          <w:rtl w:val="0"/>
        </w:rPr>
      </w:r>
    </w:p>
    <w:p w:rsidR="00000000" w:rsidDel="00000000" w:rsidP="00000000" w:rsidRDefault="00000000" w:rsidRPr="00000000" w14:paraId="0000000C">
      <w:pPr>
        <w:spacing w:line="360" w:lineRule="auto"/>
        <w:rPr>
          <w:rFonts w:ascii="Tahoma" w:cs="Tahoma" w:eastAsia="Tahoma" w:hAnsi="Tahoma"/>
          <w:b w:val="1"/>
          <w:bCs w:val="1"/>
        </w:rPr>
      </w:pPr>
      <w:r w:rsidDel="00000000" w:rsidR="00000000" w:rsidRPr="00000000">
        <w:rPr>
          <w:rtl w:val="0"/>
        </w:rPr>
      </w:r>
    </w:p>
    <w:p w:rsidR="00000000" w:rsidDel="00000000" w:rsidP="00000000" w:rsidRDefault="00000000" w:rsidRPr="00000000" w14:paraId="0000000D">
      <w:pPr>
        <w:spacing w:line="360" w:lineRule="auto"/>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Bloom’s Level: Hinumdomi (1-5)</w:t>
      </w:r>
    </w:p>
    <w:p w:rsidR="00000000" w:rsidDel="00000000" w:rsidP="00000000" w:rsidRDefault="00000000" w:rsidRPr="00000000" w14:paraId="0000000E">
      <w:pPr>
        <w:spacing w:line="36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0F">
      <w:pPr>
        <w:spacing w:line="360" w:lineRule="auto"/>
        <w:rPr>
          <w:rFonts w:ascii="Tahoma" w:cs="Tahoma" w:eastAsia="Tahoma" w:hAnsi="Tahoma"/>
          <w:sz w:val="24"/>
          <w:szCs w:val="24"/>
        </w:rPr>
      </w:pPr>
      <w:r w:rsidDel="00000000" w:rsidR="00000000" w:rsidRPr="00000000">
        <w:rPr>
          <w:rFonts w:ascii="Tahoma" w:cs="Tahoma" w:eastAsia="Tahoma" w:hAnsi="Tahoma"/>
          <w:sz w:val="24"/>
          <w:szCs w:val="24"/>
          <w:rtl w:val="0"/>
        </w:rPr>
        <w:t>1. Unsa nga termino ang gihulagway isip usa ka rekord sa nakatutok nga kalampusan sa pagkat-on nga nagtugot kung unsa ang nahibal-an o mahimo sa usa ka magtutun-an, kasagarang gihatag sa usa ka kasaligan nga tagahatag pagkahuman sa gamay nga gidak-on sa pagkat-on?</w:t>
      </w:r>
    </w:p>
    <w:p w:rsidR="00000000" w:rsidDel="00000000" w:rsidP="00000000" w:rsidRDefault="00000000" w:rsidRPr="00000000" w14:paraId="00000010">
      <w:pPr>
        <w:spacing w:line="360" w:lineRule="auto"/>
        <w:rPr>
          <w:rFonts w:ascii="Tahoma" w:cs="Tahoma" w:eastAsia="Tahoma" w:hAnsi="Tahoma"/>
          <w:color w:val="ff0000"/>
          <w:sz w:val="24"/>
          <w:szCs w:val="24"/>
        </w:rPr>
      </w:pPr>
      <w:r w:rsidDel="00000000" w:rsidR="00000000" w:rsidRPr="00000000">
        <w:rPr>
          <w:rFonts w:ascii="Tahoma" w:cs="Tahoma" w:eastAsia="Tahoma" w:hAnsi="Tahoma"/>
          <w:color w:val="ff0000"/>
          <w:sz w:val="24"/>
          <w:szCs w:val="24"/>
          <w:rtl w:val="0"/>
        </w:rPr>
        <w:t>A. Macro-credential</w:t>
      </w:r>
    </w:p>
    <w:p w:rsidR="00000000" w:rsidDel="00000000" w:rsidP="00000000" w:rsidRDefault="00000000" w:rsidRPr="00000000" w14:paraId="00000011">
      <w:pPr>
        <w:spacing w:line="360" w:lineRule="auto"/>
        <w:rPr>
          <w:rFonts w:ascii="Tahoma" w:cs="Tahoma" w:eastAsia="Tahoma" w:hAnsi="Tahoma"/>
          <w:sz w:val="24"/>
          <w:szCs w:val="24"/>
        </w:rPr>
      </w:pPr>
      <w:r w:rsidDel="00000000" w:rsidR="00000000" w:rsidRPr="00000000">
        <w:rPr>
          <w:rFonts w:ascii="Tahoma" w:cs="Tahoma" w:eastAsia="Tahoma" w:hAnsi="Tahoma"/>
          <w:sz w:val="24"/>
          <w:szCs w:val="24"/>
          <w:rtl w:val="0"/>
        </w:rPr>
        <w:t>B. Micro-credential</w:t>
      </w:r>
    </w:p>
    <w:p w:rsidR="00000000" w:rsidDel="00000000" w:rsidP="00000000" w:rsidRDefault="00000000" w:rsidRPr="00000000" w14:paraId="00000012">
      <w:pPr>
        <w:spacing w:line="360" w:lineRule="auto"/>
        <w:rPr>
          <w:rFonts w:ascii="Tahoma" w:cs="Tahoma" w:eastAsia="Tahoma" w:hAnsi="Tahoma"/>
          <w:sz w:val="24"/>
          <w:szCs w:val="24"/>
        </w:rPr>
      </w:pPr>
      <w:r w:rsidDel="00000000" w:rsidR="00000000" w:rsidRPr="00000000">
        <w:rPr>
          <w:rFonts w:ascii="Tahoma" w:cs="Tahoma" w:eastAsia="Tahoma" w:hAnsi="Tahoma"/>
          <w:sz w:val="24"/>
          <w:szCs w:val="24"/>
          <w:rtl w:val="0"/>
        </w:rPr>
        <w:t>C. Standardized transcript</w:t>
      </w:r>
    </w:p>
    <w:p w:rsidR="00000000" w:rsidDel="00000000" w:rsidP="00000000" w:rsidRDefault="00000000" w:rsidRPr="00000000" w14:paraId="00000013">
      <w:pPr>
        <w:spacing w:line="36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14">
      <w:pPr>
        <w:spacing w:line="360" w:lineRule="auto"/>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A. Cloud-based Learning Management Systems</w:t>
      </w:r>
    </w:p>
    <w:p w:rsidR="00000000" w:rsidDel="00000000" w:rsidP="00000000" w:rsidRDefault="00000000" w:rsidRPr="00000000" w14:paraId="00000015">
      <w:pPr>
        <w:spacing w:line="36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16">
      <w:pPr>
        <w:spacing w:line="360" w:lineRule="auto"/>
        <w:rPr>
          <w:rFonts w:ascii="Tahoma" w:cs="Tahoma" w:eastAsia="Tahoma" w:hAnsi="Tahoma"/>
          <w:color w:val="ff0000"/>
          <w:sz w:val="24"/>
          <w:szCs w:val="24"/>
        </w:rPr>
      </w:pPr>
      <w:r w:rsidDel="00000000" w:rsidR="00000000" w:rsidRPr="00000000">
        <w:rPr>
          <w:rFonts w:ascii="Tahoma" w:cs="Tahoma" w:eastAsia="Tahoma" w:hAnsi="Tahoma"/>
          <w:color w:val="ff0000"/>
          <w:sz w:val="24"/>
          <w:szCs w:val="24"/>
          <w:rtl w:val="0"/>
        </w:rPr>
        <w:t>A. Level 1: No AI</w:t>
      </w:r>
    </w:p>
    <w:p w:rsidR="00000000" w:rsidDel="00000000" w:rsidP="00000000" w:rsidRDefault="00000000" w:rsidRPr="00000000" w14:paraId="00000017">
      <w:pPr>
        <w:spacing w:line="360" w:lineRule="auto"/>
        <w:rPr>
          <w:rFonts w:ascii="Tahoma" w:cs="Tahoma" w:eastAsia="Tahoma" w:hAnsi="Tahoma"/>
          <w:sz w:val="24"/>
          <w:szCs w:val="24"/>
        </w:rPr>
      </w:pPr>
      <w:r w:rsidDel="00000000" w:rsidR="00000000" w:rsidRPr="00000000">
        <w:rPr>
          <w:rFonts w:ascii="Tahoma" w:cs="Tahoma" w:eastAsia="Tahoma" w:hAnsi="Tahoma"/>
          <w:sz w:val="24"/>
          <w:szCs w:val="24"/>
          <w:rtl w:val="0"/>
        </w:rPr>
        <w:t>B. Level 2: AI Planning</w:t>
      </w:r>
    </w:p>
    <w:p w:rsidR="00000000" w:rsidDel="00000000" w:rsidP="00000000" w:rsidRDefault="00000000" w:rsidRPr="00000000" w14:paraId="00000018">
      <w:pPr>
        <w:spacing w:line="360" w:lineRule="auto"/>
        <w:rPr>
          <w:rFonts w:ascii="Tahoma" w:cs="Tahoma" w:eastAsia="Tahoma" w:hAnsi="Tahoma"/>
          <w:sz w:val="24"/>
          <w:szCs w:val="24"/>
        </w:rPr>
      </w:pPr>
      <w:r w:rsidDel="00000000" w:rsidR="00000000" w:rsidRPr="00000000">
        <w:rPr>
          <w:rFonts w:ascii="Tahoma" w:cs="Tahoma" w:eastAsia="Tahoma" w:hAnsi="Tahoma"/>
          <w:sz w:val="24"/>
          <w:szCs w:val="24"/>
          <w:rtl w:val="0"/>
        </w:rPr>
        <w:t>C. Level 3: AI Collaboration</w:t>
      </w:r>
    </w:p>
    <w:p w:rsidR="00000000" w:rsidDel="00000000" w:rsidP="00000000" w:rsidRDefault="00000000" w:rsidRPr="00000000" w14:paraId="00000019">
      <w:pPr>
        <w:spacing w:line="360" w:lineRule="auto"/>
        <w:rPr>
          <w:rFonts w:ascii="Tahoma" w:cs="Tahoma" w:eastAsia="Tahoma" w:hAnsi="Tahoma"/>
          <w:sz w:val="24"/>
          <w:szCs w:val="24"/>
        </w:rPr>
      </w:pPr>
      <w:r w:rsidDel="00000000" w:rsidR="00000000" w:rsidRPr="00000000">
        <w:rPr>
          <w:rFonts w:ascii="Tahoma" w:cs="Tahoma" w:eastAsia="Tahoma" w:hAnsi="Tahoma"/>
          <w:sz w:val="24"/>
          <w:szCs w:val="24"/>
          <w:rtl w:val="0"/>
        </w:rPr>
        <w:t>D. Level 4: Full AI</w:t>
      </w:r>
    </w:p>
    <w:p w:rsidR="00000000" w:rsidDel="00000000" w:rsidP="00000000" w:rsidRDefault="00000000" w:rsidRPr="00000000" w14:paraId="0000001A">
      <w:pPr>
        <w:spacing w:line="36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1B">
      <w:pPr>
        <w:spacing w:line="360" w:lineRule="auto"/>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3. Who are the primary authors of the "Reimagining the Artificial Intelligence Assessment Scale" framework?</w:t>
      </w:r>
    </w:p>
    <w:p w:rsidR="00000000" w:rsidDel="00000000" w:rsidP="00000000" w:rsidRDefault="00000000" w:rsidRPr="00000000" w14:paraId="0000001C">
      <w:pPr>
        <w:spacing w:line="36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1D">
      <w:pPr>
        <w:spacing w:line="360" w:lineRule="auto"/>
        <w:rPr>
          <w:rFonts w:ascii="Tahoma" w:cs="Tahoma" w:eastAsia="Tahoma" w:hAnsi="Tahoma"/>
          <w:sz w:val="24"/>
          <w:szCs w:val="24"/>
        </w:rPr>
      </w:pPr>
      <w:r w:rsidDel="00000000" w:rsidR="00000000" w:rsidRPr="00000000">
        <w:rPr>
          <w:rFonts w:ascii="Tahoma" w:cs="Tahoma" w:eastAsia="Tahoma" w:hAnsi="Tahoma"/>
          <w:sz w:val="24"/>
          <w:szCs w:val="24"/>
          <w:rtl w:val="0"/>
        </w:rPr>
        <w:t>A. Vygotsky, Bloom, and Anderson</w:t>
      </w:r>
    </w:p>
    <w:p w:rsidR="00000000" w:rsidDel="00000000" w:rsidP="00000000" w:rsidRDefault="00000000" w:rsidRPr="00000000" w14:paraId="0000001E">
      <w:pPr>
        <w:spacing w:line="360" w:lineRule="auto"/>
        <w:rPr>
          <w:rFonts w:ascii="Tahoma" w:cs="Tahoma" w:eastAsia="Tahoma" w:hAnsi="Tahoma"/>
          <w:color w:val="ff0000"/>
          <w:sz w:val="24"/>
          <w:szCs w:val="24"/>
        </w:rPr>
      </w:pPr>
      <w:r w:rsidDel="00000000" w:rsidR="00000000" w:rsidRPr="00000000">
        <w:rPr>
          <w:rFonts w:ascii="Tahoma" w:cs="Tahoma" w:eastAsia="Tahoma" w:hAnsi="Tahoma"/>
          <w:color w:val="ff0000"/>
          <w:sz w:val="24"/>
          <w:szCs w:val="24"/>
          <w:rtl w:val="0"/>
        </w:rPr>
        <w:t>B. Perkins, Roe, and Furze</w:t>
      </w:r>
    </w:p>
    <w:p w:rsidR="00000000" w:rsidDel="00000000" w:rsidP="00000000" w:rsidRDefault="00000000" w:rsidRPr="00000000" w14:paraId="0000001F">
      <w:pPr>
        <w:spacing w:line="360" w:lineRule="auto"/>
        <w:rPr>
          <w:rFonts w:ascii="Tahoma" w:cs="Tahoma" w:eastAsia="Tahoma" w:hAnsi="Tahoma"/>
          <w:sz w:val="24"/>
          <w:szCs w:val="24"/>
        </w:rPr>
      </w:pPr>
      <w:r w:rsidDel="00000000" w:rsidR="00000000" w:rsidRPr="00000000">
        <w:rPr>
          <w:rFonts w:ascii="Tahoma" w:cs="Tahoma" w:eastAsia="Tahoma" w:hAnsi="Tahoma"/>
          <w:sz w:val="24"/>
          <w:szCs w:val="24"/>
          <w:rtl w:val="0"/>
        </w:rPr>
        <w:t>C. Barthakur, Dawson, and Baker</w:t>
      </w:r>
    </w:p>
    <w:p w:rsidR="00000000" w:rsidDel="00000000" w:rsidP="00000000" w:rsidRDefault="00000000" w:rsidRPr="00000000" w14:paraId="00000020">
      <w:pPr>
        <w:spacing w:line="360" w:lineRule="auto"/>
        <w:rPr>
          <w:rFonts w:ascii="Tahoma" w:cs="Tahoma" w:eastAsia="Tahoma" w:hAnsi="Tahoma"/>
          <w:sz w:val="24"/>
          <w:szCs w:val="24"/>
        </w:rPr>
      </w:pPr>
      <w:r w:rsidDel="00000000" w:rsidR="00000000" w:rsidRPr="00000000">
        <w:rPr>
          <w:rFonts w:ascii="Tahoma" w:cs="Tahoma" w:eastAsia="Tahoma" w:hAnsi="Tahoma"/>
          <w:sz w:val="24"/>
          <w:szCs w:val="24"/>
          <w:rtl w:val="0"/>
        </w:rPr>
        <w:t>D. McGreal, Mackintosh, and Cox</w:t>
      </w:r>
    </w:p>
    <w:p w:rsidR="00000000" w:rsidDel="00000000" w:rsidP="00000000" w:rsidRDefault="00000000" w:rsidRPr="00000000" w14:paraId="00000021">
      <w:pPr>
        <w:spacing w:line="36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22">
      <w:pPr>
        <w:spacing w:line="360" w:lineRule="auto"/>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4. What technology allows for the instant, tamper-proof authentication of digital certificates and training completions without contacting the original issuer?</w:t>
      </w:r>
    </w:p>
    <w:p w:rsidR="00000000" w:rsidDel="00000000" w:rsidP="00000000" w:rsidRDefault="00000000" w:rsidRPr="00000000" w14:paraId="00000023">
      <w:pPr>
        <w:spacing w:line="36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24">
      <w:pPr>
        <w:spacing w:line="360" w:lineRule="auto"/>
        <w:rPr>
          <w:rFonts w:ascii="Tahoma" w:cs="Tahoma" w:eastAsia="Tahoma" w:hAnsi="Tahoma"/>
          <w:sz w:val="24"/>
          <w:szCs w:val="24"/>
        </w:rPr>
      </w:pPr>
      <w:r w:rsidDel="00000000" w:rsidR="00000000" w:rsidRPr="00000000">
        <w:rPr>
          <w:rFonts w:ascii="Tahoma" w:cs="Tahoma" w:eastAsia="Tahoma" w:hAnsi="Tahoma"/>
          <w:sz w:val="24"/>
          <w:szCs w:val="24"/>
          <w:rtl w:val="0"/>
        </w:rPr>
        <w:t>A. Cloud-based Learning Management Systems</w:t>
      </w:r>
    </w:p>
    <w:p w:rsidR="00000000" w:rsidDel="00000000" w:rsidP="00000000" w:rsidRDefault="00000000" w:rsidRPr="00000000" w14:paraId="00000025">
      <w:pPr>
        <w:spacing w:line="360" w:lineRule="auto"/>
        <w:rPr>
          <w:rFonts w:ascii="Tahoma" w:cs="Tahoma" w:eastAsia="Tahoma" w:hAnsi="Tahoma"/>
          <w:sz w:val="24"/>
          <w:szCs w:val="24"/>
        </w:rPr>
      </w:pPr>
      <w:r w:rsidDel="00000000" w:rsidR="00000000" w:rsidRPr="00000000">
        <w:rPr>
          <w:rFonts w:ascii="Tahoma" w:cs="Tahoma" w:eastAsia="Tahoma" w:hAnsi="Tahoma"/>
          <w:sz w:val="24"/>
          <w:szCs w:val="24"/>
          <w:rtl w:val="0"/>
        </w:rPr>
        <w:t>B. Mga Generative AI Chatbots</w:t>
      </w:r>
    </w:p>
    <w:p w:rsidR="00000000" w:rsidDel="00000000" w:rsidP="00000000" w:rsidRDefault="00000000" w:rsidRPr="00000000" w14:paraId="00000026">
      <w:pPr>
        <w:spacing w:line="360" w:lineRule="auto"/>
        <w:rPr>
          <w:rFonts w:ascii="Tahoma" w:cs="Tahoma" w:eastAsia="Tahoma" w:hAnsi="Tahoma"/>
          <w:color w:val="ff0000"/>
          <w:sz w:val="24"/>
          <w:szCs w:val="24"/>
        </w:rPr>
      </w:pPr>
      <w:r w:rsidDel="00000000" w:rsidR="00000000" w:rsidRPr="00000000">
        <w:rPr>
          <w:rFonts w:ascii="Tahoma" w:cs="Tahoma" w:eastAsia="Tahoma" w:hAnsi="Tahoma"/>
          <w:color w:val="ff0000"/>
          <w:sz w:val="24"/>
          <w:szCs w:val="24"/>
          <w:rtl w:val="0"/>
        </w:rPr>
        <w:t>C. Mga Blockchain Badges</w:t>
      </w:r>
    </w:p>
    <w:p w:rsidR="00000000" w:rsidDel="00000000" w:rsidP="00000000" w:rsidRDefault="00000000" w:rsidRPr="00000000" w14:paraId="00000027">
      <w:pPr>
        <w:spacing w:line="360" w:lineRule="auto"/>
        <w:rPr>
          <w:rFonts w:ascii="Tahoma" w:cs="Tahoma" w:eastAsia="Tahoma" w:hAnsi="Tahoma"/>
          <w:sz w:val="24"/>
          <w:szCs w:val="24"/>
        </w:rPr>
      </w:pPr>
      <w:r w:rsidDel="00000000" w:rsidR="00000000" w:rsidRPr="00000000">
        <w:rPr>
          <w:rFonts w:ascii="Tahoma" w:cs="Tahoma" w:eastAsia="Tahoma" w:hAnsi="Tahoma"/>
          <w:sz w:val="24"/>
          <w:szCs w:val="24"/>
          <w:rtl w:val="0"/>
        </w:rPr>
        <w:t>D. Mga Automated Paraphrasing Tools</w:t>
      </w:r>
    </w:p>
    <w:p w:rsidR="00000000" w:rsidDel="00000000" w:rsidP="00000000" w:rsidRDefault="00000000" w:rsidRPr="00000000" w14:paraId="00000028">
      <w:pPr>
        <w:spacing w:line="36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29">
      <w:pPr>
        <w:spacing w:line="36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2A">
      <w:pPr>
        <w:spacing w:line="36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2B">
      <w:pPr>
        <w:spacing w:line="360" w:lineRule="auto"/>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5. Sa SPAR-4-SLR protocol alang sa systematic reviews, unsang stage ang naglakip sa pag-sort sa mga pagtuon base sa thematic areas ug pagkuha sa mga duplicates?</w:t>
      </w:r>
    </w:p>
    <w:p w:rsidR="00000000" w:rsidDel="00000000" w:rsidP="00000000" w:rsidRDefault="00000000" w:rsidRPr="00000000" w14:paraId="0000002C">
      <w:pPr>
        <w:spacing w:line="360" w:lineRule="auto"/>
        <w:rPr/>
      </w:pPr>
      <w:r w:rsidDel="00000000" w:rsidR="00000000" w:rsidRPr="00000000">
        <w:rPr>
          <w:rtl w:val="0"/>
        </w:rPr>
      </w:r>
    </w:p>
    <w:p w:rsidR="00000000" w:rsidDel="00000000" w:rsidP="00000000" w:rsidRDefault="00000000" w:rsidRPr="00000000" w14:paraId="0000002D">
      <w:pPr>
        <w:spacing w:line="360" w:lineRule="auto"/>
        <w:rPr>
          <w:rFonts w:ascii="Tahoma" w:cs="Tahoma" w:eastAsia="Tahoma" w:hAnsi="Tahoma"/>
          <w:sz w:val="24"/>
          <w:szCs w:val="24"/>
        </w:rPr>
      </w:pPr>
      <w:r w:rsidDel="00000000" w:rsidR="00000000" w:rsidRPr="00000000">
        <w:rPr>
          <w:rFonts w:ascii="Tahoma" w:cs="Tahoma" w:eastAsia="Tahoma" w:hAnsi="Tahoma"/>
          <w:sz w:val="24"/>
          <w:szCs w:val="24"/>
          <w:rtl w:val="0"/>
        </w:rPr>
        <w:t>A. Pag-assemble</w:t>
      </w:r>
    </w:p>
    <w:p w:rsidR="00000000" w:rsidDel="00000000" w:rsidP="00000000" w:rsidRDefault="00000000" w:rsidRPr="00000000" w14:paraId="0000002E">
      <w:pPr>
        <w:spacing w:line="360" w:lineRule="auto"/>
        <w:rPr>
          <w:rFonts w:ascii="Tahoma" w:cs="Tahoma" w:eastAsia="Tahoma" w:hAnsi="Tahoma"/>
          <w:color w:val="ff0000"/>
          <w:sz w:val="24"/>
          <w:szCs w:val="24"/>
        </w:rPr>
      </w:pPr>
      <w:r w:rsidDel="00000000" w:rsidR="00000000" w:rsidRPr="00000000">
        <w:rPr>
          <w:rFonts w:ascii="Tahoma" w:cs="Tahoma" w:eastAsia="Tahoma" w:hAnsi="Tahoma"/>
          <w:color w:val="ff0000"/>
          <w:sz w:val="24"/>
          <w:szCs w:val="24"/>
          <w:rtl w:val="0"/>
        </w:rPr>
        <w:t>B. Pag-arrange</w:t>
      </w:r>
    </w:p>
    <w:p w:rsidR="00000000" w:rsidDel="00000000" w:rsidP="00000000" w:rsidRDefault="00000000" w:rsidRPr="00000000" w14:paraId="0000002F">
      <w:pPr>
        <w:spacing w:line="360" w:lineRule="auto"/>
        <w:rPr>
          <w:rFonts w:ascii="Tahoma" w:cs="Tahoma" w:eastAsia="Tahoma" w:hAnsi="Tahoma"/>
          <w:sz w:val="24"/>
          <w:szCs w:val="24"/>
        </w:rPr>
      </w:pPr>
      <w:r w:rsidDel="00000000" w:rsidR="00000000" w:rsidRPr="00000000">
        <w:rPr>
          <w:rFonts w:ascii="Tahoma" w:cs="Tahoma" w:eastAsia="Tahoma" w:hAnsi="Tahoma"/>
          <w:sz w:val="24"/>
          <w:szCs w:val="24"/>
          <w:rtl w:val="0"/>
        </w:rPr>
        <w:t>C. Pag-assess</w:t>
      </w:r>
    </w:p>
    <w:p w:rsidR="00000000" w:rsidDel="00000000" w:rsidP="00000000" w:rsidRDefault="00000000" w:rsidRPr="00000000" w14:paraId="00000030">
      <w:pPr>
        <w:spacing w:line="360" w:lineRule="auto"/>
        <w:rPr>
          <w:rFonts w:ascii="Tahoma" w:cs="Tahoma" w:eastAsia="Tahoma" w:hAnsi="Tahoma"/>
          <w:sz w:val="24"/>
          <w:szCs w:val="24"/>
        </w:rPr>
      </w:pPr>
      <w:r w:rsidDel="00000000" w:rsidR="00000000" w:rsidRPr="00000000">
        <w:rPr>
          <w:rFonts w:ascii="Tahoma" w:cs="Tahoma" w:eastAsia="Tahoma" w:hAnsi="Tahoma"/>
          <w:sz w:val="24"/>
          <w:szCs w:val="24"/>
          <w:rtl w:val="0"/>
        </w:rPr>
        <w:t>D. Pag-acquire</w:t>
      </w:r>
    </w:p>
    <w:p w:rsidR="00000000" w:rsidDel="00000000" w:rsidP="00000000" w:rsidRDefault="00000000" w:rsidRPr="00000000" w14:paraId="00000031">
      <w:pPr>
        <w:spacing w:line="36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32">
      <w:pPr>
        <w:spacing w:line="36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33">
      <w:pPr>
        <w:spacing w:line="36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34">
      <w:pPr>
        <w:spacing w:line="36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35">
      <w:pPr>
        <w:spacing w:line="360" w:lineRule="auto"/>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(6-10) Bloom’s Level: Understand</w:t>
      </w:r>
    </w:p>
    <w:p w:rsidR="00000000" w:rsidDel="00000000" w:rsidP="00000000" w:rsidRDefault="00000000" w:rsidRPr="00000000" w14:paraId="00000036">
      <w:pPr>
        <w:spacing w:line="36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37">
      <w:pPr>
        <w:spacing w:line="36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38">
      <w:pPr>
        <w:spacing w:line="360" w:lineRule="auto"/>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6. Ngano nga ang mga awtor sa revised AIAS framework mipahawa sa original nga "traffic light" (red-amber-green) color scheme?</w:t>
      </w:r>
    </w:p>
    <w:p w:rsidR="00000000" w:rsidDel="00000000" w:rsidP="00000000" w:rsidRDefault="00000000" w:rsidRPr="00000000" w14:paraId="00000039">
      <w:pPr>
        <w:spacing w:line="36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3A">
      <w:pPr>
        <w:spacing w:line="360" w:lineRule="auto"/>
        <w:rPr>
          <w:rFonts w:ascii="Tahoma" w:cs="Tahoma" w:eastAsia="Tahoma" w:hAnsi="Tahoma"/>
          <w:sz w:val="24"/>
          <w:szCs w:val="24"/>
        </w:rPr>
      </w:pPr>
      <w:r w:rsidDel="00000000" w:rsidR="00000000" w:rsidRPr="00000000">
        <w:rPr>
          <w:rFonts w:ascii="Tahoma" w:cs="Tahoma" w:eastAsia="Tahoma" w:hAnsi="Tahoma"/>
          <w:sz w:val="24"/>
          <w:szCs w:val="24"/>
          <w:rtl w:val="0"/>
        </w:rPr>
        <w:t>A. Aron mas sayon i-print ang scale sa itom ug puti.</w:t>
      </w:r>
    </w:p>
    <w:p w:rsidR="00000000" w:rsidDel="00000000" w:rsidP="00000000" w:rsidRDefault="00000000" w:rsidRPr="00000000" w14:paraId="0000003B">
      <w:pPr>
        <w:spacing w:line="360" w:lineRule="auto"/>
        <w:rPr>
          <w:rFonts w:ascii="Tahoma" w:cs="Tahoma" w:eastAsia="Tahoma" w:hAnsi="Tahoma"/>
          <w:color w:val="ff0000"/>
          <w:sz w:val="24"/>
          <w:szCs w:val="24"/>
        </w:rPr>
      </w:pPr>
      <w:r w:rsidDel="00000000" w:rsidR="00000000" w:rsidRPr="00000000">
        <w:rPr>
          <w:rFonts w:ascii="Tahoma" w:cs="Tahoma" w:eastAsia="Tahoma" w:hAnsi="Tahoma"/>
          <w:color w:val="ff0000"/>
          <w:sz w:val="24"/>
          <w:szCs w:val="24"/>
          <w:rtl w:val="0"/>
        </w:rPr>
        <w:t>B. Aron malikayan nga magpasabot nga ang pipila ka level, sama sa Level 1 (No AI), inherent nga "bad" o "stop" approaches.</w:t>
      </w:r>
    </w:p>
    <w:p w:rsidR="00000000" w:rsidDel="00000000" w:rsidP="00000000" w:rsidRDefault="00000000" w:rsidRPr="00000000" w14:paraId="0000003C">
      <w:pPr>
        <w:spacing w:line="360" w:lineRule="auto"/>
        <w:rPr>
          <w:rFonts w:ascii="Tahoma" w:cs="Tahoma" w:eastAsia="Tahoma" w:hAnsi="Tahoma"/>
          <w:sz w:val="24"/>
          <w:szCs w:val="24"/>
        </w:rPr>
      </w:pPr>
      <w:r w:rsidDel="00000000" w:rsidR="00000000" w:rsidRPr="00000000">
        <w:rPr>
          <w:rFonts w:ascii="Tahoma" w:cs="Tahoma" w:eastAsia="Tahoma" w:hAnsi="Tahoma"/>
          <w:sz w:val="24"/>
          <w:szCs w:val="24"/>
          <w:rtl w:val="0"/>
        </w:rPr>
        <w:t>C. Tungod kay nakita ang mga estudyante nga ang mga kolor sa traffic light dako kaayo ang kalibog aron mahinumduman.</w:t>
      </w:r>
    </w:p>
    <w:p w:rsidR="00000000" w:rsidDel="00000000" w:rsidP="00000000" w:rsidRDefault="00000000" w:rsidRPr="00000000" w14:paraId="0000003D">
      <w:pPr>
        <w:spacing w:line="360" w:lineRule="auto"/>
        <w:rPr>
          <w:rFonts w:ascii="Tahoma" w:cs="Tahoma" w:eastAsia="Tahoma" w:hAnsi="Tahoma"/>
          <w:sz w:val="24"/>
          <w:szCs w:val="24"/>
        </w:rPr>
      </w:pPr>
      <w:r w:rsidDel="00000000" w:rsidR="00000000" w:rsidRPr="00000000">
        <w:rPr>
          <w:rFonts w:ascii="Tahoma" w:cs="Tahoma" w:eastAsia="Tahoma" w:hAnsi="Tahoma"/>
          <w:sz w:val="24"/>
          <w:szCs w:val="24"/>
          <w:rtl w:val="0"/>
        </w:rPr>
      </w:r>
    </w:p>
    <w:p w:rsidR="00000000" w:rsidDel="00000000" w:rsidP="00000000" w:rsidRDefault="00000000" w:rsidRPr="00000000" w14:paraId="0000003E">
      <w:pPr>
        <w:spacing w:line="36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3F">
      <w:pPr>
        <w:spacing w:line="360" w:lineRule="auto"/>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r>
    </w:p>
    <w:p w:rsidR="00000000" w:rsidDel="00000000" w:rsidP="00000000" w:rsidRDefault="00000000" w:rsidRPr="00000000" w14:paraId="00000040">
      <w:pPr>
        <w:spacing w:line="36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41">
      <w:pPr>
        <w:spacing w:line="360" w:lineRule="auto"/>
        <w:rPr>
          <w:rFonts w:ascii="Tahoma" w:cs="Tahoma" w:eastAsia="Tahoma" w:hAnsi="Tahoma"/>
          <w:sz w:val="24"/>
          <w:szCs w:val="24"/>
        </w:rPr>
      </w:pPr>
      <w:r w:rsidDel="00000000" w:rsidR="00000000" w:rsidRPr="00000000">
        <w:rPr>
          <w:rFonts w:ascii="Tahoma" w:cs="Tahoma" w:eastAsia="Tahoma" w:hAnsi="Tahoma"/>
          <w:sz w:val="24"/>
          <w:szCs w:val="24"/>
          <w:rtl w:val="0"/>
        </w:rPr>
      </w:r>
    </w:p>
    <w:p w:rsidR="00000000" w:rsidDel="00000000" w:rsidP="00000000" w:rsidRDefault="00000000" w:rsidRPr="00000000" w14:paraId="00000042">
      <w:pPr>
        <w:spacing w:line="360" w:lineRule="auto"/>
        <w:rPr>
          <w:rFonts w:ascii="Tahoma" w:cs="Tahoma" w:eastAsia="Tahoma" w:hAnsi="Tahoma"/>
          <w:color w:val="ff0000"/>
          <w:sz w:val="24"/>
          <w:szCs w:val="24"/>
        </w:rPr>
      </w:pPr>
      <w:r w:rsidDel="00000000" w:rsidR="00000000" w:rsidRPr="00000000">
        <w:rPr>
          <w:rFonts w:ascii="Tahoma" w:cs="Tahoma" w:eastAsia="Tahoma" w:hAnsi="Tahoma"/>
          <w:color w:val="ff0000"/>
          <w:sz w:val="24"/>
          <w:szCs w:val="24"/>
          <w:rtl w:val="0"/>
        </w:rPr>
      </w:r>
    </w:p>
    <w:p w:rsidR="00000000" w:rsidDel="00000000" w:rsidP="00000000" w:rsidRDefault="00000000" w:rsidRPr="00000000" w14:paraId="00000043">
      <w:pPr>
        <w:spacing w:line="360" w:lineRule="auto"/>
        <w:rPr>
          <w:rFonts w:ascii="Tahoma" w:cs="Tahoma" w:eastAsia="Tahoma" w:hAnsi="Tahoma"/>
          <w:sz w:val="24"/>
          <w:szCs w:val="24"/>
        </w:rPr>
      </w:pPr>
      <w:r w:rsidDel="00000000" w:rsidR="00000000" w:rsidRPr="00000000">
        <w:rPr>
          <w:rFonts w:ascii="Tahoma" w:cs="Tahoma" w:eastAsia="Tahoma" w:hAnsi="Tahoma"/>
          <w:sz w:val="24"/>
          <w:szCs w:val="24"/>
          <w:rtl w:val="0"/>
        </w:rPr>
      </w:r>
    </w:p>
    <w:p w:rsidR="00000000" w:rsidDel="00000000" w:rsidP="00000000" w:rsidRDefault="00000000" w:rsidRPr="00000000" w14:paraId="00000044">
      <w:pPr>
        <w:spacing w:line="360" w:lineRule="auto"/>
        <w:rPr>
          <w:rFonts w:ascii="Tahoma" w:cs="Tahoma" w:eastAsia="Tahoma" w:hAnsi="Tahoma"/>
          <w:sz w:val="24"/>
          <w:szCs w:val="24"/>
        </w:rPr>
      </w:pPr>
      <w:r w:rsidDel="00000000" w:rsidR="00000000" w:rsidRPr="00000000">
        <w:rPr>
          <w:rFonts w:ascii="Tahoma" w:cs="Tahoma" w:eastAsia="Tahoma" w:hAnsi="Tahoma"/>
          <w:sz w:val="24"/>
          <w:szCs w:val="24"/>
          <w:rtl w:val="0"/>
        </w:rPr>
      </w:r>
    </w:p>
    <w:p w:rsidR="00000000" w:rsidDel="00000000" w:rsidP="00000000" w:rsidRDefault="00000000" w:rsidRPr="00000000" w14:paraId="00000045">
      <w:pPr>
        <w:spacing w:line="36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46">
      <w:pPr>
        <w:spacing w:line="360" w:lineRule="auto"/>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r>
    </w:p>
    <w:p w:rsidR="00000000" w:rsidDel="00000000" w:rsidP="00000000" w:rsidRDefault="00000000" w:rsidRPr="00000000" w14:paraId="00000047">
      <w:pPr>
        <w:spacing w:line="36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48">
      <w:pPr>
        <w:spacing w:line="360" w:lineRule="auto"/>
        <w:rPr>
          <w:rFonts w:ascii="Tahoma" w:cs="Tahoma" w:eastAsia="Tahoma" w:hAnsi="Tahoma"/>
          <w:sz w:val="24"/>
          <w:szCs w:val="24"/>
        </w:rPr>
      </w:pPr>
      <w:r w:rsidDel="00000000" w:rsidR="00000000" w:rsidRPr="00000000">
        <w:rPr>
          <w:rFonts w:ascii="Tahoma" w:cs="Tahoma" w:eastAsia="Tahoma" w:hAnsi="Tahoma"/>
          <w:sz w:val="24"/>
          <w:szCs w:val="24"/>
          <w:rtl w:val="0"/>
        </w:rPr>
      </w:r>
    </w:p>
    <w:p w:rsidR="00000000" w:rsidDel="00000000" w:rsidP="00000000" w:rsidRDefault="00000000" w:rsidRPr="00000000" w14:paraId="00000049">
      <w:pPr>
        <w:spacing w:line="360" w:lineRule="auto"/>
        <w:rPr>
          <w:rFonts w:ascii="Tahoma" w:cs="Tahoma" w:eastAsia="Tahoma" w:hAnsi="Tahoma"/>
          <w:color w:val="ff0000"/>
          <w:sz w:val="24"/>
          <w:szCs w:val="24"/>
        </w:rPr>
      </w:pPr>
      <w:r w:rsidDel="00000000" w:rsidR="00000000" w:rsidRPr="00000000">
        <w:rPr>
          <w:rFonts w:ascii="Tahoma" w:cs="Tahoma" w:eastAsia="Tahoma" w:hAnsi="Tahoma"/>
          <w:color w:val="ff0000"/>
          <w:sz w:val="24"/>
          <w:szCs w:val="24"/>
          <w:rtl w:val="0"/>
        </w:rPr>
        <w:t>B. Ingon nga usa ka "co-pilot" nga makahatag sa gikinahanglan nga scaffolding aron masulbad ang gap tali sa kasamtangang ug potensyal nga performance.</w:t>
      </w:r>
    </w:p>
    <w:p w:rsidR="00000000" w:rsidDel="00000000" w:rsidP="00000000" w:rsidRDefault="00000000" w:rsidRPr="00000000" w14:paraId="0000004A">
      <w:pPr>
        <w:spacing w:line="360" w:lineRule="auto"/>
        <w:rPr>
          <w:rFonts w:ascii="Tahoma" w:cs="Tahoma" w:eastAsia="Tahoma" w:hAnsi="Tahoma"/>
          <w:sz w:val="24"/>
          <w:szCs w:val="24"/>
        </w:rPr>
      </w:pPr>
      <w:r w:rsidDel="00000000" w:rsidR="00000000" w:rsidRPr="00000000">
        <w:rPr>
          <w:rFonts w:ascii="Tahoma" w:cs="Tahoma" w:eastAsia="Tahoma" w:hAnsi="Tahoma"/>
          <w:sz w:val="24"/>
          <w:szCs w:val="24"/>
          <w:rtl w:val="0"/>
        </w:rPr>
        <w:t>C. Ingon usa ka irrelevant cultural tool nga dili makaapekto sa mental functions.</w:t>
      </w:r>
    </w:p>
    <w:p w:rsidR="00000000" w:rsidDel="00000000" w:rsidP="00000000" w:rsidRDefault="00000000" w:rsidRPr="00000000" w14:paraId="0000004B">
      <w:pPr>
        <w:spacing w:line="360" w:lineRule="auto"/>
        <w:rPr>
          <w:rFonts w:ascii="Tahoma" w:cs="Tahoma" w:eastAsia="Tahoma" w:hAnsi="Tahoma"/>
          <w:sz w:val="24"/>
          <w:szCs w:val="24"/>
        </w:rPr>
      </w:pPr>
      <w:r w:rsidDel="00000000" w:rsidR="00000000" w:rsidRPr="00000000">
        <w:rPr>
          <w:rFonts w:ascii="Tahoma" w:cs="Tahoma" w:eastAsia="Tahoma" w:hAnsi="Tahoma"/>
          <w:sz w:val="24"/>
          <w:szCs w:val="24"/>
          <w:rtl w:val="0"/>
        </w:rPr>
        <w:t>D. Isip permanente nga kapuli sa interaksyon sa tawo peer-to-peer nga gikinahanglan para sa pagkat-on.</w:t>
      </w:r>
    </w:p>
    <w:p w:rsidR="00000000" w:rsidDel="00000000" w:rsidP="00000000" w:rsidRDefault="00000000" w:rsidRPr="00000000" w14:paraId="0000004C">
      <w:pPr>
        <w:spacing w:line="36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4D">
      <w:pPr>
        <w:spacing w:line="360" w:lineRule="auto"/>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9. Unsa ang fundamental nga kalainan tali sa Level 2 (AI Planning) ug Level 3 (AI Collaboration) sa bag-ong AIAS?</w:t>
      </w:r>
    </w:p>
    <w:p w:rsidR="00000000" w:rsidDel="00000000" w:rsidP="00000000" w:rsidRDefault="00000000" w:rsidRPr="00000000" w14:paraId="0000004E">
      <w:pPr>
        <w:spacing w:line="36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4F">
      <w:pPr>
        <w:spacing w:line="360" w:lineRule="auto"/>
        <w:rPr>
          <w:rFonts w:ascii="Tahoma" w:cs="Tahoma" w:eastAsia="Tahoma" w:hAnsi="Tahoma"/>
          <w:sz w:val="24"/>
          <w:szCs w:val="24"/>
        </w:rPr>
      </w:pPr>
      <w:r w:rsidDel="00000000" w:rsidR="00000000" w:rsidRPr="00000000">
        <w:rPr>
          <w:rFonts w:ascii="Tahoma" w:cs="Tahoma" w:eastAsia="Tahoma" w:hAnsi="Tahoma"/>
          <w:sz w:val="24"/>
          <w:szCs w:val="24"/>
          <w:rtl w:val="0"/>
        </w:rPr>
        <w:t>A. Ang Level 2 nagtugot sa AI alang sa katapusang pagdraft, samtang ang Level 3 nagdili niini.</w:t>
      </w:r>
    </w:p>
    <w:p w:rsidR="00000000" w:rsidDel="00000000" w:rsidP="00000000" w:rsidRDefault="00000000" w:rsidRPr="00000000" w14:paraId="00000050">
      <w:pPr>
        <w:spacing w:line="360" w:lineRule="auto"/>
        <w:rPr>
          <w:rFonts w:ascii="Tahoma" w:cs="Tahoma" w:eastAsia="Tahoma" w:hAnsi="Tahoma"/>
          <w:color w:val="ff0000"/>
          <w:sz w:val="24"/>
          <w:szCs w:val="24"/>
        </w:rPr>
      </w:pPr>
      <w:r w:rsidDel="00000000" w:rsidR="00000000" w:rsidRPr="00000000">
        <w:rPr>
          <w:rFonts w:ascii="Tahoma" w:cs="Tahoma" w:eastAsia="Tahoma" w:hAnsi="Tahoma"/>
          <w:color w:val="ff0000"/>
          <w:sz w:val="24"/>
          <w:szCs w:val="24"/>
          <w:rtl w:val="0"/>
        </w:rPr>
        <w:t>B. Ang Level 2 nagpunting sa mga pre-task nga kalihokan sama sa brainstorming, samtang ang Level 3 naglakip sa AI sa aktwal nga pagkompleto ug pagpaayo sa buluhaton.</w:t>
      </w:r>
    </w:p>
    <w:p w:rsidR="00000000" w:rsidDel="00000000" w:rsidP="00000000" w:rsidRDefault="00000000" w:rsidRPr="00000000" w14:paraId="00000051">
      <w:pPr>
        <w:spacing w:line="360" w:lineRule="auto"/>
        <w:rPr>
          <w:rFonts w:ascii="Tahoma" w:cs="Tahoma" w:eastAsia="Tahoma" w:hAnsi="Tahoma"/>
          <w:sz w:val="24"/>
          <w:szCs w:val="24"/>
        </w:rPr>
      </w:pPr>
      <w:r w:rsidDel="00000000" w:rsidR="00000000" w:rsidRPr="00000000">
        <w:rPr>
          <w:rFonts w:ascii="Tahoma" w:cs="Tahoma" w:eastAsia="Tahoma" w:hAnsi="Tahoma"/>
          <w:sz w:val="24"/>
          <w:szCs w:val="24"/>
          <w:rtl w:val="0"/>
        </w:rPr>
        <w:t>C. Ang Level 2 para sa mga magtutudlo, ug ang Level 3 para sa mga estudyante.</w:t>
      </w:r>
    </w:p>
    <w:p w:rsidR="00000000" w:rsidDel="00000000" w:rsidP="00000000" w:rsidRDefault="00000000" w:rsidRPr="00000000" w14:paraId="00000052">
      <w:pPr>
        <w:spacing w:line="360" w:lineRule="auto"/>
        <w:rPr>
          <w:rFonts w:ascii="Tahoma" w:cs="Tahoma" w:eastAsia="Tahoma" w:hAnsi="Tahoma"/>
          <w:sz w:val="24"/>
          <w:szCs w:val="24"/>
        </w:rPr>
      </w:pPr>
      <w:r w:rsidDel="00000000" w:rsidR="00000000" w:rsidRPr="00000000">
        <w:rPr>
          <w:rFonts w:ascii="Tahoma" w:cs="Tahoma" w:eastAsia="Tahoma" w:hAnsi="Tahoma"/>
          <w:sz w:val="24"/>
          <w:szCs w:val="24"/>
          <w:rtl w:val="0"/>
        </w:rPr>
        <w:t>D. Ang Level 2 nagkinahanglan og appendix sa paggamit sa AI, samtang ang Level 3 wala.</w:t>
      </w:r>
    </w:p>
    <w:p w:rsidR="00000000" w:rsidDel="00000000" w:rsidP="00000000" w:rsidRDefault="00000000" w:rsidRPr="00000000" w14:paraId="00000053">
      <w:pPr>
        <w:spacing w:line="36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54">
      <w:pPr>
        <w:spacing w:line="360" w:lineRule="auto"/>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Ngano man nga magpahayag ang mga researcher nga ang mga tradisyonal nga sukdanan sa akademikong kalampusan, sama sa GPA, kasagaran naglupig sa kahandaan sa propesyon sa estudyante?</w:t>
      </w:r>
    </w:p>
    <w:p w:rsidR="00000000" w:rsidDel="00000000" w:rsidP="00000000" w:rsidRDefault="00000000" w:rsidRPr="00000000" w14:paraId="00000055">
      <w:pPr>
        <w:spacing w:line="36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56">
      <w:pPr>
        <w:spacing w:line="360" w:lineRule="auto"/>
        <w:rPr>
          <w:rFonts w:ascii="Tahoma" w:cs="Tahoma" w:eastAsia="Tahoma" w:hAnsi="Tahoma"/>
          <w:color w:val="ff0000"/>
          <w:sz w:val="24"/>
          <w:szCs w:val="24"/>
        </w:rPr>
      </w:pPr>
      <w:r w:rsidDel="00000000" w:rsidR="00000000" w:rsidRPr="00000000">
        <w:rPr>
          <w:rFonts w:ascii="Tahoma" w:cs="Tahoma" w:eastAsia="Tahoma" w:hAnsi="Tahoma"/>
          <w:color w:val="ff0000"/>
          <w:sz w:val="24"/>
          <w:szCs w:val="24"/>
          <w:rtl w:val="0"/>
        </w:rPr>
        <w:t>Tungod kay lain‑laing paagi ang pag‑kalkula sa mga GPA sa matag nasud.</w:t>
      </w:r>
    </w:p>
    <w:p w:rsidR="00000000" w:rsidDel="00000000" w:rsidP="00000000" w:rsidRDefault="00000000" w:rsidRPr="00000000" w14:paraId="00000057">
      <w:pPr>
        <w:spacing w:line="360" w:lineRule="auto"/>
        <w:rPr>
          <w:rFonts w:ascii="Tahoma" w:cs="Tahoma" w:eastAsia="Tahoma" w:hAnsi="Tahoma"/>
          <w:sz w:val="24"/>
          <w:szCs w:val="24"/>
        </w:rPr>
      </w:pPr>
      <w:r w:rsidDel="00000000" w:rsidR="00000000" w:rsidRPr="00000000">
        <w:rPr>
          <w:rFonts w:ascii="Tahoma" w:cs="Tahoma" w:eastAsia="Tahoma" w:hAnsi="Tahoma"/>
          <w:sz w:val="24"/>
          <w:szCs w:val="24"/>
          <w:rtl w:val="0"/>
        </w:rPr>
        <w:t>B. Tungod kay static, episodic indicators dili makuha ang detalyadong pag-uswag sa taas nga panahon sa kahanas sa ika-21 nga siglo.</w:t>
      </w:r>
    </w:p>
    <w:p w:rsidR="00000000" w:rsidDel="00000000" w:rsidP="00000000" w:rsidRDefault="00000000" w:rsidRPr="00000000" w14:paraId="00000058">
      <w:pPr>
        <w:spacing w:line="360" w:lineRule="auto"/>
        <w:rPr>
          <w:rFonts w:ascii="Tahoma" w:cs="Tahoma" w:eastAsia="Tahoma" w:hAnsi="Tahoma"/>
          <w:sz w:val="24"/>
          <w:szCs w:val="24"/>
        </w:rPr>
      </w:pPr>
      <w:r w:rsidDel="00000000" w:rsidR="00000000" w:rsidRPr="00000000">
        <w:rPr>
          <w:rFonts w:ascii="Tahoma" w:cs="Tahoma" w:eastAsia="Tahoma" w:hAnsi="Tahoma"/>
          <w:sz w:val="24"/>
          <w:szCs w:val="24"/>
          <w:rtl w:val="0"/>
        </w:rPr>
        <w:t>C. Tungod kay ang kadaghanan sa mga employer dili na magtan-aw sa transcripts sa proseso sa pagkuha.</w:t>
      </w:r>
    </w:p>
    <w:p w:rsidR="00000000" w:rsidDel="00000000" w:rsidP="00000000" w:rsidRDefault="00000000" w:rsidRPr="00000000" w14:paraId="00000059">
      <w:pPr>
        <w:spacing w:line="360" w:lineRule="auto"/>
        <w:rPr>
          <w:rFonts w:ascii="Tahoma" w:cs="Tahoma" w:eastAsia="Tahoma" w:hAnsi="Tahoma"/>
          <w:sz w:val="24"/>
          <w:szCs w:val="24"/>
        </w:rPr>
      </w:pPr>
      <w:r w:rsidDel="00000000" w:rsidR="00000000" w:rsidRPr="00000000">
        <w:rPr>
          <w:rFonts w:ascii="Tahoma" w:cs="Tahoma" w:eastAsia="Tahoma" w:hAnsi="Tahoma"/>
          <w:sz w:val="24"/>
          <w:szCs w:val="24"/>
          <w:rtl w:val="0"/>
        </w:rPr>
        <w:t>D. Kay ang tradisyonal nga mga eksamen sobra ka sayon para sa kadaghanan sa mga moderno nga estudyante nga dali mapakyas.</w:t>
      </w:r>
    </w:p>
    <w:p w:rsidR="00000000" w:rsidDel="00000000" w:rsidP="00000000" w:rsidRDefault="00000000" w:rsidRPr="00000000" w14:paraId="0000005A">
      <w:pPr>
        <w:spacing w:line="36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05B">
      <w:pPr>
        <w:spacing w:line="36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05C">
      <w:pPr>
        <w:spacing w:line="360" w:lineRule="auto"/>
        <w:rPr>
          <w:rFonts w:ascii="Tahoma" w:cs="Tahoma" w:eastAsia="Tahoma" w:hAnsi="Tahoma"/>
          <w:sz w:val="24"/>
          <w:szCs w:val="24"/>
        </w:rPr>
      </w:pPr>
      <w:r w:rsidDel="00000000" w:rsidR="00000000" w:rsidRPr="00000000">
        <w:rPr>
          <w:rFonts w:ascii="Tahoma" w:cs="Tahoma" w:eastAsia="Tahoma" w:hAnsi="Tahoma"/>
          <w:sz w:val="24"/>
          <w:szCs w:val="24"/>
          <w:rtl w:val="0"/>
        </w:rPr>
        <w:t>Bloom’s</w:t>
      </w:r>
      <w:r w:rsidDel="00000000" w:rsidR="00000000" w:rsidRPr="00000000">
        <w:rPr>
          <w:rFonts w:ascii="Tahoma" w:cs="Tahoma" w:eastAsia="Tahoma" w:hAnsi="Tahoma"/>
          <w:b w:val="1"/>
          <w:bCs w:val="1"/>
          <w:sz w:val="24"/>
          <w:szCs w:val="24"/>
          <w:rtl w:val="0"/>
        </w:rPr>
        <w:t xml:space="preserve"> Level: Pag-aplika</w:t>
      </w:r>
      <w:r w:rsidDel="00000000" w:rsidR="00000000" w:rsidRPr="00000000">
        <w:rPr>
          <w:rtl w:val="0"/>
        </w:rPr>
        <w:t>r</w:t>
      </w:r>
    </w:p>
    <w:p w:rsidR="00000000" w:rsidDel="00000000" w:rsidP="00000000" w:rsidRDefault="00000000" w:rsidRPr="00000000" w14:paraId="0000005D">
      <w:pPr>
        <w:spacing w:line="36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05E">
      <w:pPr>
        <w:spacing w:line="360" w:lineRule="auto"/>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11. Ang magtutudlo nag-require sa mga estudyante nga magsulat og analisis retoriko nga gisulat sa kamot sa usa ka gi-supervised nga classroom alang masusi ang ilang wala’y tabang nga kontrol sa struktura sa pangungusap. Unsa nga lebel sa AIAS ang gigamit?</w:t>
      </w:r>
    </w:p>
    <w:p w:rsidR="00000000" w:rsidDel="00000000" w:rsidP="00000000" w:rsidRDefault="00000000" w:rsidRPr="00000000" w14:paraId="0000005F">
      <w:pPr>
        <w:spacing w:line="36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60">
      <w:pPr>
        <w:spacing w:line="360" w:lineRule="auto"/>
        <w:rPr>
          <w:rFonts w:ascii="Tahoma" w:cs="Tahoma" w:eastAsia="Tahoma" w:hAnsi="Tahoma"/>
          <w:sz w:val="24"/>
          <w:szCs w:val="24"/>
        </w:rPr>
      </w:pPr>
      <w:r w:rsidDel="00000000" w:rsidR="00000000" w:rsidRPr="00000000">
        <w:rPr>
          <w:rFonts w:ascii="Tahoma" w:cs="Tahoma" w:eastAsia="Tahoma" w:hAnsi="Tahoma"/>
          <w:sz w:val="24"/>
          <w:szCs w:val="24"/>
          <w:rtl w:val="0"/>
        </w:rPr>
        <w:t>A. Level 1: Wala'y AI</w:t>
      </w:r>
    </w:p>
    <w:p w:rsidR="00000000" w:rsidDel="00000000" w:rsidP="00000000" w:rsidRDefault="00000000" w:rsidRPr="00000000" w14:paraId="00000061">
      <w:pPr>
        <w:spacing w:line="360" w:lineRule="auto"/>
        <w:rPr>
          <w:rFonts w:ascii="Tahoma" w:cs="Tahoma" w:eastAsia="Tahoma" w:hAnsi="Tahoma"/>
          <w:color w:val="ff0000"/>
          <w:sz w:val="24"/>
          <w:szCs w:val="24"/>
        </w:rPr>
      </w:pPr>
      <w:r w:rsidDel="00000000" w:rsidR="00000000" w:rsidRPr="00000000">
        <w:rPr>
          <w:rFonts w:ascii="Tahoma" w:cs="Tahoma" w:eastAsia="Tahoma" w:hAnsi="Tahoma"/>
          <w:color w:val="ff0000"/>
          <w:sz w:val="24"/>
          <w:szCs w:val="24"/>
          <w:rtl w:val="0"/>
        </w:rPr>
        <w:t>B. Level 2: AI Pagplano</w:t>
      </w:r>
    </w:p>
    <w:p w:rsidR="00000000" w:rsidDel="00000000" w:rsidP="00000000" w:rsidRDefault="00000000" w:rsidRPr="00000000" w14:paraId="00000062">
      <w:pPr>
        <w:spacing w:line="360" w:lineRule="auto"/>
        <w:rPr>
          <w:rFonts w:ascii="Tahoma" w:cs="Tahoma" w:eastAsia="Tahoma" w:hAnsi="Tahoma"/>
          <w:sz w:val="24"/>
          <w:szCs w:val="24"/>
        </w:rPr>
      </w:pPr>
      <w:r w:rsidDel="00000000" w:rsidR="00000000" w:rsidRPr="00000000">
        <w:rPr>
          <w:rFonts w:ascii="Tahoma" w:cs="Tahoma" w:eastAsia="Tahoma" w:hAnsi="Tahoma"/>
          <w:sz w:val="24"/>
          <w:szCs w:val="24"/>
          <w:rtl w:val="0"/>
        </w:rPr>
        <w:t>C. Level 4: Full AI</w:t>
      </w:r>
    </w:p>
    <w:p w:rsidR="00000000" w:rsidDel="00000000" w:rsidP="00000000" w:rsidRDefault="00000000" w:rsidRPr="00000000" w14:paraId="00000063">
      <w:pPr>
        <w:spacing w:line="360" w:lineRule="auto"/>
        <w:rPr>
          <w:rFonts w:ascii="Tahoma" w:cs="Tahoma" w:eastAsia="Tahoma" w:hAnsi="Tahoma"/>
          <w:sz w:val="24"/>
          <w:szCs w:val="24"/>
        </w:rPr>
      </w:pPr>
      <w:r w:rsidDel="00000000" w:rsidR="00000000" w:rsidRPr="00000000">
        <w:rPr>
          <w:rFonts w:ascii="Tahoma" w:cs="Tahoma" w:eastAsia="Tahoma" w:hAnsi="Tahoma"/>
          <w:sz w:val="24"/>
          <w:szCs w:val="24"/>
          <w:rtl w:val="0"/>
        </w:rPr>
        <w:t>D. Level 5: Pag-eksplor sa AI</w:t>
      </w:r>
    </w:p>
    <w:p w:rsidR="00000000" w:rsidDel="00000000" w:rsidP="00000000" w:rsidRDefault="00000000" w:rsidRPr="00000000" w14:paraId="00000064">
      <w:pPr>
        <w:spacing w:line="36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65">
      <w:pPr>
        <w:spacing w:line="360" w:lineRule="auto"/>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12. Usa ka estudyante sa media naggamit og generative AI tool aron makahimo og sunod-sunod nga mga hulagway para sa storyboard sa dokumentaryo apan kinahanglan nga maghimo siya sa iyang kaugalingong final production script. Unsa ang labing angay nga AIAS level para niini nga storyboard task?</w:t>
      </w:r>
    </w:p>
    <w:p w:rsidR="00000000" w:rsidDel="00000000" w:rsidP="00000000" w:rsidRDefault="00000000" w:rsidRPr="00000000" w14:paraId="00000066">
      <w:pPr>
        <w:spacing w:line="36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67">
      <w:pPr>
        <w:spacing w:line="360" w:lineRule="auto"/>
        <w:rPr>
          <w:rFonts w:ascii="Tahoma" w:cs="Tahoma" w:eastAsia="Tahoma" w:hAnsi="Tahoma"/>
          <w:sz w:val="24"/>
          <w:szCs w:val="24"/>
        </w:rPr>
      </w:pPr>
      <w:r w:rsidDel="00000000" w:rsidR="00000000" w:rsidRPr="00000000">
        <w:rPr>
          <w:rFonts w:ascii="Tahoma" w:cs="Tahoma" w:eastAsia="Tahoma" w:hAnsi="Tahoma"/>
          <w:sz w:val="24"/>
          <w:szCs w:val="24"/>
          <w:rtl w:val="0"/>
        </w:rPr>
        <w:t>A. Level 1: Wala'y AI</w:t>
      </w:r>
    </w:p>
    <w:p w:rsidR="00000000" w:rsidDel="00000000" w:rsidP="00000000" w:rsidRDefault="00000000" w:rsidRPr="00000000" w14:paraId="00000068">
      <w:pPr>
        <w:spacing w:line="360" w:lineRule="auto"/>
        <w:rPr>
          <w:rFonts w:ascii="Tahoma" w:cs="Tahoma" w:eastAsia="Tahoma" w:hAnsi="Tahoma"/>
          <w:color w:val="ff0000"/>
          <w:sz w:val="24"/>
          <w:szCs w:val="24"/>
        </w:rPr>
      </w:pPr>
      <w:r w:rsidDel="00000000" w:rsidR="00000000" w:rsidRPr="00000000">
        <w:rPr>
          <w:rFonts w:ascii="Tahoma" w:cs="Tahoma" w:eastAsia="Tahoma" w:hAnsi="Tahoma"/>
          <w:color w:val="ff0000"/>
          <w:sz w:val="24"/>
          <w:szCs w:val="24"/>
          <w:rtl w:val="0"/>
        </w:rPr>
        <w:t>B. Level 2: AI Pagplano</w:t>
      </w:r>
    </w:p>
    <w:p w:rsidR="00000000" w:rsidDel="00000000" w:rsidP="00000000" w:rsidRDefault="00000000" w:rsidRPr="00000000" w14:paraId="00000069">
      <w:pPr>
        <w:spacing w:line="360" w:lineRule="auto"/>
        <w:rPr>
          <w:rFonts w:ascii="Tahoma" w:cs="Tahoma" w:eastAsia="Tahoma" w:hAnsi="Tahoma"/>
          <w:sz w:val="24"/>
          <w:szCs w:val="24"/>
        </w:rPr>
      </w:pPr>
      <w:r w:rsidDel="00000000" w:rsidR="00000000" w:rsidRPr="00000000">
        <w:rPr>
          <w:rFonts w:ascii="Tahoma" w:cs="Tahoma" w:eastAsia="Tahoma" w:hAnsi="Tahoma"/>
          <w:sz w:val="24"/>
          <w:szCs w:val="24"/>
          <w:rtl w:val="0"/>
        </w:rPr>
        <w:t>C. Level 4: Full AI</w:t>
      </w:r>
    </w:p>
    <w:p w:rsidR="00000000" w:rsidDel="00000000" w:rsidP="00000000" w:rsidRDefault="00000000" w:rsidRPr="00000000" w14:paraId="0000006A">
      <w:pPr>
        <w:spacing w:line="360" w:lineRule="auto"/>
        <w:rPr>
          <w:rFonts w:ascii="Tahoma" w:cs="Tahoma" w:eastAsia="Tahoma" w:hAnsi="Tahoma"/>
          <w:sz w:val="24"/>
          <w:szCs w:val="24"/>
        </w:rPr>
      </w:pPr>
      <w:r w:rsidDel="00000000" w:rsidR="00000000" w:rsidRPr="00000000">
        <w:rPr>
          <w:rFonts w:ascii="Tahoma" w:cs="Tahoma" w:eastAsia="Tahoma" w:hAnsi="Tahoma"/>
          <w:sz w:val="24"/>
          <w:szCs w:val="24"/>
          <w:rtl w:val="0"/>
        </w:rPr>
        <w:t>D. Level 5: Pag-eksplor sa AI</w:t>
      </w:r>
    </w:p>
    <w:p w:rsidR="00000000" w:rsidDel="00000000" w:rsidP="00000000" w:rsidRDefault="00000000" w:rsidRPr="00000000" w14:paraId="0000006B">
      <w:pPr>
        <w:spacing w:line="36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6C">
      <w:pPr>
        <w:spacing w:line="360" w:lineRule="auto"/>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13. Ang gradyado gusto ipakita sa posibleng employer nga ang ilang digital badge tinuod ug dili kinahanglan tawagan ang unibersidad. Unsaon pag-sulbad sa blockchain niini?</w:t>
      </w:r>
    </w:p>
    <w:p w:rsidR="00000000" w:rsidDel="00000000" w:rsidP="00000000" w:rsidRDefault="00000000" w:rsidRPr="00000000" w14:paraId="0000006D">
      <w:pPr>
        <w:spacing w:line="36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6E">
      <w:pPr>
        <w:spacing w:line="360" w:lineRule="auto"/>
        <w:rPr>
          <w:rFonts w:ascii="Tahoma" w:cs="Tahoma" w:eastAsia="Tahoma" w:hAnsi="Tahoma"/>
          <w:sz w:val="24"/>
          <w:szCs w:val="24"/>
        </w:rPr>
      </w:pPr>
      <w:r w:rsidDel="00000000" w:rsidR="00000000" w:rsidRPr="00000000">
        <w:rPr>
          <w:rFonts w:ascii="Tahoma" w:cs="Tahoma" w:eastAsia="Tahoma" w:hAnsi="Tahoma"/>
          <w:sz w:val="24"/>
          <w:szCs w:val="24"/>
          <w:rtl w:val="0"/>
        </w:rPr>
        <w:t>A. Pinaagi sa pagpadala og awtomatikong email sa employer gikan sa account sa estudyante.</w:t>
      </w:r>
    </w:p>
    <w:p w:rsidR="00000000" w:rsidDel="00000000" w:rsidP="00000000" w:rsidRDefault="00000000" w:rsidRPr="00000000" w14:paraId="0000006F">
      <w:pPr>
        <w:spacing w:line="360" w:lineRule="auto"/>
        <w:rPr>
          <w:rFonts w:ascii="Tahoma" w:cs="Tahoma" w:eastAsia="Tahoma" w:hAnsi="Tahoma"/>
          <w:color w:val="ff0000"/>
          <w:sz w:val="24"/>
          <w:szCs w:val="24"/>
        </w:rPr>
      </w:pPr>
      <w:r w:rsidDel="00000000" w:rsidR="00000000" w:rsidRPr="00000000">
        <w:rPr>
          <w:rFonts w:ascii="Tahoma" w:cs="Tahoma" w:eastAsia="Tahoma" w:hAnsi="Tahoma"/>
          <w:color w:val="ff0000"/>
          <w:sz w:val="24"/>
          <w:szCs w:val="24"/>
          <w:rtl w:val="0"/>
        </w:rPr>
        <w:t>B. Pinaagi sa paghatag og verification link nga nagpanghimatuud sa credential batok sa immutable on-chain record.</w:t>
      </w:r>
    </w:p>
    <w:p w:rsidR="00000000" w:rsidDel="00000000" w:rsidP="00000000" w:rsidRDefault="00000000" w:rsidRPr="00000000" w14:paraId="00000070">
      <w:pPr>
        <w:spacing w:line="360" w:lineRule="auto"/>
        <w:rPr>
          <w:rFonts w:ascii="Tahoma" w:cs="Tahoma" w:eastAsia="Tahoma" w:hAnsi="Tahoma"/>
          <w:sz w:val="24"/>
          <w:szCs w:val="24"/>
        </w:rPr>
      </w:pPr>
      <w:r w:rsidDel="00000000" w:rsidR="00000000" w:rsidRPr="00000000">
        <w:rPr>
          <w:rFonts w:ascii="Tahoma" w:cs="Tahoma" w:eastAsia="Tahoma" w:hAnsi="Tahoma"/>
          <w:sz w:val="24"/>
          <w:szCs w:val="24"/>
          <w:rtl w:val="0"/>
        </w:rPr>
        <w:t>C. Pinaagi sa paghatag sa estudyante og kahigayunan nga i-edit ang metadata sa sertipiko bisan unsang panahon.</w:t>
      </w:r>
    </w:p>
    <w:p w:rsidR="00000000" w:rsidDel="00000000" w:rsidP="00000000" w:rsidRDefault="00000000" w:rsidRPr="00000000" w14:paraId="00000071">
      <w:pPr>
        <w:spacing w:line="360" w:lineRule="auto"/>
        <w:rPr>
          <w:rFonts w:ascii="Tahoma" w:cs="Tahoma" w:eastAsia="Tahoma" w:hAnsi="Tahoma"/>
          <w:sz w:val="24"/>
          <w:szCs w:val="24"/>
        </w:rPr>
      </w:pPr>
      <w:r w:rsidDel="00000000" w:rsidR="00000000" w:rsidRPr="00000000">
        <w:rPr>
          <w:rFonts w:ascii="Tahoma" w:cs="Tahoma" w:eastAsia="Tahoma" w:hAnsi="Tahoma"/>
          <w:sz w:val="24"/>
          <w:szCs w:val="24"/>
          <w:rtl w:val="0"/>
        </w:rPr>
        <w:t>D. Pinaagi sa pag-require nga ang employer magbayad og bayad aron ma-access ang pribadong database sa unibersidad.</w:t>
      </w:r>
    </w:p>
    <w:p w:rsidR="00000000" w:rsidDel="00000000" w:rsidP="00000000" w:rsidRDefault="00000000" w:rsidRPr="00000000" w14:paraId="00000072">
      <w:pPr>
        <w:spacing w:line="36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73">
      <w:pPr>
        <w:spacing w:line="360" w:lineRule="auto"/>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14. Ang instructor nagdesinyo og AI chatbot aron mo-act nga Socratic tutor para sa mga estudyante. Unsa ang primary nga gitinguhang resulta sa kini nga aplikasyon?</w:t>
      </w:r>
    </w:p>
    <w:p w:rsidR="00000000" w:rsidDel="00000000" w:rsidP="00000000" w:rsidRDefault="00000000" w:rsidRPr="00000000" w14:paraId="00000074">
      <w:pPr>
        <w:spacing w:line="36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75">
      <w:pPr>
        <w:spacing w:line="360" w:lineRule="auto"/>
        <w:rPr>
          <w:rFonts w:ascii="Tahoma" w:cs="Tahoma" w:eastAsia="Tahoma" w:hAnsi="Tahoma"/>
          <w:sz w:val="24"/>
          <w:szCs w:val="24"/>
        </w:rPr>
      </w:pPr>
      <w:r w:rsidDel="00000000" w:rsidR="00000000" w:rsidRPr="00000000">
        <w:rPr>
          <w:rFonts w:ascii="Tahoma" w:cs="Tahoma" w:eastAsia="Tahoma" w:hAnsi="Tahoma"/>
          <w:sz w:val="24"/>
          <w:szCs w:val="24"/>
          <w:rtl w:val="0"/>
        </w:rPr>
        <w:t>A. Aron tagaan ang mga estudyante og husto nga tubag sa ilang homework dayon.</w:t>
      </w:r>
    </w:p>
    <w:p w:rsidR="00000000" w:rsidDel="00000000" w:rsidP="00000000" w:rsidRDefault="00000000" w:rsidRPr="00000000" w14:paraId="00000076">
      <w:pPr>
        <w:spacing w:line="360" w:lineRule="auto"/>
        <w:rPr>
          <w:rFonts w:ascii="Tahoma" w:cs="Tahoma" w:eastAsia="Tahoma" w:hAnsi="Tahoma"/>
          <w:color w:val="ff0000"/>
          <w:sz w:val="24"/>
          <w:szCs w:val="24"/>
        </w:rPr>
      </w:pPr>
      <w:r w:rsidDel="00000000" w:rsidR="00000000" w:rsidRPr="00000000">
        <w:rPr>
          <w:rFonts w:ascii="Tahoma" w:cs="Tahoma" w:eastAsia="Tahoma" w:hAnsi="Tahoma"/>
          <w:color w:val="ff0000"/>
          <w:sz w:val="24"/>
          <w:szCs w:val="24"/>
          <w:rtl w:val="0"/>
        </w:rPr>
        <w:t>B. Aron suportahan ang self-regulated learning pinaagi sa structured self-reflection ug dialogic feedback.</w:t>
      </w:r>
    </w:p>
    <w:p w:rsidR="00000000" w:rsidDel="00000000" w:rsidP="00000000" w:rsidRDefault="00000000" w:rsidRPr="00000000" w14:paraId="00000077">
      <w:pPr>
        <w:spacing w:line="360" w:lineRule="auto"/>
        <w:rPr>
          <w:rFonts w:ascii="Tahoma" w:cs="Tahoma" w:eastAsia="Tahoma" w:hAnsi="Tahoma"/>
          <w:sz w:val="24"/>
          <w:szCs w:val="24"/>
        </w:rPr>
      </w:pPr>
      <w:r w:rsidDel="00000000" w:rsidR="00000000" w:rsidRPr="00000000">
        <w:rPr>
          <w:rFonts w:ascii="Tahoma" w:cs="Tahoma" w:eastAsia="Tahoma" w:hAnsi="Tahoma"/>
          <w:sz w:val="24"/>
          <w:szCs w:val="24"/>
          <w:rtl w:val="0"/>
        </w:rPr>
        <w:t>C. Aron i-record ang mga tingog sa estudyante para sa pag-verify sa attendance sa ulahi.</w:t>
      </w:r>
    </w:p>
    <w:p w:rsidR="00000000" w:rsidDel="00000000" w:rsidP="00000000" w:rsidRDefault="00000000" w:rsidRPr="00000000" w14:paraId="00000078">
      <w:pPr>
        <w:spacing w:line="360" w:lineRule="auto"/>
        <w:rPr>
          <w:rFonts w:ascii="Tahoma" w:cs="Tahoma" w:eastAsia="Tahoma" w:hAnsi="Tahoma"/>
          <w:sz w:val="24"/>
          <w:szCs w:val="24"/>
        </w:rPr>
      </w:pPr>
      <w:r w:rsidDel="00000000" w:rsidR="00000000" w:rsidRPr="00000000">
        <w:rPr>
          <w:rFonts w:ascii="Tahoma" w:cs="Tahoma" w:eastAsia="Tahoma" w:hAnsi="Tahoma"/>
          <w:sz w:val="24"/>
          <w:szCs w:val="24"/>
          <w:rtl w:val="0"/>
        </w:rPr>
        <w:t>D. Aron i-grade ang mga essay sa estudyante gamit ang predefined set of criteria.</w:t>
      </w:r>
    </w:p>
    <w:p w:rsidR="00000000" w:rsidDel="00000000" w:rsidP="00000000" w:rsidRDefault="00000000" w:rsidRPr="00000000" w14:paraId="00000079">
      <w:pPr>
        <w:spacing w:line="36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7A">
      <w:pPr>
        <w:spacing w:line="360" w:lineRule="auto"/>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15. Ang estudyante naglisod sa personal nga krisis apan gusto makompleto ang ilang graduate course sa mas gamay nga units. Unsa nga modelo ang labing maayo nga mo-suporta sa estudyante?</w:t>
      </w:r>
    </w:p>
    <w:p w:rsidR="00000000" w:rsidDel="00000000" w:rsidP="00000000" w:rsidRDefault="00000000" w:rsidRPr="00000000" w14:paraId="0000007B">
      <w:pPr>
        <w:spacing w:line="36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7C">
      <w:pPr>
        <w:spacing w:line="360" w:lineRule="auto"/>
        <w:rPr>
          <w:rFonts w:ascii="Tahoma" w:cs="Tahoma" w:eastAsia="Tahoma" w:hAnsi="Tahoma"/>
          <w:sz w:val="24"/>
          <w:szCs w:val="24"/>
        </w:rPr>
      </w:pPr>
      <w:r w:rsidDel="00000000" w:rsidR="00000000" w:rsidRPr="00000000">
        <w:rPr>
          <w:rFonts w:ascii="Tahoma" w:cs="Tahoma" w:eastAsia="Tahoma" w:hAnsi="Tahoma"/>
          <w:sz w:val="24"/>
          <w:szCs w:val="24"/>
          <w:rtl w:val="0"/>
        </w:rPr>
        <w:t>A. Usa ka single, high-stakes final examination sa katapusan sa upat ka tuig.</w:t>
      </w:r>
    </w:p>
    <w:p w:rsidR="00000000" w:rsidDel="00000000" w:rsidP="00000000" w:rsidRDefault="00000000" w:rsidRPr="00000000" w14:paraId="0000007D">
      <w:pPr>
        <w:spacing w:line="360" w:lineRule="auto"/>
        <w:rPr>
          <w:rFonts w:ascii="Tahoma" w:cs="Tahoma" w:eastAsia="Tahoma" w:hAnsi="Tahoma"/>
          <w:color w:val="ff0000"/>
          <w:sz w:val="24"/>
          <w:szCs w:val="24"/>
        </w:rPr>
      </w:pPr>
      <w:r w:rsidDel="00000000" w:rsidR="00000000" w:rsidRPr="00000000">
        <w:rPr>
          <w:rFonts w:ascii="Tahoma" w:cs="Tahoma" w:eastAsia="Tahoma" w:hAnsi="Tahoma"/>
          <w:color w:val="ff0000"/>
          <w:sz w:val="24"/>
          <w:szCs w:val="24"/>
          <w:rtl w:val="0"/>
        </w:rPr>
        <w:t>B. Usa ka stackable system of digital badges nga nag-certify sa mastery sa individual modules.</w:t>
      </w:r>
    </w:p>
    <w:p w:rsidR="00000000" w:rsidDel="00000000" w:rsidP="00000000" w:rsidRDefault="00000000" w:rsidRPr="00000000" w14:paraId="0000007E">
      <w:pPr>
        <w:spacing w:line="360" w:lineRule="auto"/>
        <w:rPr>
          <w:rFonts w:ascii="Tahoma" w:cs="Tahoma" w:eastAsia="Tahoma" w:hAnsi="Tahoma"/>
          <w:sz w:val="24"/>
          <w:szCs w:val="24"/>
        </w:rPr>
      </w:pPr>
      <w:r w:rsidDel="00000000" w:rsidR="00000000" w:rsidRPr="00000000">
        <w:rPr>
          <w:rFonts w:ascii="Tahoma" w:cs="Tahoma" w:eastAsia="Tahoma" w:hAnsi="Tahoma"/>
          <w:sz w:val="24"/>
          <w:szCs w:val="24"/>
          <w:rtl w:val="0"/>
        </w:rPr>
        <w:t>C. Usa ka mandatory full-time residency requirement para sa tanan nga estudyante.</w:t>
      </w:r>
    </w:p>
    <w:p w:rsidR="00000000" w:rsidDel="00000000" w:rsidP="00000000" w:rsidRDefault="00000000" w:rsidRPr="00000000" w14:paraId="0000007F">
      <w:pPr>
        <w:spacing w:line="360" w:lineRule="auto"/>
        <w:rPr>
          <w:rFonts w:ascii="Tahoma" w:cs="Tahoma" w:eastAsia="Tahoma" w:hAnsi="Tahoma"/>
          <w:sz w:val="24"/>
          <w:szCs w:val="24"/>
        </w:rPr>
      </w:pPr>
      <w:r w:rsidDel="00000000" w:rsidR="00000000" w:rsidRPr="00000000">
        <w:rPr>
          <w:rFonts w:ascii="Tahoma" w:cs="Tahoma" w:eastAsia="Tahoma" w:hAnsi="Tahoma"/>
          <w:sz w:val="24"/>
          <w:szCs w:val="24"/>
          <w:rtl w:val="0"/>
        </w:rPr>
        <w:t>D. Usa ka polisiya nga nag-prohibit sa recognition sa bisan unsang prior learning.</w:t>
      </w:r>
    </w:p>
    <w:p w:rsidR="00000000" w:rsidDel="00000000" w:rsidP="00000000" w:rsidRDefault="00000000" w:rsidRPr="00000000" w14:paraId="00000080">
      <w:pPr>
        <w:spacing w:line="36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81">
      <w:pPr>
        <w:spacing w:line="36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82">
      <w:pPr>
        <w:spacing w:line="36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83">
      <w:pPr>
        <w:spacing w:line="360" w:lineRule="auto"/>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r>
    </w:p>
    <w:p w:rsidR="00000000" w:rsidDel="00000000" w:rsidP="00000000" w:rsidRDefault="00000000" w:rsidRPr="00000000" w14:paraId="00000084">
      <w:pPr>
        <w:spacing w:line="36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85">
      <w:pPr>
        <w:spacing w:line="360" w:lineRule="auto"/>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r>
    </w:p>
    <w:p w:rsidR="00000000" w:rsidDel="00000000" w:rsidP="00000000" w:rsidRDefault="00000000" w:rsidRPr="00000000" w14:paraId="00000086">
      <w:pPr>
        <w:spacing w:line="36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87">
      <w:pPr>
        <w:spacing w:line="360" w:lineRule="auto"/>
        <w:rPr>
          <w:rFonts w:ascii="Tahoma" w:cs="Tahoma" w:eastAsia="Tahoma" w:hAnsi="Tahoma"/>
          <w:sz w:val="24"/>
          <w:szCs w:val="24"/>
        </w:rPr>
      </w:pPr>
      <w:r w:rsidDel="00000000" w:rsidR="00000000" w:rsidRPr="00000000">
        <w:rPr>
          <w:rFonts w:ascii="Tahoma" w:cs="Tahoma" w:eastAsia="Tahoma" w:hAnsi="Tahoma"/>
          <w:sz w:val="24"/>
          <w:szCs w:val="24"/>
          <w:rtl w:val="0"/>
        </w:rPr>
      </w:r>
    </w:p>
    <w:p w:rsidR="00000000" w:rsidDel="00000000" w:rsidP="00000000" w:rsidRDefault="00000000" w:rsidRPr="00000000" w14:paraId="00000088">
      <w:pPr>
        <w:spacing w:line="360" w:lineRule="auto"/>
        <w:rPr>
          <w:rFonts w:ascii="Tahoma" w:cs="Tahoma" w:eastAsia="Tahoma" w:hAnsi="Tahoma"/>
          <w:color w:val="ff0000"/>
          <w:sz w:val="24"/>
          <w:szCs w:val="24"/>
        </w:rPr>
      </w:pPr>
      <w:r w:rsidDel="00000000" w:rsidR="00000000" w:rsidRPr="00000000">
        <w:rPr>
          <w:rFonts w:ascii="Tahoma" w:cs="Tahoma" w:eastAsia="Tahoma" w:hAnsi="Tahoma"/>
          <w:color w:val="ff0000"/>
          <w:sz w:val="24"/>
          <w:szCs w:val="24"/>
          <w:rtl w:val="0"/>
        </w:rPr>
      </w:r>
    </w:p>
    <w:p w:rsidR="00000000" w:rsidDel="00000000" w:rsidP="00000000" w:rsidRDefault="00000000" w:rsidRPr="00000000" w14:paraId="00000089">
      <w:pPr>
        <w:spacing w:line="360" w:lineRule="auto"/>
        <w:rPr>
          <w:rFonts w:ascii="Tahoma" w:cs="Tahoma" w:eastAsia="Tahoma" w:hAnsi="Tahoma"/>
          <w:sz w:val="24"/>
          <w:szCs w:val="24"/>
        </w:rPr>
      </w:pPr>
      <w:r w:rsidDel="00000000" w:rsidR="00000000" w:rsidRPr="00000000">
        <w:rPr>
          <w:rFonts w:ascii="Tahoma" w:cs="Tahoma" w:eastAsia="Tahoma" w:hAnsi="Tahoma"/>
          <w:sz w:val="24"/>
          <w:szCs w:val="24"/>
          <w:rtl w:val="0"/>
        </w:rPr>
      </w:r>
    </w:p>
    <w:p w:rsidR="00000000" w:rsidDel="00000000" w:rsidP="00000000" w:rsidRDefault="00000000" w:rsidRPr="00000000" w14:paraId="0000008A">
      <w:pPr>
        <w:spacing w:line="360" w:lineRule="auto"/>
        <w:rPr>
          <w:rFonts w:ascii="Tahoma" w:cs="Tahoma" w:eastAsia="Tahoma" w:hAnsi="Tahoma"/>
          <w:sz w:val="24"/>
          <w:szCs w:val="24"/>
        </w:rPr>
      </w:pPr>
      <w:r w:rsidDel="00000000" w:rsidR="00000000" w:rsidRPr="00000000">
        <w:rPr>
          <w:rFonts w:ascii="Tahoma" w:cs="Tahoma" w:eastAsia="Tahoma" w:hAnsi="Tahoma"/>
          <w:sz w:val="24"/>
          <w:szCs w:val="24"/>
          <w:rtl w:val="0"/>
        </w:rPr>
      </w:r>
    </w:p>
    <w:p w:rsidR="00000000" w:rsidDel="00000000" w:rsidP="00000000" w:rsidRDefault="00000000" w:rsidRPr="00000000" w14:paraId="0000008B">
      <w:pPr>
        <w:spacing w:line="36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8C">
      <w:pPr>
        <w:spacing w:line="36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8D">
      <w:pPr>
        <w:spacing w:line="360" w:lineRule="auto"/>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17. Sa konteksto sa AI-assisted writing, unsa ang buot ipasabot sa 'pagkakita nga tapos na'?</w:t>
      </w:r>
    </w:p>
    <w:p w:rsidR="00000000" w:rsidDel="00000000" w:rsidP="00000000" w:rsidRDefault="00000000" w:rsidRPr="00000000" w14:paraId="0000008E">
      <w:pPr>
        <w:spacing w:line="36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8F">
      <w:pPr>
        <w:spacing w:line="360" w:lineRule="auto"/>
        <w:rPr>
          <w:rFonts w:ascii="Tahoma" w:cs="Tahoma" w:eastAsia="Tahoma" w:hAnsi="Tahoma"/>
          <w:sz w:val="24"/>
          <w:szCs w:val="24"/>
        </w:rPr>
      </w:pPr>
      <w:r w:rsidDel="00000000" w:rsidR="00000000" w:rsidRPr="00000000">
        <w:rPr>
          <w:rFonts w:ascii="Tahoma" w:cs="Tahoma" w:eastAsia="Tahoma" w:hAnsi="Tahoma"/>
          <w:sz w:val="24"/>
          <w:szCs w:val="24"/>
          <w:rtl w:val="0"/>
        </w:rPr>
        <w:t>A. Ang pagtuo nga ang mga AI nga himan sa katapusan mohunong sa pag-update.</w:t>
      </w:r>
    </w:p>
    <w:p w:rsidR="00000000" w:rsidDel="00000000" w:rsidP="00000000" w:rsidRDefault="00000000" w:rsidRPr="00000000" w14:paraId="00000090">
      <w:pPr>
        <w:spacing w:line="360" w:lineRule="auto"/>
        <w:rPr>
          <w:rFonts w:ascii="Tahoma" w:cs="Tahoma" w:eastAsia="Tahoma" w:hAnsi="Tahoma"/>
          <w:color w:val="ff0000"/>
          <w:sz w:val="24"/>
          <w:szCs w:val="24"/>
        </w:rPr>
      </w:pPr>
      <w:r w:rsidDel="00000000" w:rsidR="00000000" w:rsidRPr="00000000">
        <w:rPr>
          <w:rFonts w:ascii="Tahoma" w:cs="Tahoma" w:eastAsia="Tahoma" w:hAnsi="Tahoma"/>
          <w:color w:val="ff0000"/>
          <w:sz w:val="24"/>
          <w:szCs w:val="24"/>
          <w:rtl w:val="0"/>
        </w:rPr>
        <w:t>B. Ang tendensya sa mga estudyante nga mo-dawat sa AI-generated nga teksto isip kompleto ug awtoritibo nga walay kritikal nga pag-ila.</w:t>
      </w:r>
    </w:p>
    <w:p w:rsidR="00000000" w:rsidDel="00000000" w:rsidP="00000000" w:rsidRDefault="00000000" w:rsidRPr="00000000" w14:paraId="00000091">
      <w:pPr>
        <w:spacing w:line="360" w:lineRule="auto"/>
        <w:rPr>
          <w:rFonts w:ascii="Tahoma" w:cs="Tahoma" w:eastAsia="Tahoma" w:hAnsi="Tahoma"/>
          <w:sz w:val="24"/>
          <w:szCs w:val="24"/>
        </w:rPr>
      </w:pPr>
      <w:r w:rsidDel="00000000" w:rsidR="00000000" w:rsidRPr="00000000">
        <w:rPr>
          <w:rFonts w:ascii="Tahoma" w:cs="Tahoma" w:eastAsia="Tahoma" w:hAnsi="Tahoma"/>
          <w:sz w:val="24"/>
          <w:szCs w:val="24"/>
          <w:rtl w:val="0"/>
        </w:rPr>
        <w:t>C. Ang kamatuoran nga kadaghanan sa mga estudyante magpalpak sa ilang mga eksamen kung gamiton nila bisan unsang AI tools.</w:t>
      </w:r>
    </w:p>
    <w:p w:rsidR="00000000" w:rsidDel="00000000" w:rsidP="00000000" w:rsidRDefault="00000000" w:rsidRPr="00000000" w14:paraId="00000092">
      <w:pPr>
        <w:spacing w:line="360" w:lineRule="auto"/>
        <w:rPr>
          <w:rFonts w:ascii="Tahoma" w:cs="Tahoma" w:eastAsia="Tahoma" w:hAnsi="Tahoma"/>
          <w:sz w:val="24"/>
          <w:szCs w:val="24"/>
        </w:rPr>
      </w:pPr>
      <w:r w:rsidDel="00000000" w:rsidR="00000000" w:rsidRPr="00000000">
        <w:rPr>
          <w:rFonts w:ascii="Tahoma" w:cs="Tahoma" w:eastAsia="Tahoma" w:hAnsi="Tahoma"/>
          <w:sz w:val="24"/>
          <w:szCs w:val="24"/>
          <w:rtl w:val="0"/>
        </w:rPr>
        <w:t>D. Ang ideya nga ang graduation mao ang tinuod nga katapusan sa pag-uswag sa usa ka magtutun-an.</w:t>
      </w:r>
    </w:p>
    <w:p w:rsidR="00000000" w:rsidDel="00000000" w:rsidP="00000000" w:rsidRDefault="00000000" w:rsidRPr="00000000" w14:paraId="00000093">
      <w:pPr>
        <w:spacing w:line="36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94">
      <w:pPr>
        <w:spacing w:line="36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95">
      <w:pPr>
        <w:spacing w:line="360" w:lineRule="auto"/>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18. Sumala sa mga pagtuon bahin sa micro-credentials sa konteksto sa ODL, unsa nga bahin ang nagpakita og dakong 'research gap' nga mahimong makapugong sa pag-uswag sa field?</w:t>
      </w:r>
    </w:p>
    <w:p w:rsidR="00000000" w:rsidDel="00000000" w:rsidP="00000000" w:rsidRDefault="00000000" w:rsidRPr="00000000" w14:paraId="00000096">
      <w:pPr>
        <w:spacing w:line="36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97">
      <w:pPr>
        <w:spacing w:line="360" w:lineRule="auto"/>
        <w:rPr>
          <w:rFonts w:ascii="Tahoma" w:cs="Tahoma" w:eastAsia="Tahoma" w:hAnsi="Tahoma"/>
          <w:sz w:val="24"/>
          <w:szCs w:val="24"/>
        </w:rPr>
      </w:pPr>
      <w:r w:rsidDel="00000000" w:rsidR="00000000" w:rsidRPr="00000000">
        <w:rPr>
          <w:rFonts w:ascii="Tahoma" w:cs="Tahoma" w:eastAsia="Tahoma" w:hAnsi="Tahoma"/>
          <w:sz w:val="24"/>
          <w:szCs w:val="24"/>
          <w:rtl w:val="0"/>
        </w:rPr>
      </w:r>
    </w:p>
    <w:p w:rsidR="00000000" w:rsidDel="00000000" w:rsidP="00000000" w:rsidRDefault="00000000" w:rsidRPr="00000000" w14:paraId="00000098">
      <w:pPr>
        <w:spacing w:line="360" w:lineRule="auto"/>
        <w:rPr>
          <w:rFonts w:ascii="Tahoma" w:cs="Tahoma" w:eastAsia="Tahoma" w:hAnsi="Tahoma"/>
          <w:color w:val="ff0000"/>
          <w:sz w:val="24"/>
          <w:szCs w:val="24"/>
        </w:rPr>
      </w:pPr>
      <w:r w:rsidDel="00000000" w:rsidR="00000000" w:rsidRPr="00000000">
        <w:rPr>
          <w:rFonts w:ascii="Tahoma" w:cs="Tahoma" w:eastAsia="Tahoma" w:hAnsi="Tahoma"/>
          <w:color w:val="ff0000"/>
          <w:sz w:val="24"/>
          <w:szCs w:val="24"/>
          <w:rtl w:val="0"/>
        </w:rPr>
        <w:t>B. Ang tinuod nga integrasyon ug etikal nga paggamit sa AI sa sulod sa micro-credentials.</w:t>
      </w:r>
    </w:p>
    <w:p w:rsidR="00000000" w:rsidDel="00000000" w:rsidP="00000000" w:rsidRDefault="00000000" w:rsidRPr="00000000" w14:paraId="00000099">
      <w:pPr>
        <w:spacing w:line="360" w:lineRule="auto"/>
        <w:rPr>
          <w:rFonts w:ascii="Tahoma" w:cs="Tahoma" w:eastAsia="Tahoma" w:hAnsi="Tahoma"/>
          <w:sz w:val="24"/>
          <w:szCs w:val="24"/>
        </w:rPr>
      </w:pPr>
      <w:r w:rsidDel="00000000" w:rsidR="00000000" w:rsidRPr="00000000">
        <w:rPr>
          <w:rFonts w:ascii="Tahoma" w:cs="Tahoma" w:eastAsia="Tahoma" w:hAnsi="Tahoma"/>
          <w:sz w:val="24"/>
          <w:szCs w:val="24"/>
          <w:rtl w:val="0"/>
        </w:rPr>
        <w:t>C. Ang paggamit sa papel nga mga sertipiko sa Europa.</w:t>
      </w:r>
    </w:p>
    <w:p w:rsidR="00000000" w:rsidDel="00000000" w:rsidP="00000000" w:rsidRDefault="00000000" w:rsidRPr="00000000" w14:paraId="0000009A">
      <w:pPr>
        <w:spacing w:line="360" w:lineRule="auto"/>
        <w:rPr>
          <w:rFonts w:ascii="Tahoma" w:cs="Tahoma" w:eastAsia="Tahoma" w:hAnsi="Tahoma"/>
          <w:sz w:val="24"/>
          <w:szCs w:val="24"/>
        </w:rPr>
      </w:pPr>
      <w:r w:rsidDel="00000000" w:rsidR="00000000" w:rsidRPr="00000000">
        <w:rPr>
          <w:rFonts w:ascii="Tahoma" w:cs="Tahoma" w:eastAsia="Tahoma" w:hAnsi="Tahoma"/>
          <w:sz w:val="24"/>
          <w:szCs w:val="24"/>
          <w:rtl w:val="0"/>
        </w:rPr>
        <w:t>D. Ang kasikatan sa social media sa mga estudyante nga nagtuon sa gilay-on.</w:t>
      </w:r>
    </w:p>
    <w:p w:rsidR="00000000" w:rsidDel="00000000" w:rsidP="00000000" w:rsidRDefault="00000000" w:rsidRPr="00000000" w14:paraId="0000009B">
      <w:pPr>
        <w:spacing w:line="36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9C">
      <w:pPr>
        <w:spacing w:line="36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9D">
      <w:pPr>
        <w:spacing w:line="360" w:lineRule="auto"/>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Unsaon pagkalahi sa mga micro-credentials nga lig‑on nga nakig‑uban sa “gig economy” gikan sa tradisyonal nga mga tumong sa taas‑nga edukasyon?</w:t>
      </w:r>
    </w:p>
    <w:p w:rsidR="00000000" w:rsidDel="00000000" w:rsidP="00000000" w:rsidRDefault="00000000" w:rsidRPr="00000000" w14:paraId="0000009E">
      <w:pPr>
        <w:spacing w:line="36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9F">
      <w:pPr>
        <w:spacing w:line="360" w:lineRule="auto"/>
        <w:rPr>
          <w:rFonts w:ascii="Tahoma" w:cs="Tahoma" w:eastAsia="Tahoma" w:hAnsi="Tahoma"/>
          <w:sz w:val="24"/>
          <w:szCs w:val="24"/>
        </w:rPr>
      </w:pPr>
      <w:r w:rsidDel="00000000" w:rsidR="00000000" w:rsidRPr="00000000">
        <w:rPr>
          <w:rFonts w:ascii="Tahoma" w:cs="Tahoma" w:eastAsia="Tahoma" w:hAnsi="Tahoma"/>
          <w:sz w:val="24"/>
          <w:szCs w:val="24"/>
          <w:rtl w:val="0"/>
        </w:rPr>
        <w:t>A. Giprioritize nila ang mas lapad nga mga kahanas sa propesyon kaysa sa mga kasamtangang panginahanglan sa trabaho.</w:t>
      </w:r>
    </w:p>
    <w:p w:rsidR="00000000" w:rsidDel="00000000" w:rsidP="00000000" w:rsidRDefault="00000000" w:rsidRPr="00000000" w14:paraId="000000A0">
      <w:pPr>
        <w:spacing w:line="360" w:lineRule="auto"/>
        <w:rPr>
          <w:rFonts w:ascii="Tahoma" w:cs="Tahoma" w:eastAsia="Tahoma" w:hAnsi="Tahoma"/>
          <w:color w:val="ff0000"/>
          <w:sz w:val="24"/>
          <w:szCs w:val="24"/>
        </w:rPr>
      </w:pPr>
      <w:r w:rsidDel="00000000" w:rsidR="00000000" w:rsidRPr="00000000">
        <w:rPr>
          <w:rFonts w:ascii="Tahoma" w:cs="Tahoma" w:eastAsia="Tahoma" w:hAnsi="Tahoma"/>
          <w:color w:val="ff0000"/>
          <w:sz w:val="24"/>
          <w:szCs w:val="24"/>
          <w:rtl w:val="0"/>
        </w:rPr>
      </w:r>
    </w:p>
    <w:p w:rsidR="00000000" w:rsidDel="00000000" w:rsidP="00000000" w:rsidRDefault="00000000" w:rsidRPr="00000000" w14:paraId="000000A1">
      <w:pPr>
        <w:spacing w:line="360" w:lineRule="auto"/>
        <w:rPr>
          <w:rFonts w:ascii="Tahoma" w:cs="Tahoma" w:eastAsia="Tahoma" w:hAnsi="Tahoma"/>
          <w:sz w:val="24"/>
          <w:szCs w:val="24"/>
        </w:rPr>
      </w:pPr>
      <w:r w:rsidDel="00000000" w:rsidR="00000000" w:rsidRPr="00000000">
        <w:rPr>
          <w:rFonts w:ascii="Tahoma" w:cs="Tahoma" w:eastAsia="Tahoma" w:hAnsi="Tahoma"/>
          <w:sz w:val="24"/>
          <w:szCs w:val="24"/>
          <w:rtl w:val="0"/>
        </w:rPr>
        <w:t>C. Ang mga kini magamit lamang sa mga estudyante nga adunay master’s degree na.</w:t>
      </w:r>
    </w:p>
    <w:p w:rsidR="00000000" w:rsidDel="00000000" w:rsidP="00000000" w:rsidRDefault="00000000" w:rsidRPr="00000000" w14:paraId="000000A2">
      <w:pPr>
        <w:spacing w:line="360" w:lineRule="auto"/>
        <w:rPr>
          <w:rFonts w:ascii="Tahoma" w:cs="Tahoma" w:eastAsia="Tahoma" w:hAnsi="Tahoma"/>
          <w:sz w:val="24"/>
          <w:szCs w:val="24"/>
        </w:rPr>
      </w:pPr>
      <w:r w:rsidDel="00000000" w:rsidR="00000000" w:rsidRPr="00000000">
        <w:rPr>
          <w:rFonts w:ascii="Tahoma" w:cs="Tahoma" w:eastAsia="Tahoma" w:hAnsi="Tahoma"/>
          <w:sz w:val="24"/>
          <w:szCs w:val="24"/>
          <w:rtl w:val="0"/>
        </w:rPr>
        <w:t>D. Kinahanglan nila og mas daghang oras sa pagtuon kaysa sa standard nga upat ka tuig nga degree.</w:t>
      </w:r>
    </w:p>
    <w:p w:rsidR="00000000" w:rsidDel="00000000" w:rsidP="00000000" w:rsidRDefault="00000000" w:rsidRPr="00000000" w14:paraId="000000A3">
      <w:pPr>
        <w:spacing w:line="36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A4">
      <w:pPr>
        <w:spacing w:line="36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A5">
      <w:pPr>
        <w:spacing w:line="36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A6">
      <w:pPr>
        <w:spacing w:line="36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A7">
      <w:pPr>
        <w:spacing w:line="36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A8">
      <w:pPr>
        <w:spacing w:line="36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A9">
      <w:pPr>
        <w:spacing w:line="36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AA">
      <w:pPr>
        <w:spacing w:line="36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AB">
      <w:pPr>
        <w:spacing w:line="36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AC">
      <w:pPr>
        <w:spacing w:line="360" w:lineRule="auto"/>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(20-22) Level sa Bloom: Usisa</w:t>
      </w:r>
    </w:p>
    <w:p w:rsidR="00000000" w:rsidDel="00000000" w:rsidP="00000000" w:rsidRDefault="00000000" w:rsidRPr="00000000" w14:paraId="000000AD">
      <w:pPr>
        <w:spacing w:line="36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AE">
      <w:pPr>
        <w:spacing w:line="360" w:lineRule="auto"/>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20. Ngano nga ang Competency-Based Education (CBE) nga modelo giisip nga epektibo sa pagkunhod sa motibasyon sa estudyante nga mangilad gamit ang AI?</w:t>
      </w:r>
    </w:p>
    <w:p w:rsidR="00000000" w:rsidDel="00000000" w:rsidP="00000000" w:rsidRDefault="00000000" w:rsidRPr="00000000" w14:paraId="000000AF">
      <w:pPr>
        <w:spacing w:line="36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B0">
      <w:pPr>
        <w:spacing w:line="36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B1">
      <w:pPr>
        <w:spacing w:line="360" w:lineRule="auto"/>
        <w:rPr>
          <w:rFonts w:ascii="Tahoma" w:cs="Tahoma" w:eastAsia="Tahoma" w:hAnsi="Tahoma"/>
          <w:sz w:val="24"/>
          <w:szCs w:val="24"/>
        </w:rPr>
      </w:pPr>
      <w:r w:rsidDel="00000000" w:rsidR="00000000" w:rsidRPr="00000000">
        <w:rPr>
          <w:rFonts w:ascii="Tahoma" w:cs="Tahoma" w:eastAsia="Tahoma" w:hAnsi="Tahoma"/>
          <w:sz w:val="24"/>
          <w:szCs w:val="24"/>
          <w:rtl w:val="0"/>
        </w:rPr>
        <w:t>A. Tungod kay kini manghimo sa mga pagsusi nga lisod kaayo aron dili makasulbad ang AI.</w:t>
      </w:r>
    </w:p>
    <w:p w:rsidR="00000000" w:rsidDel="00000000" w:rsidP="00000000" w:rsidRDefault="00000000" w:rsidRPr="00000000" w14:paraId="000000B2">
      <w:pPr>
        <w:spacing w:line="360" w:lineRule="auto"/>
        <w:rPr>
          <w:rFonts w:ascii="Tahoma" w:cs="Tahoma" w:eastAsia="Tahoma" w:hAnsi="Tahoma"/>
          <w:color w:val="ff0000"/>
          <w:sz w:val="24"/>
          <w:szCs w:val="24"/>
        </w:rPr>
      </w:pPr>
      <w:r w:rsidDel="00000000" w:rsidR="00000000" w:rsidRPr="00000000">
        <w:rPr>
          <w:rFonts w:ascii="Tahoma" w:cs="Tahoma" w:eastAsia="Tahoma" w:hAnsi="Tahoma"/>
          <w:color w:val="ff0000"/>
          <w:sz w:val="24"/>
          <w:szCs w:val="24"/>
          <w:rtl w:val="0"/>
        </w:rPr>
        <w:t>B. Tungod kay nag-establisar kini og direkta nga koneksyon tali sa mga kahanas nga natun-an ug sa mga gilauman sa trabaho, nagpalambo sa intrinsic motivation.</w:t>
      </w:r>
    </w:p>
    <w:p w:rsidR="00000000" w:rsidDel="00000000" w:rsidP="00000000" w:rsidRDefault="00000000" w:rsidRPr="00000000" w14:paraId="000000B3">
      <w:pPr>
        <w:spacing w:line="360" w:lineRule="auto"/>
        <w:rPr>
          <w:rFonts w:ascii="Tahoma" w:cs="Tahoma" w:eastAsia="Tahoma" w:hAnsi="Tahoma"/>
          <w:sz w:val="24"/>
          <w:szCs w:val="24"/>
        </w:rPr>
      </w:pPr>
      <w:r w:rsidDel="00000000" w:rsidR="00000000" w:rsidRPr="00000000">
        <w:rPr>
          <w:rFonts w:ascii="Tahoma" w:cs="Tahoma" w:eastAsia="Tahoma" w:hAnsi="Tahoma"/>
          <w:sz w:val="24"/>
          <w:szCs w:val="24"/>
          <w:rtl w:val="0"/>
        </w:rPr>
        <w:t>C. Tungod kay ginadili niini ang tanan nga digital nga mga device gikan sa classroom sa matag kalihokan.</w:t>
      </w:r>
    </w:p>
    <w:p w:rsidR="00000000" w:rsidDel="00000000" w:rsidP="00000000" w:rsidRDefault="00000000" w:rsidRPr="00000000" w14:paraId="000000B4">
      <w:pPr>
        <w:spacing w:line="360" w:lineRule="auto"/>
        <w:rPr>
          <w:rFonts w:ascii="Tahoma" w:cs="Tahoma" w:eastAsia="Tahoma" w:hAnsi="Tahoma"/>
          <w:sz w:val="24"/>
          <w:szCs w:val="24"/>
        </w:rPr>
      </w:pPr>
      <w:r w:rsidDel="00000000" w:rsidR="00000000" w:rsidRPr="00000000">
        <w:rPr>
          <w:rFonts w:ascii="Tahoma" w:cs="Tahoma" w:eastAsia="Tahoma" w:hAnsi="Tahoma"/>
          <w:sz w:val="24"/>
          <w:szCs w:val="24"/>
          <w:rtl w:val="0"/>
        </w:rPr>
        <w:t>D. Tungod kay ilisan niini ang tanan nga human instructors og AI-powered proctors.</w:t>
      </w:r>
    </w:p>
    <w:p w:rsidR="00000000" w:rsidDel="00000000" w:rsidP="00000000" w:rsidRDefault="00000000" w:rsidRPr="00000000" w14:paraId="000000B5">
      <w:pPr>
        <w:spacing w:line="36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B6">
      <w:pPr>
        <w:spacing w:line="360" w:lineRule="auto"/>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21. Sa pagkritiko sa 'two-lane' nga pamaagi (nga nag-ingon nga walay kapuslanan nga tunga-tunga tali sa mga secured ug AI-collaborative nga mga buluhaton), nganong gisugyot sa mga awtor sa AIAS ang lima ka lebel nga sukdanan?</w:t>
      </w:r>
    </w:p>
    <w:p w:rsidR="00000000" w:rsidDel="00000000" w:rsidP="00000000" w:rsidRDefault="00000000" w:rsidRPr="00000000" w14:paraId="000000B7">
      <w:pPr>
        <w:spacing w:line="36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B8">
      <w:pPr>
        <w:spacing w:line="360" w:lineRule="auto"/>
        <w:rPr>
          <w:rFonts w:ascii="Tahoma" w:cs="Tahoma" w:eastAsia="Tahoma" w:hAnsi="Tahoma"/>
          <w:sz w:val="24"/>
          <w:szCs w:val="24"/>
        </w:rPr>
      </w:pPr>
      <w:r w:rsidDel="00000000" w:rsidR="00000000" w:rsidRPr="00000000">
        <w:rPr>
          <w:rFonts w:ascii="Tahoma" w:cs="Tahoma" w:eastAsia="Tahoma" w:hAnsi="Tahoma"/>
          <w:sz w:val="24"/>
          <w:szCs w:val="24"/>
          <w:rtl w:val="0"/>
        </w:rPr>
        <w:t>A. Tungod kay lima ka lebel mas sayon hinumduman kaysa duha ka lane.</w:t>
      </w:r>
    </w:p>
    <w:p w:rsidR="00000000" w:rsidDel="00000000" w:rsidP="00000000" w:rsidRDefault="00000000" w:rsidRPr="00000000" w14:paraId="000000B9">
      <w:pPr>
        <w:spacing w:line="360" w:lineRule="auto"/>
        <w:rPr>
          <w:rFonts w:ascii="Tahoma" w:cs="Tahoma" w:eastAsia="Tahoma" w:hAnsi="Tahoma"/>
          <w:color w:val="ff0000"/>
          <w:sz w:val="24"/>
          <w:szCs w:val="24"/>
        </w:rPr>
      </w:pPr>
      <w:r w:rsidDel="00000000" w:rsidR="00000000" w:rsidRPr="00000000">
        <w:rPr>
          <w:rFonts w:ascii="Tahoma" w:cs="Tahoma" w:eastAsia="Tahoma" w:hAnsi="Tahoma"/>
          <w:color w:val="ff0000"/>
          <w:sz w:val="24"/>
          <w:szCs w:val="24"/>
          <w:rtl w:val="0"/>
        </w:rPr>
        <w:t>B. Aron masuportahan ang malinaw, detalyado nga mga pag-istorya ug maghatag og estrukturadong batakan para sa pagbag-o sa mga assessment nga transformasyonal.</w:t>
      </w:r>
    </w:p>
    <w:p w:rsidR="00000000" w:rsidDel="00000000" w:rsidP="00000000" w:rsidRDefault="00000000" w:rsidRPr="00000000" w14:paraId="000000BA">
      <w:pPr>
        <w:spacing w:line="360" w:lineRule="auto"/>
        <w:rPr>
          <w:rFonts w:ascii="Tahoma" w:cs="Tahoma" w:eastAsia="Tahoma" w:hAnsi="Tahoma"/>
          <w:sz w:val="24"/>
          <w:szCs w:val="24"/>
        </w:rPr>
      </w:pPr>
      <w:r w:rsidDel="00000000" w:rsidR="00000000" w:rsidRPr="00000000">
        <w:rPr>
          <w:rFonts w:ascii="Tahoma" w:cs="Tahoma" w:eastAsia="Tahoma" w:hAnsi="Tahoma"/>
          <w:sz w:val="24"/>
          <w:szCs w:val="24"/>
          <w:rtl w:val="0"/>
        </w:rPr>
        <w:t>C. Kay ang duha ka lane nga pamaagi nahibal-an nga sobra ka mahal para sa mga institusyon.</w:t>
      </w:r>
    </w:p>
    <w:p w:rsidR="00000000" w:rsidDel="00000000" w:rsidP="00000000" w:rsidRDefault="00000000" w:rsidRPr="00000000" w14:paraId="000000BB">
      <w:pPr>
        <w:spacing w:line="360" w:lineRule="auto"/>
        <w:rPr>
          <w:rFonts w:ascii="Tahoma" w:cs="Tahoma" w:eastAsia="Tahoma" w:hAnsi="Tahoma"/>
          <w:sz w:val="24"/>
          <w:szCs w:val="24"/>
        </w:rPr>
      </w:pPr>
      <w:r w:rsidDel="00000000" w:rsidR="00000000" w:rsidRPr="00000000">
        <w:rPr>
          <w:rFonts w:ascii="Tahoma" w:cs="Tahoma" w:eastAsia="Tahoma" w:hAnsi="Tahoma"/>
          <w:sz w:val="24"/>
          <w:szCs w:val="24"/>
          <w:rtl w:val="0"/>
        </w:rPr>
        <w:t>D. Kay gusto sa mga estudyante ang usa ka sukdanan nga nagtugot kanila sa paggamit sa AI nga walay pag-ingon sa ilang mga magtutudlo.</w:t>
      </w:r>
    </w:p>
    <w:p w:rsidR="00000000" w:rsidDel="00000000" w:rsidP="00000000" w:rsidRDefault="00000000" w:rsidRPr="00000000" w14:paraId="000000BC">
      <w:pPr>
        <w:spacing w:line="36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BD">
      <w:pPr>
        <w:spacing w:line="360" w:lineRule="auto"/>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22. Ngano nga ang tradisyonal nga 'authorship verification' nagkadugay nga dili na mahimo sa panahon sa generative AI?</w:t>
      </w:r>
    </w:p>
    <w:p w:rsidR="00000000" w:rsidDel="00000000" w:rsidP="00000000" w:rsidRDefault="00000000" w:rsidRPr="00000000" w14:paraId="000000BE">
      <w:pPr>
        <w:spacing w:line="36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BF">
      <w:pPr>
        <w:spacing w:line="360" w:lineRule="auto"/>
        <w:rPr>
          <w:rFonts w:ascii="Tahoma" w:cs="Tahoma" w:eastAsia="Tahoma" w:hAnsi="Tahoma"/>
          <w:sz w:val="24"/>
          <w:szCs w:val="24"/>
        </w:rPr>
      </w:pPr>
      <w:r w:rsidDel="00000000" w:rsidR="00000000" w:rsidRPr="00000000">
        <w:rPr>
          <w:rFonts w:ascii="Tahoma" w:cs="Tahoma" w:eastAsia="Tahoma" w:hAnsi="Tahoma"/>
          <w:sz w:val="24"/>
          <w:szCs w:val="24"/>
          <w:rtl w:val="0"/>
        </w:rPr>
        <w:t>A. Kay ang mga estudyante dili na gusto nga ma-ila sa ilang trabaho.</w:t>
      </w:r>
    </w:p>
    <w:p w:rsidR="00000000" w:rsidDel="00000000" w:rsidP="00000000" w:rsidRDefault="00000000" w:rsidRPr="00000000" w14:paraId="000000C0">
      <w:pPr>
        <w:spacing w:line="360" w:lineRule="auto"/>
        <w:rPr>
          <w:rFonts w:ascii="Tahoma" w:cs="Tahoma" w:eastAsia="Tahoma" w:hAnsi="Tahoma"/>
          <w:color w:val="ff0000"/>
          <w:sz w:val="24"/>
          <w:szCs w:val="24"/>
        </w:rPr>
      </w:pPr>
      <w:r w:rsidDel="00000000" w:rsidR="00000000" w:rsidRPr="00000000">
        <w:rPr>
          <w:rFonts w:ascii="Tahoma" w:cs="Tahoma" w:eastAsia="Tahoma" w:hAnsi="Tahoma"/>
          <w:color w:val="ff0000"/>
          <w:sz w:val="24"/>
          <w:szCs w:val="24"/>
          <w:rtl w:val="0"/>
        </w:rPr>
        <w:t>B. Kay ang relasyon tali sa produkto ug kakayahan mas dili masabtan kung ang mga sistema makagenerate og makatarunganong rason ug kodigo.</w:t>
      </w:r>
    </w:p>
    <w:p w:rsidR="00000000" w:rsidDel="00000000" w:rsidP="00000000" w:rsidRDefault="00000000" w:rsidRPr="00000000" w14:paraId="000000C1">
      <w:pPr>
        <w:spacing w:line="360" w:lineRule="auto"/>
        <w:rPr>
          <w:rFonts w:ascii="Tahoma" w:cs="Tahoma" w:eastAsia="Tahoma" w:hAnsi="Tahoma"/>
          <w:sz w:val="24"/>
          <w:szCs w:val="24"/>
        </w:rPr>
      </w:pPr>
      <w:r w:rsidDel="00000000" w:rsidR="00000000" w:rsidRPr="00000000">
        <w:rPr>
          <w:rFonts w:ascii="Tahoma" w:cs="Tahoma" w:eastAsia="Tahoma" w:hAnsi="Tahoma"/>
          <w:sz w:val="24"/>
          <w:szCs w:val="24"/>
          <w:rtl w:val="0"/>
        </w:rPr>
        <w:t>C. Tungod kay ang tanan nga unibersidad nakahukom nga magalihok sa hingpit nga oral nga eksaminasyon.</w:t>
      </w:r>
    </w:p>
    <w:p w:rsidR="00000000" w:rsidDel="00000000" w:rsidP="00000000" w:rsidRDefault="00000000" w:rsidRPr="00000000" w14:paraId="000000C2">
      <w:pPr>
        <w:spacing w:line="360" w:lineRule="auto"/>
        <w:rPr>
          <w:rFonts w:ascii="Tahoma" w:cs="Tahoma" w:eastAsia="Tahoma" w:hAnsi="Tahoma"/>
          <w:sz w:val="24"/>
          <w:szCs w:val="24"/>
        </w:rPr>
      </w:pPr>
      <w:r w:rsidDel="00000000" w:rsidR="00000000" w:rsidRPr="00000000">
        <w:rPr>
          <w:rFonts w:ascii="Tahoma" w:cs="Tahoma" w:eastAsia="Tahoma" w:hAnsi="Tahoma"/>
          <w:sz w:val="24"/>
          <w:szCs w:val="24"/>
          <w:rtl w:val="0"/>
        </w:rPr>
        <w:t>Kay ang AI-generated content karon legal nga pareho sa sinulat sa tawo sa tanang nasud.</w:t>
      </w:r>
    </w:p>
    <w:p w:rsidR="00000000" w:rsidDel="00000000" w:rsidP="00000000" w:rsidRDefault="00000000" w:rsidRPr="00000000" w14:paraId="000000C3">
      <w:pPr>
        <w:spacing w:line="36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C4">
      <w:pPr>
        <w:spacing w:line="36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C5">
      <w:pPr>
        <w:spacing w:line="36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C6">
      <w:pPr>
        <w:spacing w:line="36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C7">
      <w:pPr>
        <w:spacing w:line="360" w:lineRule="auto"/>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(23-25)Level sa Bloom: Maghimo</w:t>
      </w:r>
    </w:p>
    <w:p w:rsidR="00000000" w:rsidDel="00000000" w:rsidP="00000000" w:rsidRDefault="00000000" w:rsidRPr="00000000" w14:paraId="000000C8">
      <w:pPr>
        <w:spacing w:line="36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C9">
      <w:pPr>
        <w:spacing w:line="36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CA">
      <w:pPr>
        <w:spacing w:line="36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CB">
      <w:pPr>
        <w:spacing w:line="36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CC">
      <w:pPr>
        <w:spacing w:line="36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CD">
      <w:pPr>
        <w:spacing w:line="360" w:lineRule="auto"/>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23. Unsa nga skenario ang pinakamaayo nga nagpakita sa Level 5 "AI Exploration" assessment sa usa ka kurso sa sining?</w:t>
      </w:r>
    </w:p>
    <w:p w:rsidR="00000000" w:rsidDel="00000000" w:rsidP="00000000" w:rsidRDefault="00000000" w:rsidRPr="00000000" w14:paraId="000000CE">
      <w:pPr>
        <w:spacing w:line="36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CF">
      <w:pPr>
        <w:spacing w:line="360" w:lineRule="auto"/>
        <w:rPr>
          <w:rFonts w:ascii="Tahoma" w:cs="Tahoma" w:eastAsia="Tahoma" w:hAnsi="Tahoma"/>
          <w:sz w:val="24"/>
          <w:szCs w:val="24"/>
        </w:rPr>
      </w:pPr>
      <w:r w:rsidDel="00000000" w:rsidR="00000000" w:rsidRPr="00000000">
        <w:rPr>
          <w:rFonts w:ascii="Tahoma" w:cs="Tahoma" w:eastAsia="Tahoma" w:hAnsi="Tahoma"/>
          <w:sz w:val="24"/>
          <w:szCs w:val="24"/>
          <w:rtl w:val="0"/>
        </w:rPr>
        <w:t>A. Paggamit sa AI aron i-spell-check ang pahimakas nga essay.</w:t>
      </w:r>
    </w:p>
    <w:p w:rsidR="00000000" w:rsidDel="00000000" w:rsidP="00000000" w:rsidRDefault="00000000" w:rsidRPr="00000000" w14:paraId="000000D0">
      <w:pPr>
        <w:spacing w:line="360" w:lineRule="auto"/>
        <w:rPr>
          <w:rFonts w:ascii="Tahoma" w:cs="Tahoma" w:eastAsia="Tahoma" w:hAnsi="Tahoma"/>
          <w:color w:val="ff0000"/>
          <w:sz w:val="24"/>
          <w:szCs w:val="24"/>
        </w:rPr>
      </w:pPr>
      <w:r w:rsidDel="00000000" w:rsidR="00000000" w:rsidRPr="00000000">
        <w:rPr>
          <w:rFonts w:ascii="Tahoma" w:cs="Tahoma" w:eastAsia="Tahoma" w:hAnsi="Tahoma"/>
          <w:color w:val="ff0000"/>
          <w:sz w:val="24"/>
          <w:szCs w:val="24"/>
          <w:rtl w:val="0"/>
        </w:rPr>
        <w:t>B. Mga estudyante ug mga magtutudlo nagkahiusa sa pagdesinyo sa usa ka sistema nga naggamit og machine learning aron makahimo og liwanag nga gihimo sa proseso nga gi-map sa lihok sa usa ka sayaw.</w:t>
      </w:r>
    </w:p>
    <w:p w:rsidR="00000000" w:rsidDel="00000000" w:rsidP="00000000" w:rsidRDefault="00000000" w:rsidRPr="00000000" w14:paraId="000000D1">
      <w:pPr>
        <w:spacing w:line="360" w:lineRule="auto"/>
        <w:rPr>
          <w:rFonts w:ascii="Tahoma" w:cs="Tahoma" w:eastAsia="Tahoma" w:hAnsi="Tahoma"/>
          <w:sz w:val="24"/>
          <w:szCs w:val="24"/>
        </w:rPr>
      </w:pPr>
      <w:r w:rsidDel="00000000" w:rsidR="00000000" w:rsidRPr="00000000">
        <w:rPr>
          <w:rFonts w:ascii="Tahoma" w:cs="Tahoma" w:eastAsia="Tahoma" w:hAnsi="Tahoma"/>
          <w:sz w:val="24"/>
          <w:szCs w:val="24"/>
          <w:rtl w:val="0"/>
        </w:rPr>
        <w:t>C. Paggamit og chatbot aron makapangita og tulo ka tinubdan para sa research paper.</w:t>
      </w:r>
    </w:p>
    <w:p w:rsidR="00000000" w:rsidDel="00000000" w:rsidP="00000000" w:rsidRDefault="00000000" w:rsidRPr="00000000" w14:paraId="000000D2">
      <w:pPr>
        <w:spacing w:line="360" w:lineRule="auto"/>
        <w:rPr>
          <w:rFonts w:ascii="Tahoma" w:cs="Tahoma" w:eastAsia="Tahoma" w:hAnsi="Tahoma"/>
          <w:sz w:val="24"/>
          <w:szCs w:val="24"/>
        </w:rPr>
      </w:pPr>
      <w:r w:rsidDel="00000000" w:rsidR="00000000" w:rsidRPr="00000000">
        <w:rPr>
          <w:rFonts w:ascii="Tahoma" w:cs="Tahoma" w:eastAsia="Tahoma" w:hAnsi="Tahoma"/>
          <w:sz w:val="24"/>
          <w:szCs w:val="24"/>
          <w:rtl w:val="0"/>
        </w:rPr>
        <w:t>D. Magsumaryo sa usa ka kapitulo sa textbook gamit ang AI-powered browser extension.</w:t>
      </w:r>
    </w:p>
    <w:p w:rsidR="00000000" w:rsidDel="00000000" w:rsidP="00000000" w:rsidRDefault="00000000" w:rsidRPr="00000000" w14:paraId="000000D3">
      <w:pPr>
        <w:spacing w:line="36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D4">
      <w:pPr>
        <w:spacing w:line="360" w:lineRule="auto"/>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24. Kung ang usa ka institusyon maggamit og 'maturity model' aron mapauswag ang paghatag sa micro-credential, unsa ang upat ka espesipikong mga aspeto nga dapat niya pagatutokan aron masiguro ang kalidad?</w:t>
      </w:r>
    </w:p>
    <w:p w:rsidR="00000000" w:rsidDel="00000000" w:rsidP="00000000" w:rsidRDefault="00000000" w:rsidRPr="00000000" w14:paraId="000000D5">
      <w:pPr>
        <w:spacing w:line="36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D6">
      <w:pPr>
        <w:spacing w:line="360" w:lineRule="auto"/>
        <w:rPr>
          <w:rFonts w:ascii="Tahoma" w:cs="Tahoma" w:eastAsia="Tahoma" w:hAnsi="Tahoma"/>
          <w:sz w:val="24"/>
          <w:szCs w:val="24"/>
        </w:rPr>
      </w:pPr>
      <w:r w:rsidDel="00000000" w:rsidR="00000000" w:rsidRPr="00000000">
        <w:rPr>
          <w:rFonts w:ascii="Tahoma" w:cs="Tahoma" w:eastAsia="Tahoma" w:hAnsi="Tahoma"/>
          <w:sz w:val="24"/>
          <w:szCs w:val="24"/>
          <w:rtl w:val="0"/>
        </w:rPr>
        <w:t>A. Presensya, edad sa estudyante, gender, ug socio-economic status.</w:t>
      </w:r>
    </w:p>
    <w:p w:rsidR="00000000" w:rsidDel="00000000" w:rsidP="00000000" w:rsidRDefault="00000000" w:rsidRPr="00000000" w14:paraId="000000D7">
      <w:pPr>
        <w:spacing w:line="360" w:lineRule="auto"/>
        <w:rPr>
          <w:rFonts w:ascii="Tahoma" w:cs="Tahoma" w:eastAsia="Tahoma" w:hAnsi="Tahoma"/>
          <w:color w:val="ff0000"/>
          <w:sz w:val="24"/>
          <w:szCs w:val="24"/>
        </w:rPr>
      </w:pPr>
      <w:r w:rsidDel="00000000" w:rsidR="00000000" w:rsidRPr="00000000">
        <w:rPr>
          <w:rFonts w:ascii="Tahoma" w:cs="Tahoma" w:eastAsia="Tahoma" w:hAnsi="Tahoma"/>
          <w:color w:val="ff0000"/>
          <w:sz w:val="24"/>
          <w:szCs w:val="24"/>
          <w:rtl w:val="0"/>
        </w:rPr>
        <w:t>B. Kwalidad, paghatag og resources, mga pamantayan, ug estratehiya.</w:t>
      </w:r>
    </w:p>
    <w:p w:rsidR="00000000" w:rsidDel="00000000" w:rsidP="00000000" w:rsidRDefault="00000000" w:rsidRPr="00000000" w14:paraId="000000D8">
      <w:pPr>
        <w:spacing w:line="360" w:lineRule="auto"/>
        <w:rPr>
          <w:rFonts w:ascii="Tahoma" w:cs="Tahoma" w:eastAsia="Tahoma" w:hAnsi="Tahoma"/>
          <w:sz w:val="24"/>
          <w:szCs w:val="24"/>
        </w:rPr>
      </w:pPr>
      <w:r w:rsidDel="00000000" w:rsidR="00000000" w:rsidRPr="00000000">
        <w:rPr>
          <w:rFonts w:ascii="Tahoma" w:cs="Tahoma" w:eastAsia="Tahoma" w:hAnsi="Tahoma"/>
          <w:sz w:val="24"/>
          <w:szCs w:val="24"/>
          <w:rtl w:val="0"/>
        </w:rPr>
        <w:t>C. Pagpili sa font, timbang sa papel, klase sa tinta, ug kusog sa paghatud.</w:t>
      </w:r>
    </w:p>
    <w:p w:rsidR="00000000" w:rsidDel="00000000" w:rsidP="00000000" w:rsidRDefault="00000000" w:rsidRPr="00000000" w14:paraId="000000D9">
      <w:pPr>
        <w:spacing w:line="360" w:lineRule="auto"/>
        <w:rPr>
          <w:rFonts w:ascii="Tahoma" w:cs="Tahoma" w:eastAsia="Tahoma" w:hAnsi="Tahoma"/>
          <w:sz w:val="24"/>
          <w:szCs w:val="24"/>
        </w:rPr>
      </w:pPr>
      <w:r w:rsidDel="00000000" w:rsidR="00000000" w:rsidRPr="00000000">
        <w:rPr>
          <w:rFonts w:ascii="Tahoma" w:cs="Tahoma" w:eastAsia="Tahoma" w:hAnsi="Tahoma"/>
          <w:sz w:val="24"/>
          <w:szCs w:val="24"/>
          <w:rtl w:val="0"/>
        </w:rPr>
        <w:t>D. Mga tagasunod sa social media, mga click sa website, mga likes, ug mga shares.</w:t>
      </w:r>
    </w:p>
    <w:p w:rsidR="00000000" w:rsidDel="00000000" w:rsidP="00000000" w:rsidRDefault="00000000" w:rsidRPr="00000000" w14:paraId="000000DA">
      <w:pPr>
        <w:spacing w:line="36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DB">
      <w:pPr>
        <w:spacing w:line="360" w:lineRule="auto"/>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25. Kung ang usa ka unibersidad nagtinguha sa pag-promote sa "Education for All" (SDG4) pinaagi sa iyang assessment framework, unsang estratehiya ang iyang i-propose?</w:t>
      </w:r>
    </w:p>
    <w:p w:rsidR="00000000" w:rsidDel="00000000" w:rsidP="00000000" w:rsidRDefault="00000000" w:rsidRPr="00000000" w14:paraId="000000DC">
      <w:pPr>
        <w:spacing w:line="36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DD">
      <w:pPr>
        <w:spacing w:line="360" w:lineRule="auto"/>
        <w:rPr>
          <w:rFonts w:ascii="Tahoma" w:cs="Tahoma" w:eastAsia="Tahoma" w:hAnsi="Tahoma"/>
          <w:sz w:val="24"/>
          <w:szCs w:val="24"/>
        </w:rPr>
      </w:pPr>
      <w:r w:rsidDel="00000000" w:rsidR="00000000" w:rsidRPr="00000000">
        <w:rPr>
          <w:rFonts w:ascii="Tahoma" w:cs="Tahoma" w:eastAsia="Tahoma" w:hAnsi="Tahoma"/>
          <w:sz w:val="24"/>
          <w:szCs w:val="24"/>
          <w:rtl w:val="0"/>
        </w:rPr>
        <w:t>A. Pagwagtang sa tanang digital nga pagkat-on aron magpokus sa eksamen sa papel.</w:t>
      </w:r>
    </w:p>
    <w:p w:rsidR="00000000" w:rsidDel="00000000" w:rsidP="00000000" w:rsidRDefault="00000000" w:rsidRPr="00000000" w14:paraId="000000DE">
      <w:pPr>
        <w:spacing w:line="360" w:lineRule="auto"/>
        <w:rPr>
          <w:rFonts w:ascii="Tahoma" w:cs="Tahoma" w:eastAsia="Tahoma" w:hAnsi="Tahoma"/>
          <w:color w:val="ff0000"/>
          <w:sz w:val="24"/>
          <w:szCs w:val="24"/>
        </w:rPr>
      </w:pPr>
      <w:r w:rsidDel="00000000" w:rsidR="00000000" w:rsidRPr="00000000">
        <w:rPr>
          <w:rFonts w:ascii="Tahoma" w:cs="Tahoma" w:eastAsia="Tahoma" w:hAnsi="Tahoma"/>
          <w:color w:val="ff0000"/>
          <w:sz w:val="24"/>
          <w:szCs w:val="24"/>
          <w:rtl w:val="0"/>
        </w:rPr>
        <w:t>B. Pagpatuman og barato, maipila nga micro-credentials nga gisagop sa open-source nga teknolohiya ug OERs.</w:t>
      </w:r>
    </w:p>
    <w:p w:rsidR="00000000" w:rsidDel="00000000" w:rsidP="00000000" w:rsidRDefault="00000000" w:rsidRPr="00000000" w14:paraId="000000DF">
      <w:pPr>
        <w:spacing w:line="360" w:lineRule="auto"/>
        <w:rPr>
          <w:rFonts w:ascii="Tahoma" w:cs="Tahoma" w:eastAsia="Tahoma" w:hAnsi="Tahoma"/>
          <w:sz w:val="24"/>
          <w:szCs w:val="24"/>
        </w:rPr>
      </w:pPr>
      <w:r w:rsidDel="00000000" w:rsidR="00000000" w:rsidRPr="00000000">
        <w:rPr>
          <w:rFonts w:ascii="Tahoma" w:cs="Tahoma" w:eastAsia="Tahoma" w:hAnsi="Tahoma"/>
          <w:sz w:val="24"/>
          <w:szCs w:val="24"/>
          <w:rtl w:val="0"/>
        </w:rPr>
        <w:t>C. Pagtaas sa bayad sa tuition aron bayaran ang mas advanced nga AI detection software.</w:t>
      </w:r>
    </w:p>
    <w:p w:rsidR="00000000" w:rsidDel="00000000" w:rsidP="00000000" w:rsidRDefault="00000000" w:rsidRPr="00000000" w14:paraId="000000E0">
      <w:pPr>
        <w:spacing w:line="360" w:lineRule="auto"/>
        <w:rPr>
          <w:rFonts w:ascii="Tahoma" w:cs="Tahoma" w:eastAsia="Tahoma" w:hAnsi="Tahoma"/>
          <w:sz w:val="24"/>
          <w:szCs w:val="24"/>
        </w:rPr>
      </w:pPr>
      <w:r w:rsidDel="00000000" w:rsidR="00000000" w:rsidRPr="00000000">
        <w:rPr>
          <w:rFonts w:ascii="Tahoma" w:cs="Tahoma" w:eastAsia="Tahoma" w:hAnsi="Tahoma"/>
          <w:sz w:val="24"/>
          <w:szCs w:val="24"/>
          <w:rtl w:val="0"/>
        </w:rPr>
        <w:t>D. Paglimitar sa tanang degree programs ngadto sa full-time, on-campus nga estudyante ra.</w:t>
      </w:r>
    </w:p>
    <w:p w:rsidR="00000000" w:rsidDel="00000000" w:rsidP="00000000" w:rsidRDefault="00000000" w:rsidRPr="00000000" w14:paraId="000000E1">
      <w:pPr>
        <w:spacing w:line="360" w:lineRule="auto"/>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E2">
      <w:pPr>
        <w:spacing w:line="360" w:lineRule="auto"/>
        <w:rPr>
          <w:rFonts w:ascii="Tahoma" w:cs="Tahoma" w:eastAsia="Tahoma" w:hAnsi="Tahoma"/>
          <w:b w:val="1"/>
          <w:bCs w:val="1"/>
        </w:rPr>
      </w:pPr>
      <w:r w:rsidDel="00000000" w:rsidR="00000000" w:rsidRPr="00000000">
        <w:rPr>
          <w:rtl w:val="0"/>
        </w:rPr>
      </w:r>
    </w:p>
    <w:p w:rsidR="00000000" w:rsidDel="00000000" w:rsidP="00000000" w:rsidRDefault="00000000" w:rsidRPr="00000000" w14:paraId="000000E3">
      <w:pPr>
        <w:spacing w:line="360" w:lineRule="auto"/>
        <w:rPr>
          <w:rFonts w:ascii="Tahoma" w:cs="Tahoma" w:eastAsia="Tahoma" w:hAnsi="Tahoma"/>
          <w:b w:val="1"/>
          <w:bCs w:val="1"/>
        </w:rPr>
      </w:pPr>
      <w:r w:rsidDel="00000000" w:rsidR="00000000" w:rsidRPr="00000000">
        <w:rPr>
          <w:rtl w:val="0"/>
        </w:rPr>
      </w:r>
    </w:p>
    <w:p w:rsidR="00000000" w:rsidDel="00000000" w:rsidP="00000000" w:rsidRDefault="00000000" w:rsidRPr="00000000" w14:paraId="000000E4">
      <w:pPr>
        <w:spacing w:line="360" w:lineRule="auto"/>
        <w:rPr>
          <w:rFonts w:ascii="Tahoma" w:cs="Tahoma" w:eastAsia="Tahoma" w:hAnsi="Tahoma"/>
          <w:b w:val="1"/>
          <w:bCs w:val="1"/>
        </w:rPr>
      </w:pPr>
      <w:r w:rsidDel="00000000" w:rsidR="00000000" w:rsidRPr="00000000">
        <w:rPr>
          <w:rtl w:val="0"/>
        </w:rPr>
      </w:r>
    </w:p>
    <w:p w:rsidR="00000000" w:rsidDel="00000000" w:rsidP="00000000" w:rsidRDefault="00000000" w:rsidRPr="00000000" w14:paraId="000000E5">
      <w:pPr>
        <w:spacing w:line="360" w:lineRule="auto"/>
        <w:rPr>
          <w:rFonts w:ascii="Tahoma" w:cs="Tahoma" w:eastAsia="Tahoma" w:hAnsi="Tahoma"/>
          <w:b w:val="1"/>
          <w:bCs w:val="1"/>
        </w:rPr>
      </w:pPr>
      <w:r w:rsidDel="00000000" w:rsidR="00000000" w:rsidRPr="00000000">
        <w:rPr>
          <w:rtl w:val="0"/>
        </w:rPr>
      </w:r>
    </w:p>
    <w:p w:rsidR="00000000" w:rsidDel="00000000" w:rsidP="00000000" w:rsidRDefault="00000000" w:rsidRPr="00000000" w14:paraId="000000E6">
      <w:pPr>
        <w:spacing w:line="360" w:lineRule="auto"/>
        <w:rPr>
          <w:rFonts w:ascii="Tahoma" w:cs="Tahoma" w:eastAsia="Tahoma" w:hAnsi="Tahoma"/>
          <w:b w:val="1"/>
          <w:bCs w:val="1"/>
        </w:rPr>
      </w:pPr>
      <w:r w:rsidDel="00000000" w:rsidR="00000000" w:rsidRPr="00000000">
        <w:rPr>
          <w:rFonts w:ascii="Tahoma" w:cs="Tahoma" w:eastAsia="Tahoma" w:hAnsi="Tahoma"/>
          <w:b w:val="1"/>
          <w:bCs w:val="1"/>
          <w:rtl w:val="0"/>
        </w:rPr>
        <w:t xml:space="preserve">                                                                             </w:t>
      </w:r>
    </w:p>
    <w:sectPr>
      <w:headerReference w:type="default" r:id="rId6"/>
      <w:footerReference w:type="default" r:id="rId7"/>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ahoma">
    <w:embedRegular w:fontKey="{00000000-0000-0000-0000-000000000000}" r:id="rId1" w:subsetted="0"/>
    <w:embedBold w:fontKey="{00000000-0000-0000-0000-000000000000}" r:id="rId2"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