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35F50" w14:textId="713A33EE" w:rsidR="00617974" w:rsidRPr="0082048B" w:rsidRDefault="00372A15">
      <w:r w:rsidRPr="0082048B">
        <w:rPr>
          <w:rFonts w:cstheme="minorHAnsi"/>
          <w:noProof/>
          <w:sz w:val="24"/>
          <w:szCs w:val="24"/>
        </w:rPr>
        <w:drawing>
          <wp:anchor distT="0" distB="0" distL="114300" distR="114300" simplePos="0" relativeHeight="251679744" behindDoc="0" locked="0" layoutInCell="1" allowOverlap="1" wp14:anchorId="72CCE1F8" wp14:editId="60E7297F">
            <wp:simplePos x="0" y="0"/>
            <wp:positionH relativeFrom="margin">
              <wp:align>center</wp:align>
            </wp:positionH>
            <wp:positionV relativeFrom="paragraph">
              <wp:posOffset>-400685</wp:posOffset>
            </wp:positionV>
            <wp:extent cx="3476625" cy="1152525"/>
            <wp:effectExtent l="0" t="0" r="9525" b="9525"/>
            <wp:wrapNone/>
            <wp:docPr id="7507" name="Imagen 7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7"/>
                    <pic:cNvPicPr>
                      <a:picLocks noChangeAspect="1" noChangeArrowheads="1"/>
                    </pic:cNvPicPr>
                  </pic:nvPicPr>
                  <pic:blipFill rotWithShape="1">
                    <a:blip r:embed="rId8">
                      <a:extLst>
                        <a:ext uri="{28A0092B-C50C-407E-A947-70E740481C1C}">
                          <a14:useLocalDpi xmlns:a14="http://schemas.microsoft.com/office/drawing/2010/main" val="0"/>
                        </a:ext>
                      </a:extLst>
                    </a:blip>
                    <a:srcRect b="30953"/>
                    <a:stretch/>
                  </pic:blipFill>
                  <pic:spPr bwMode="auto">
                    <a:xfrm>
                      <a:off x="0" y="0"/>
                      <a:ext cx="3476625" cy="1152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53653D" w14:textId="284AE758" w:rsidR="00617974" w:rsidRPr="0082048B" w:rsidRDefault="00617974"/>
    <w:p w14:paraId="140EE41A" w14:textId="51BF3ADA" w:rsidR="00617974" w:rsidRPr="0082048B" w:rsidRDefault="00617974"/>
    <w:p w14:paraId="71745CDF" w14:textId="77777777" w:rsidR="00372A15" w:rsidRPr="007E0BC6" w:rsidRDefault="00372A15" w:rsidP="00372A15">
      <w:pPr>
        <w:spacing w:after="0" w:line="276" w:lineRule="auto"/>
        <w:jc w:val="center"/>
        <w:rPr>
          <w:rFonts w:eastAsia="Calibri" w:cstheme="minorHAnsi"/>
          <w:b/>
          <w:bCs/>
          <w:sz w:val="32"/>
          <w:szCs w:val="32"/>
          <w:lang w:val="en-US"/>
        </w:rPr>
      </w:pPr>
      <w:r w:rsidRPr="007E0BC6">
        <w:rPr>
          <w:b/>
          <w:bCs/>
          <w:sz w:val="28"/>
          <w:szCs w:val="28"/>
          <w:lang w:val="en-US"/>
        </w:rPr>
        <w:t>AUTONOMOUS UNIVERSITY OF AGUASCALIENTES</w:t>
      </w:r>
    </w:p>
    <w:p w14:paraId="181BDB90" w14:textId="77777777" w:rsidR="00372A15" w:rsidRPr="007E0BC6" w:rsidRDefault="00372A15" w:rsidP="00372A15">
      <w:pPr>
        <w:spacing w:after="0" w:line="276" w:lineRule="auto"/>
        <w:jc w:val="center"/>
        <w:rPr>
          <w:rFonts w:eastAsia="Calibri" w:cstheme="minorHAnsi"/>
          <w:b/>
          <w:bCs/>
          <w:sz w:val="32"/>
          <w:szCs w:val="32"/>
          <w:lang w:val="en-US"/>
        </w:rPr>
      </w:pPr>
    </w:p>
    <w:p w14:paraId="7FC2E339" w14:textId="77777777" w:rsidR="00372A15" w:rsidRPr="007E0BC6" w:rsidRDefault="00372A15" w:rsidP="00372A15">
      <w:pPr>
        <w:spacing w:after="0" w:line="276" w:lineRule="auto"/>
        <w:jc w:val="center"/>
        <w:rPr>
          <w:rFonts w:eastAsia="Calibri" w:cstheme="minorHAnsi"/>
          <w:b/>
          <w:bCs/>
          <w:sz w:val="32"/>
          <w:szCs w:val="32"/>
          <w:lang w:val="en-US"/>
        </w:rPr>
      </w:pPr>
    </w:p>
    <w:p w14:paraId="7293FF95" w14:textId="77777777" w:rsidR="00372A15" w:rsidRPr="007E0BC6" w:rsidRDefault="00372A15" w:rsidP="00372A15">
      <w:pPr>
        <w:spacing w:after="0" w:line="276" w:lineRule="auto"/>
        <w:jc w:val="center"/>
        <w:rPr>
          <w:b/>
          <w:bCs/>
          <w:sz w:val="28"/>
          <w:szCs w:val="28"/>
          <w:lang w:val="en-US"/>
        </w:rPr>
      </w:pPr>
      <w:r w:rsidRPr="007E0BC6">
        <w:rPr>
          <w:b/>
          <w:bCs/>
          <w:sz w:val="28"/>
          <w:szCs w:val="28"/>
          <w:lang w:val="en-US"/>
        </w:rPr>
        <w:t xml:space="preserve">CENTER OF BASIC SCIENCES </w:t>
      </w:r>
    </w:p>
    <w:p w14:paraId="32C0FD54" w14:textId="77777777" w:rsidR="00372A15" w:rsidRPr="007E0BC6" w:rsidRDefault="00372A15" w:rsidP="00372A15">
      <w:pPr>
        <w:spacing w:after="0" w:line="276" w:lineRule="auto"/>
        <w:jc w:val="center"/>
        <w:rPr>
          <w:b/>
          <w:bCs/>
          <w:sz w:val="28"/>
          <w:szCs w:val="28"/>
          <w:lang w:val="en-US"/>
        </w:rPr>
      </w:pPr>
    </w:p>
    <w:p w14:paraId="30C33F48" w14:textId="77777777" w:rsidR="00372A15" w:rsidRPr="007E0BC6" w:rsidRDefault="00372A15" w:rsidP="00372A15">
      <w:pPr>
        <w:spacing w:after="0" w:line="276" w:lineRule="auto"/>
        <w:jc w:val="center"/>
        <w:rPr>
          <w:b/>
          <w:bCs/>
          <w:sz w:val="28"/>
          <w:szCs w:val="28"/>
          <w:lang w:val="en-US"/>
        </w:rPr>
      </w:pPr>
    </w:p>
    <w:p w14:paraId="4D5F76BC" w14:textId="77777777" w:rsidR="00372A15" w:rsidRPr="007E0BC6" w:rsidRDefault="00372A15" w:rsidP="00372A15">
      <w:pPr>
        <w:spacing w:after="0" w:line="276" w:lineRule="auto"/>
        <w:ind w:left="51"/>
        <w:jc w:val="center"/>
        <w:rPr>
          <w:rFonts w:cstheme="minorHAnsi"/>
          <w:b/>
          <w:bCs/>
          <w:sz w:val="36"/>
          <w:szCs w:val="36"/>
          <w:lang w:val="en-US"/>
        </w:rPr>
      </w:pPr>
      <w:r w:rsidRPr="007E0BC6">
        <w:rPr>
          <w:b/>
          <w:bCs/>
          <w:sz w:val="28"/>
          <w:szCs w:val="28"/>
          <w:lang w:val="en-US"/>
        </w:rPr>
        <w:t>DEPARTMENT OF INFORMATION SYSTEMS</w:t>
      </w:r>
    </w:p>
    <w:p w14:paraId="61353B49" w14:textId="77777777" w:rsidR="00712D0A" w:rsidRPr="007E0BC6" w:rsidRDefault="00712D0A" w:rsidP="00372A15">
      <w:pPr>
        <w:spacing w:after="0" w:line="276" w:lineRule="auto"/>
        <w:ind w:left="51"/>
        <w:jc w:val="center"/>
        <w:rPr>
          <w:b/>
          <w:bCs/>
          <w:sz w:val="28"/>
          <w:szCs w:val="28"/>
          <w:lang w:val="en-US"/>
        </w:rPr>
      </w:pPr>
    </w:p>
    <w:p w14:paraId="1B7E9FE1" w14:textId="14C98151" w:rsidR="003D5501" w:rsidRPr="007E0BC6" w:rsidRDefault="00372A15" w:rsidP="003D5501">
      <w:pPr>
        <w:spacing w:after="0" w:line="276" w:lineRule="auto"/>
        <w:ind w:left="51"/>
        <w:jc w:val="center"/>
        <w:rPr>
          <w:rFonts w:cstheme="minorHAnsi"/>
          <w:b/>
          <w:bCs/>
          <w:sz w:val="36"/>
          <w:szCs w:val="36"/>
          <w:lang w:val="en-US"/>
        </w:rPr>
      </w:pPr>
      <w:r w:rsidRPr="007E0BC6">
        <w:rPr>
          <w:b/>
          <w:bCs/>
          <w:sz w:val="28"/>
          <w:szCs w:val="28"/>
          <w:lang w:val="en-US"/>
        </w:rPr>
        <w:t>PROJECT</w:t>
      </w:r>
      <w:r w:rsidRPr="007E0BC6">
        <w:rPr>
          <w:rFonts w:eastAsia="Calibri" w:cstheme="minorHAnsi"/>
          <w:b/>
          <w:bCs/>
          <w:sz w:val="36"/>
          <w:szCs w:val="36"/>
          <w:lang w:val="en-US"/>
        </w:rPr>
        <w:t xml:space="preserve"> </w:t>
      </w:r>
    </w:p>
    <w:p w14:paraId="774A23A6" w14:textId="40640ED6" w:rsidR="003D5501" w:rsidRPr="007E0BC6" w:rsidRDefault="007E0BC6" w:rsidP="003D5501">
      <w:pPr>
        <w:spacing w:after="0" w:line="276" w:lineRule="auto"/>
        <w:ind w:left="51"/>
        <w:jc w:val="center"/>
        <w:rPr>
          <w:b/>
          <w:bCs/>
          <w:sz w:val="28"/>
          <w:szCs w:val="28"/>
          <w:lang w:val="en-US"/>
        </w:rPr>
      </w:pPr>
      <w:r>
        <w:rPr>
          <w:b/>
          <w:bCs/>
          <w:sz w:val="28"/>
          <w:szCs w:val="28"/>
          <w:lang w:val="en-US"/>
        </w:rPr>
        <w:t>LabI</w:t>
      </w:r>
    </w:p>
    <w:p w14:paraId="34C44C3B" w14:textId="77777777" w:rsidR="00B63C0A" w:rsidRPr="007E0BC6" w:rsidRDefault="00B63C0A" w:rsidP="003D5501">
      <w:pPr>
        <w:spacing w:after="0" w:line="276" w:lineRule="auto"/>
        <w:ind w:left="51"/>
        <w:jc w:val="center"/>
        <w:rPr>
          <w:rFonts w:cstheme="minorHAnsi"/>
          <w:sz w:val="28"/>
          <w:szCs w:val="28"/>
          <w:lang w:val="en-US"/>
        </w:rPr>
      </w:pPr>
    </w:p>
    <w:p w14:paraId="494B816D" w14:textId="77777777" w:rsidR="00372A15" w:rsidRPr="007E0BC6" w:rsidRDefault="00372A15" w:rsidP="00372A15">
      <w:pPr>
        <w:spacing w:after="0" w:line="276" w:lineRule="auto"/>
        <w:ind w:left="11" w:right="1" w:hanging="10"/>
        <w:jc w:val="center"/>
        <w:rPr>
          <w:rFonts w:cstheme="minorHAnsi"/>
          <w:sz w:val="28"/>
          <w:szCs w:val="28"/>
          <w:lang w:val="en-US"/>
        </w:rPr>
      </w:pPr>
      <w:r w:rsidRPr="007E0BC6">
        <w:rPr>
          <w:rFonts w:eastAsia="Calibri" w:cstheme="minorHAnsi"/>
          <w:b/>
          <w:sz w:val="28"/>
          <w:szCs w:val="28"/>
          <w:lang w:val="en-US"/>
        </w:rPr>
        <w:t xml:space="preserve"> PRESENTS </w:t>
      </w:r>
    </w:p>
    <w:p w14:paraId="70B1083D" w14:textId="34ACAA53" w:rsidR="00372A15" w:rsidRPr="007E0BC6" w:rsidRDefault="00372A15" w:rsidP="00372A15">
      <w:pPr>
        <w:spacing w:after="0" w:line="276" w:lineRule="auto"/>
        <w:ind w:left="11" w:right="5" w:hanging="10"/>
        <w:jc w:val="center"/>
        <w:rPr>
          <w:rFonts w:cstheme="minorHAnsi"/>
          <w:sz w:val="28"/>
          <w:szCs w:val="28"/>
          <w:lang w:val="en-US"/>
        </w:rPr>
      </w:pPr>
      <w:r w:rsidRPr="007E0BC6">
        <w:rPr>
          <w:rFonts w:eastAsia="Calibri" w:cstheme="minorHAnsi"/>
          <w:b/>
          <w:sz w:val="28"/>
          <w:szCs w:val="28"/>
          <w:lang w:val="en-US"/>
        </w:rPr>
        <w:t xml:space="preserve">ING. </w:t>
      </w:r>
      <w:r w:rsidR="00B1025B" w:rsidRPr="007E0BC6">
        <w:rPr>
          <w:rFonts w:eastAsia="Calibri" w:cstheme="minorHAnsi"/>
          <w:b/>
          <w:sz w:val="28"/>
          <w:szCs w:val="28"/>
          <w:lang w:val="en-US"/>
        </w:rPr>
        <w:t>WALBERT RIVERO MACEO</w:t>
      </w:r>
    </w:p>
    <w:p w14:paraId="5295FD9A" w14:textId="7A5BE126" w:rsidR="00372A15" w:rsidRPr="007E0BC6" w:rsidRDefault="00000000" w:rsidP="00372A15">
      <w:pPr>
        <w:spacing w:after="0" w:line="276" w:lineRule="auto"/>
        <w:ind w:left="51"/>
        <w:jc w:val="center"/>
        <w:rPr>
          <w:rFonts w:eastAsia="Calibri" w:cstheme="minorHAnsi"/>
          <w:b/>
          <w:sz w:val="28"/>
          <w:szCs w:val="28"/>
          <w:lang w:val="en-US"/>
        </w:rPr>
      </w:pPr>
      <w:hyperlink r:id="rId9" w:history="1">
        <w:r w:rsidR="003C4624" w:rsidRPr="007E0BC6">
          <w:rPr>
            <w:rStyle w:val="Hipervnculo"/>
            <w:rFonts w:eastAsia="Calibri" w:cstheme="minorHAnsi"/>
            <w:b/>
            <w:sz w:val="28"/>
            <w:szCs w:val="28"/>
            <w:lang w:val="en-US"/>
          </w:rPr>
          <w:t>al354273@edu.uaa.mx</w:t>
        </w:r>
      </w:hyperlink>
      <w:r w:rsidR="00372A15" w:rsidRPr="007E0BC6">
        <w:rPr>
          <w:rFonts w:eastAsia="Calibri" w:cstheme="minorHAnsi"/>
          <w:b/>
          <w:sz w:val="28"/>
          <w:szCs w:val="28"/>
          <w:lang w:val="en-US"/>
        </w:rPr>
        <w:t xml:space="preserve">  </w:t>
      </w:r>
    </w:p>
    <w:p w14:paraId="5F2ED715" w14:textId="77777777" w:rsidR="00372A15" w:rsidRPr="007E0BC6" w:rsidRDefault="00372A15" w:rsidP="00372A15">
      <w:pPr>
        <w:spacing w:after="0" w:line="276" w:lineRule="auto"/>
        <w:ind w:left="51"/>
        <w:jc w:val="center"/>
        <w:rPr>
          <w:rFonts w:eastAsia="Calibri" w:cstheme="minorHAnsi"/>
          <w:b/>
          <w:sz w:val="28"/>
          <w:szCs w:val="28"/>
          <w:lang w:val="en-US"/>
        </w:rPr>
      </w:pPr>
    </w:p>
    <w:p w14:paraId="22FE2E2D" w14:textId="77777777" w:rsidR="00372A15" w:rsidRPr="007E0BC6" w:rsidRDefault="00372A15" w:rsidP="00372A15">
      <w:pPr>
        <w:spacing w:after="0" w:line="276" w:lineRule="auto"/>
        <w:ind w:left="51"/>
        <w:jc w:val="center"/>
        <w:rPr>
          <w:rFonts w:eastAsia="Calibri" w:cstheme="minorHAnsi"/>
          <w:b/>
          <w:sz w:val="28"/>
          <w:szCs w:val="28"/>
          <w:lang w:val="en-US"/>
        </w:rPr>
      </w:pPr>
    </w:p>
    <w:p w14:paraId="0C3E3D42" w14:textId="77777777" w:rsidR="00372A15" w:rsidRPr="0082048B" w:rsidRDefault="00372A15" w:rsidP="00372A15">
      <w:pPr>
        <w:spacing w:after="0" w:line="276" w:lineRule="auto"/>
        <w:ind w:left="51"/>
        <w:jc w:val="center"/>
        <w:rPr>
          <w:rFonts w:cstheme="minorHAnsi"/>
          <w:sz w:val="28"/>
          <w:szCs w:val="28"/>
        </w:rPr>
      </w:pPr>
      <w:r w:rsidRPr="0082048B">
        <w:rPr>
          <w:rFonts w:eastAsia="Calibri" w:cstheme="minorHAnsi"/>
          <w:b/>
          <w:sz w:val="28"/>
          <w:szCs w:val="28"/>
        </w:rPr>
        <w:t>PROGRAM</w:t>
      </w:r>
    </w:p>
    <w:p w14:paraId="5E1FE545" w14:textId="33BCF82B" w:rsidR="00372A15" w:rsidRDefault="007E0BC6" w:rsidP="00372A15">
      <w:pPr>
        <w:spacing w:after="0" w:line="276" w:lineRule="auto"/>
        <w:ind w:left="51"/>
        <w:jc w:val="center"/>
        <w:rPr>
          <w:b/>
          <w:bCs/>
          <w:sz w:val="36"/>
          <w:szCs w:val="36"/>
        </w:rPr>
      </w:pPr>
      <w:r w:rsidRPr="007E0BC6">
        <w:rPr>
          <w:b/>
          <w:bCs/>
          <w:sz w:val="36"/>
          <w:szCs w:val="36"/>
        </w:rPr>
        <w:t>Desarrollo de ML Apps en la Nube</w:t>
      </w:r>
      <w:r w:rsidR="00372A15" w:rsidRPr="007E0BC6">
        <w:rPr>
          <w:b/>
          <w:bCs/>
          <w:sz w:val="36"/>
          <w:szCs w:val="36"/>
        </w:rPr>
        <w:t xml:space="preserve"> </w:t>
      </w:r>
    </w:p>
    <w:p w14:paraId="452B68AB" w14:textId="77777777" w:rsidR="007E0BC6" w:rsidRPr="007E0BC6" w:rsidRDefault="007E0BC6" w:rsidP="00372A15">
      <w:pPr>
        <w:spacing w:after="0" w:line="276" w:lineRule="auto"/>
        <w:ind w:left="51"/>
        <w:jc w:val="center"/>
        <w:rPr>
          <w:b/>
          <w:bCs/>
          <w:sz w:val="36"/>
          <w:szCs w:val="36"/>
        </w:rPr>
      </w:pPr>
    </w:p>
    <w:p w14:paraId="08AB74B7" w14:textId="77777777" w:rsidR="00372A15" w:rsidRPr="0082048B" w:rsidRDefault="00372A15" w:rsidP="00372A15">
      <w:pPr>
        <w:spacing w:after="0" w:line="276" w:lineRule="auto"/>
        <w:ind w:left="11" w:right="2" w:hanging="10"/>
        <w:jc w:val="center"/>
        <w:rPr>
          <w:rFonts w:cstheme="minorHAnsi"/>
          <w:sz w:val="28"/>
          <w:szCs w:val="28"/>
        </w:rPr>
      </w:pPr>
      <w:r w:rsidRPr="0082048B">
        <w:rPr>
          <w:rFonts w:eastAsia="Calibri" w:cstheme="minorHAnsi"/>
          <w:b/>
          <w:sz w:val="28"/>
          <w:szCs w:val="28"/>
        </w:rPr>
        <w:t>TEACHER</w:t>
      </w:r>
    </w:p>
    <w:p w14:paraId="34A9527E" w14:textId="77777777" w:rsidR="00372A15" w:rsidRPr="0082048B" w:rsidRDefault="00372A15" w:rsidP="00372A15">
      <w:pPr>
        <w:spacing w:after="0" w:line="276" w:lineRule="auto"/>
        <w:ind w:left="708" w:firstLine="708"/>
        <w:rPr>
          <w:rFonts w:cstheme="minorHAnsi"/>
          <w:b/>
          <w:bCs/>
          <w:sz w:val="36"/>
          <w:szCs w:val="36"/>
        </w:rPr>
      </w:pPr>
      <w:r w:rsidRPr="0082048B">
        <w:rPr>
          <w:b/>
          <w:bCs/>
          <w:sz w:val="28"/>
          <w:szCs w:val="28"/>
        </w:rPr>
        <w:t>PHD. LUIS EDUARDO BAUTISTA VILLALPANDO</w:t>
      </w:r>
    </w:p>
    <w:p w14:paraId="5ECE8696" w14:textId="77777777" w:rsidR="00372A15" w:rsidRPr="0082048B" w:rsidRDefault="00372A15" w:rsidP="00372A15">
      <w:pPr>
        <w:spacing w:after="0" w:line="276" w:lineRule="auto"/>
        <w:ind w:left="852"/>
        <w:rPr>
          <w:rFonts w:cstheme="minorHAnsi"/>
          <w:sz w:val="28"/>
          <w:szCs w:val="28"/>
        </w:rPr>
      </w:pPr>
      <w:r w:rsidRPr="0082048B">
        <w:rPr>
          <w:rFonts w:eastAsia="Calibri" w:cstheme="minorHAnsi"/>
          <w:b/>
          <w:sz w:val="28"/>
          <w:szCs w:val="28"/>
        </w:rPr>
        <w:t xml:space="preserve"> </w:t>
      </w:r>
    </w:p>
    <w:p w14:paraId="340E0807" w14:textId="77777777" w:rsidR="00372A15" w:rsidRPr="0082048B" w:rsidRDefault="00372A15" w:rsidP="00372A15">
      <w:pPr>
        <w:spacing w:after="0" w:line="276" w:lineRule="auto"/>
        <w:ind w:left="11" w:right="6" w:hanging="10"/>
        <w:jc w:val="center"/>
        <w:rPr>
          <w:rFonts w:eastAsia="Calibri" w:cstheme="minorHAnsi"/>
          <w:b/>
          <w:sz w:val="28"/>
          <w:szCs w:val="28"/>
        </w:rPr>
      </w:pPr>
    </w:p>
    <w:p w14:paraId="1956BEBA" w14:textId="77777777" w:rsidR="00372A15" w:rsidRPr="0082048B" w:rsidRDefault="00372A15" w:rsidP="00372A15">
      <w:pPr>
        <w:spacing w:after="0" w:line="276" w:lineRule="auto"/>
        <w:ind w:left="11" w:right="6" w:hanging="10"/>
        <w:jc w:val="center"/>
        <w:rPr>
          <w:rFonts w:eastAsia="Calibri" w:cstheme="minorHAnsi"/>
          <w:b/>
          <w:sz w:val="28"/>
          <w:szCs w:val="28"/>
        </w:rPr>
      </w:pPr>
    </w:p>
    <w:p w14:paraId="2FDF924E" w14:textId="77777777" w:rsidR="00372A15" w:rsidRPr="0082048B" w:rsidRDefault="00372A15" w:rsidP="00372A15">
      <w:pPr>
        <w:spacing w:after="0" w:line="276" w:lineRule="auto"/>
        <w:ind w:left="11" w:right="6" w:hanging="10"/>
        <w:jc w:val="center"/>
        <w:rPr>
          <w:rFonts w:eastAsia="Calibri" w:cstheme="minorHAnsi"/>
          <w:b/>
          <w:sz w:val="28"/>
          <w:szCs w:val="28"/>
        </w:rPr>
      </w:pPr>
    </w:p>
    <w:p w14:paraId="2EFC7EAC" w14:textId="724F3D11" w:rsidR="00372A15" w:rsidRPr="002D6398" w:rsidRDefault="00372A15" w:rsidP="00372A15">
      <w:pPr>
        <w:spacing w:line="276" w:lineRule="auto"/>
        <w:jc w:val="center"/>
        <w:rPr>
          <w:rFonts w:eastAsia="Calibri" w:cstheme="minorHAnsi"/>
          <w:b/>
          <w:sz w:val="28"/>
          <w:szCs w:val="28"/>
          <w:lang w:val="es-ES_tradnl"/>
        </w:rPr>
      </w:pPr>
      <w:r w:rsidRPr="002D6398">
        <w:rPr>
          <w:rFonts w:eastAsia="Calibri" w:cstheme="minorHAnsi"/>
          <w:b/>
          <w:sz w:val="28"/>
          <w:szCs w:val="28"/>
          <w:lang w:val="es-ES_tradnl"/>
        </w:rPr>
        <w:t xml:space="preserve">Aguascalientes, </w:t>
      </w:r>
      <w:proofErr w:type="spellStart"/>
      <w:r w:rsidRPr="002D6398">
        <w:rPr>
          <w:rFonts w:eastAsia="Calibri" w:cstheme="minorHAnsi"/>
          <w:b/>
          <w:sz w:val="28"/>
          <w:szCs w:val="28"/>
          <w:lang w:val="es-ES_tradnl"/>
        </w:rPr>
        <w:t>Ags</w:t>
      </w:r>
      <w:proofErr w:type="spellEnd"/>
      <w:r w:rsidRPr="002D6398">
        <w:rPr>
          <w:rFonts w:eastAsia="Calibri" w:cstheme="minorHAnsi"/>
          <w:b/>
          <w:sz w:val="28"/>
          <w:szCs w:val="28"/>
          <w:lang w:val="es-ES_tradnl"/>
        </w:rPr>
        <w:t xml:space="preserve">, </w:t>
      </w:r>
      <w:r w:rsidR="00B63C0A" w:rsidRPr="002D6398">
        <w:rPr>
          <w:rFonts w:eastAsia="Calibri" w:cstheme="minorHAnsi"/>
          <w:b/>
          <w:sz w:val="28"/>
          <w:szCs w:val="28"/>
          <w:lang w:val="es-ES_tradnl"/>
        </w:rPr>
        <w:t>26</w:t>
      </w:r>
      <w:r w:rsidR="00712D0A" w:rsidRPr="002D6398">
        <w:rPr>
          <w:rFonts w:eastAsia="Calibri" w:cstheme="minorHAnsi"/>
          <w:b/>
          <w:sz w:val="28"/>
          <w:szCs w:val="28"/>
          <w:lang w:val="es-ES_tradnl"/>
        </w:rPr>
        <w:t xml:space="preserve">, </w:t>
      </w:r>
      <w:r w:rsidR="002D6398" w:rsidRPr="002D6398">
        <w:rPr>
          <w:rFonts w:eastAsia="Calibri" w:cstheme="minorHAnsi"/>
          <w:b/>
          <w:sz w:val="28"/>
          <w:szCs w:val="28"/>
          <w:lang w:val="es-ES_tradnl"/>
        </w:rPr>
        <w:t>1</w:t>
      </w:r>
      <w:r w:rsidR="00712D0A" w:rsidRPr="002D6398">
        <w:rPr>
          <w:rFonts w:eastAsia="Calibri" w:cstheme="minorHAnsi"/>
          <w:b/>
          <w:sz w:val="28"/>
          <w:szCs w:val="28"/>
          <w:lang w:val="es-ES_tradnl"/>
        </w:rPr>
        <w:t xml:space="preserve">, </w:t>
      </w:r>
      <w:r w:rsidRPr="002D6398">
        <w:rPr>
          <w:rFonts w:eastAsia="Calibri" w:cstheme="minorHAnsi"/>
          <w:b/>
          <w:sz w:val="28"/>
          <w:szCs w:val="28"/>
          <w:lang w:val="es-ES_tradnl"/>
        </w:rPr>
        <w:t>202</w:t>
      </w:r>
      <w:r w:rsidR="002D6398" w:rsidRPr="002D6398">
        <w:rPr>
          <w:rFonts w:eastAsia="Calibri" w:cstheme="minorHAnsi"/>
          <w:b/>
          <w:sz w:val="28"/>
          <w:szCs w:val="28"/>
          <w:lang w:val="es-ES_tradnl"/>
        </w:rPr>
        <w:t>4</w:t>
      </w:r>
    </w:p>
    <w:p w14:paraId="41538554" w14:textId="1745F0F9" w:rsidR="00617974" w:rsidRPr="002D6398" w:rsidRDefault="00617974">
      <w:pPr>
        <w:rPr>
          <w:lang w:val="es-ES_tradnl"/>
        </w:rPr>
      </w:pPr>
    </w:p>
    <w:p w14:paraId="686375BD" w14:textId="77777777" w:rsidR="00617974" w:rsidRPr="002D6398" w:rsidRDefault="00617974">
      <w:pPr>
        <w:rPr>
          <w:lang w:val="es-ES_tradnl"/>
        </w:rPr>
      </w:pPr>
    </w:p>
    <w:p w14:paraId="5C840118" w14:textId="5C9868F2" w:rsidR="00C45EEE" w:rsidRDefault="00C45EEE" w:rsidP="00580183">
      <w:pPr>
        <w:pStyle w:val="Ttulo2"/>
        <w:shd w:val="clear" w:color="auto" w:fill="FFFFFF"/>
        <w:spacing w:before="150" w:beforeAutospacing="0" w:after="330" w:afterAutospacing="0" w:line="420" w:lineRule="atLeast"/>
        <w:rPr>
          <w:rFonts w:asciiTheme="minorHAnsi" w:eastAsiaTheme="minorHAnsi" w:hAnsiTheme="minorHAnsi" w:cstheme="minorBidi"/>
          <w:sz w:val="22"/>
          <w:szCs w:val="22"/>
          <w:lang w:val="es-ES_tradnl" w:eastAsia="en-US"/>
        </w:rPr>
      </w:pPr>
    </w:p>
    <w:p w14:paraId="5B0BE658" w14:textId="59C54FED" w:rsidR="002D6398" w:rsidRPr="002D6398" w:rsidRDefault="002D6398" w:rsidP="002D6398">
      <w:pPr>
        <w:jc w:val="both"/>
        <w:rPr>
          <w:lang w:val="es-ES_tradnl"/>
        </w:rPr>
      </w:pPr>
    </w:p>
    <w:p w14:paraId="729096C2" w14:textId="77777777" w:rsidR="002D6398" w:rsidRPr="002D6398" w:rsidRDefault="002D6398" w:rsidP="002D6398">
      <w:pPr>
        <w:jc w:val="both"/>
        <w:rPr>
          <w:lang w:val="es-ES_tradnl"/>
        </w:rPr>
      </w:pPr>
    </w:p>
    <w:p w14:paraId="1EEF3A42" w14:textId="5A9AC600" w:rsidR="00253E7B" w:rsidRDefault="002D6398" w:rsidP="002D6398">
      <w:pPr>
        <w:jc w:val="both"/>
        <w:rPr>
          <w:lang w:val="es-ES_tradnl"/>
        </w:rPr>
      </w:pPr>
      <w:r w:rsidRPr="002D6398">
        <w:rPr>
          <w:lang w:val="es-ES_tradnl"/>
        </w:rPr>
        <w:t>Introducción:</w:t>
      </w:r>
    </w:p>
    <w:p w14:paraId="64CEDAF3" w14:textId="277BA0FD" w:rsidR="002D6398" w:rsidRPr="002D6398" w:rsidRDefault="00121D67" w:rsidP="002D6398">
      <w:pPr>
        <w:jc w:val="both"/>
        <w:rPr>
          <w:lang w:val="es-ES_tradnl"/>
        </w:rPr>
      </w:pPr>
      <w:r>
        <w:rPr>
          <w:lang w:val="es-ES_tradnl"/>
        </w:rPr>
        <w:t xml:space="preserve">Existen muchos tipos de </w:t>
      </w:r>
      <w:proofErr w:type="spellStart"/>
      <w:r>
        <w:rPr>
          <w:lang w:val="es-ES_tradnl"/>
        </w:rPr>
        <w:t>Saas</w:t>
      </w:r>
      <w:proofErr w:type="spellEnd"/>
      <w:r w:rsidR="00253E7B">
        <w:rPr>
          <w:lang w:val="es-ES_tradnl"/>
        </w:rPr>
        <w:t>, en este caso abordaremos una Plataforma de Reservas</w:t>
      </w:r>
      <w:r w:rsidR="002D6398" w:rsidRPr="002D6398">
        <w:rPr>
          <w:lang w:val="es-ES_tradnl"/>
        </w:rPr>
        <w:t xml:space="preserve"> para abordar los desafíos asociados con la coordinación y programación de servicios en divers</w:t>
      </w:r>
      <w:r w:rsidR="00253E7B">
        <w:rPr>
          <w:lang w:val="es-ES_tradnl"/>
        </w:rPr>
        <w:t>os negocios</w:t>
      </w:r>
      <w:r w:rsidR="002D6398" w:rsidRPr="002D6398">
        <w:rPr>
          <w:lang w:val="es-ES_tradnl"/>
        </w:rPr>
        <w:t xml:space="preserve"> destacando su impacto en la optimización de procesos y mejora de la experiencia del cliente.</w:t>
      </w:r>
    </w:p>
    <w:p w14:paraId="524A0D76" w14:textId="74F7AEEE" w:rsidR="002D6398" w:rsidRDefault="00253E7B" w:rsidP="002D6398">
      <w:pPr>
        <w:jc w:val="both"/>
        <w:rPr>
          <w:lang w:val="es-ES_tradnl"/>
        </w:rPr>
      </w:pPr>
      <w:r>
        <w:rPr>
          <w:lang w:val="es-ES_tradnl"/>
        </w:rPr>
        <w:t>Características del Software:</w:t>
      </w:r>
    </w:p>
    <w:p w14:paraId="7B00EDD5" w14:textId="29E29841" w:rsidR="002D6398" w:rsidRPr="002D6398" w:rsidRDefault="002D6398" w:rsidP="002D6398">
      <w:pPr>
        <w:jc w:val="both"/>
        <w:rPr>
          <w:lang w:val="es-ES_tradnl"/>
        </w:rPr>
      </w:pPr>
      <w:r w:rsidRPr="002D6398">
        <w:rPr>
          <w:lang w:val="es-ES_tradnl"/>
        </w:rPr>
        <w:t>1. Problema que resolverá el producto de software:</w:t>
      </w:r>
    </w:p>
    <w:p w14:paraId="3A969F0D" w14:textId="77777777" w:rsidR="002D6398" w:rsidRPr="002D6398" w:rsidRDefault="002D6398" w:rsidP="002D6398">
      <w:pPr>
        <w:jc w:val="both"/>
        <w:rPr>
          <w:lang w:val="es-ES_tradnl"/>
        </w:rPr>
      </w:pPr>
      <w:r w:rsidRPr="002D6398">
        <w:rPr>
          <w:lang w:val="es-ES_tradnl"/>
        </w:rPr>
        <w:t>La Plataforma de Reservas tiene como objetivo resolver los inconvenientes inherentes a la gestión manual de reservas en sectores como hoteles, restaurantes y otros servicios programados. La complejidad de evitar errores, coordinar disponibilidad y proporcionar una experiencia de reserva sin fricciones motiva la creación de esta solución digital.</w:t>
      </w:r>
    </w:p>
    <w:p w14:paraId="73627C28" w14:textId="78B5D54B" w:rsidR="002D6398" w:rsidRPr="002D6398" w:rsidRDefault="002D6398" w:rsidP="002D6398">
      <w:pPr>
        <w:jc w:val="both"/>
        <w:rPr>
          <w:lang w:val="es-ES_tradnl"/>
        </w:rPr>
      </w:pPr>
      <w:r w:rsidRPr="002D6398">
        <w:rPr>
          <w:lang w:val="es-ES_tradnl"/>
        </w:rPr>
        <w:t>2. Alcance del producto de software:</w:t>
      </w:r>
    </w:p>
    <w:p w14:paraId="15D35257" w14:textId="77777777" w:rsidR="002D6398" w:rsidRPr="002D6398" w:rsidRDefault="002D6398" w:rsidP="002D6398">
      <w:pPr>
        <w:jc w:val="both"/>
        <w:rPr>
          <w:lang w:val="es-ES_tradnl"/>
        </w:rPr>
      </w:pPr>
      <w:r w:rsidRPr="002D6398">
        <w:rPr>
          <w:lang w:val="es-ES_tradnl"/>
        </w:rPr>
        <w:t>La plataforma abarcará la gestión completa del proceso de reservas. Desde la visualización de la disponibilidad en un calendario personalizable hasta la confirmación automática de reservas, la integración de pagos y la gestión de cancelaciones. El alcance busca proporcionar una solución integral, adaptable a diversas industrias, que mejore significativamente la eficiencia operativa.</w:t>
      </w:r>
    </w:p>
    <w:p w14:paraId="18ADF0A9" w14:textId="78AC99CD" w:rsidR="002D6398" w:rsidRPr="002D6398" w:rsidRDefault="002D6398" w:rsidP="002D6398">
      <w:pPr>
        <w:jc w:val="both"/>
        <w:rPr>
          <w:lang w:val="es-ES_tradnl"/>
        </w:rPr>
      </w:pPr>
      <w:r w:rsidRPr="002D6398">
        <w:rPr>
          <w:lang w:val="es-ES_tradnl"/>
        </w:rPr>
        <w:t>3. Lista de requisitos que debe cumplir el producto de software:</w:t>
      </w:r>
    </w:p>
    <w:p w14:paraId="77228080" w14:textId="1753A9BA" w:rsidR="002D6398" w:rsidRPr="002D6398" w:rsidRDefault="001042B4" w:rsidP="002D6398">
      <w:pPr>
        <w:jc w:val="both"/>
        <w:rPr>
          <w:lang w:val="es-ES_tradnl"/>
        </w:rPr>
      </w:pPr>
      <w:r>
        <w:rPr>
          <w:lang w:val="es-ES_tradnl"/>
        </w:rPr>
        <w:t xml:space="preserve">Este </w:t>
      </w:r>
      <w:proofErr w:type="spellStart"/>
      <w:r>
        <w:rPr>
          <w:lang w:val="es-ES_tradnl"/>
        </w:rPr>
        <w:t>Saas</w:t>
      </w:r>
      <w:proofErr w:type="spellEnd"/>
      <w:r w:rsidR="002D6398" w:rsidRPr="002D6398">
        <w:rPr>
          <w:lang w:val="es-ES_tradnl"/>
        </w:rPr>
        <w:t xml:space="preserve"> debe cumplir con requisitos clave, como una interfaz intuitiva para usuarios y administradores, seguridad robusta para datos sensibles, herramientas analíticas para la generación de informes, y adaptabilidad a múltiples sectores. Estos requisitos aseguran un producto versátil, fácil de usar y seguro, que se alinea con las necesidades específicas de los clientes y los negocios.</w:t>
      </w:r>
    </w:p>
    <w:p w14:paraId="3E3D6CD5" w14:textId="06168454" w:rsidR="002D6398" w:rsidRPr="002D6398" w:rsidRDefault="002D6398" w:rsidP="002D6398">
      <w:pPr>
        <w:jc w:val="both"/>
        <w:rPr>
          <w:lang w:val="es-ES_tradnl"/>
        </w:rPr>
      </w:pPr>
      <w:r w:rsidRPr="002D6398">
        <w:rPr>
          <w:lang w:val="es-ES_tradnl"/>
        </w:rPr>
        <w:t>4. Integración del aprendizaje automático en el producto de software:</w:t>
      </w:r>
    </w:p>
    <w:p w14:paraId="095E55C4" w14:textId="77777777" w:rsidR="001042B4" w:rsidRDefault="002D6398" w:rsidP="002D6398">
      <w:pPr>
        <w:jc w:val="both"/>
        <w:rPr>
          <w:lang w:val="es-ES_tradnl"/>
        </w:rPr>
      </w:pPr>
      <w:r w:rsidRPr="002D6398">
        <w:rPr>
          <w:lang w:val="es-ES_tradnl"/>
        </w:rPr>
        <w:t>La aplicación de algoritmos de aprendizaje automático en la plataforma ofrecerá recomendaciones personalizadas, optimización de la disponibilidad, detección de reservas fraudulentas y análisis de comentarios. Estas funciones impulsarán la eficiencia operativa y la mejora continua de la calidad del servicio, ofreciendo una experiencia de reserva aún más personalizada y segura.</w:t>
      </w:r>
    </w:p>
    <w:p w14:paraId="003E4DA1" w14:textId="030D0118" w:rsidR="002D6398" w:rsidRPr="002D6398" w:rsidRDefault="002D6398" w:rsidP="002D6398">
      <w:pPr>
        <w:jc w:val="both"/>
        <w:rPr>
          <w:lang w:val="es-ES_tradnl"/>
        </w:rPr>
      </w:pPr>
      <w:r w:rsidRPr="002D6398">
        <w:rPr>
          <w:lang w:val="es-ES_tradnl"/>
        </w:rPr>
        <w:t>Conclusiones:</w:t>
      </w:r>
    </w:p>
    <w:p w14:paraId="4928B56F" w14:textId="1237AAF1" w:rsidR="00E10422" w:rsidRPr="002D6398" w:rsidRDefault="002D6398" w:rsidP="002D6398">
      <w:pPr>
        <w:jc w:val="both"/>
        <w:rPr>
          <w:lang w:val="es-ES_tradnl"/>
        </w:rPr>
      </w:pPr>
      <w:r w:rsidRPr="002D6398">
        <w:rPr>
          <w:lang w:val="es-ES_tradnl"/>
        </w:rPr>
        <w:t>En conclusión, la Plataforma de Reservas como SaaS representa una solución innovadora para empresas que dependen de la programación de servicios. Al abordar problemas relacionados con la gestión manual de reservas, la plataforma no solo optimiza los procesos internos sino que también mejora la satisfacción del cliente al ofrecer una experiencia de reserva más eficiente y personalizada. La integración de tecnologías como el aprendizaje automático asegura un enfoque proactivo y adaptable, posicionando a la plataforma como una herramienta indispensable para la gestión moderna de reservas en diversos sectores. Con la implementación de esta solución, se promueve la eficiencia, la precisión y la satisfacción del cliente, lo que contribuye directamente al éxito a largo plazo de los negocios.</w:t>
      </w:r>
    </w:p>
    <w:sectPr w:rsidR="00E10422" w:rsidRPr="002D639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71707" w14:textId="77777777" w:rsidR="00C05729" w:rsidRDefault="00C05729" w:rsidP="003175DF">
      <w:pPr>
        <w:spacing w:after="0" w:line="240" w:lineRule="auto"/>
      </w:pPr>
      <w:r>
        <w:separator/>
      </w:r>
    </w:p>
  </w:endnote>
  <w:endnote w:type="continuationSeparator" w:id="0">
    <w:p w14:paraId="2859E007" w14:textId="77777777" w:rsidR="00C05729" w:rsidRDefault="00C05729" w:rsidP="00317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06E07" w14:textId="77777777" w:rsidR="00C05729" w:rsidRDefault="00C05729" w:rsidP="003175DF">
      <w:pPr>
        <w:spacing w:after="0" w:line="240" w:lineRule="auto"/>
      </w:pPr>
      <w:r>
        <w:separator/>
      </w:r>
    </w:p>
  </w:footnote>
  <w:footnote w:type="continuationSeparator" w:id="0">
    <w:p w14:paraId="3F6CAD7A" w14:textId="77777777" w:rsidR="00C05729" w:rsidRDefault="00C05729" w:rsidP="003175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35C76"/>
    <w:multiLevelType w:val="multilevel"/>
    <w:tmpl w:val="CC8E09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5273708"/>
    <w:multiLevelType w:val="multilevel"/>
    <w:tmpl w:val="CCA8F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DE80262"/>
    <w:multiLevelType w:val="multilevel"/>
    <w:tmpl w:val="1066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1414D6"/>
    <w:multiLevelType w:val="hybridMultilevel"/>
    <w:tmpl w:val="EF0E6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C744C64"/>
    <w:multiLevelType w:val="multilevel"/>
    <w:tmpl w:val="B342751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75257392">
    <w:abstractNumId w:val="3"/>
  </w:num>
  <w:num w:numId="2" w16cid:durableId="773676011">
    <w:abstractNumId w:val="0"/>
  </w:num>
  <w:num w:numId="3" w16cid:durableId="590895638">
    <w:abstractNumId w:val="4"/>
  </w:num>
  <w:num w:numId="4" w16cid:durableId="1880821068">
    <w:abstractNumId w:val="2"/>
  </w:num>
  <w:num w:numId="5" w16cid:durableId="842663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DF"/>
    <w:rsid w:val="00077A75"/>
    <w:rsid w:val="0008600E"/>
    <w:rsid w:val="000C5781"/>
    <w:rsid w:val="000F5000"/>
    <w:rsid w:val="001042B4"/>
    <w:rsid w:val="00117E76"/>
    <w:rsid w:val="00121D67"/>
    <w:rsid w:val="001C3979"/>
    <w:rsid w:val="00225F1D"/>
    <w:rsid w:val="00230939"/>
    <w:rsid w:val="00243493"/>
    <w:rsid w:val="00253E7B"/>
    <w:rsid w:val="00277920"/>
    <w:rsid w:val="002C5A2E"/>
    <w:rsid w:val="002C75CA"/>
    <w:rsid w:val="002D6398"/>
    <w:rsid w:val="003175DF"/>
    <w:rsid w:val="00330F4C"/>
    <w:rsid w:val="00372A15"/>
    <w:rsid w:val="003C4624"/>
    <w:rsid w:val="003D1A54"/>
    <w:rsid w:val="003D5501"/>
    <w:rsid w:val="003F716E"/>
    <w:rsid w:val="004314F4"/>
    <w:rsid w:val="004449EE"/>
    <w:rsid w:val="004E26B6"/>
    <w:rsid w:val="005053A2"/>
    <w:rsid w:val="00580183"/>
    <w:rsid w:val="00617974"/>
    <w:rsid w:val="00655E22"/>
    <w:rsid w:val="006746FD"/>
    <w:rsid w:val="00712D0A"/>
    <w:rsid w:val="0072418F"/>
    <w:rsid w:val="007419A9"/>
    <w:rsid w:val="00793901"/>
    <w:rsid w:val="007E0BC6"/>
    <w:rsid w:val="007E47E9"/>
    <w:rsid w:val="0082048B"/>
    <w:rsid w:val="00833B5E"/>
    <w:rsid w:val="008440E4"/>
    <w:rsid w:val="009106AD"/>
    <w:rsid w:val="009A1934"/>
    <w:rsid w:val="00A530A7"/>
    <w:rsid w:val="00A73E76"/>
    <w:rsid w:val="00AA2019"/>
    <w:rsid w:val="00B1025B"/>
    <w:rsid w:val="00B10D77"/>
    <w:rsid w:val="00B12857"/>
    <w:rsid w:val="00B1611B"/>
    <w:rsid w:val="00B63C0A"/>
    <w:rsid w:val="00B761FB"/>
    <w:rsid w:val="00B903D6"/>
    <w:rsid w:val="00BF3BD9"/>
    <w:rsid w:val="00C05729"/>
    <w:rsid w:val="00C14029"/>
    <w:rsid w:val="00C45EEE"/>
    <w:rsid w:val="00C46FE4"/>
    <w:rsid w:val="00DB7DAB"/>
    <w:rsid w:val="00E10422"/>
    <w:rsid w:val="00E349C3"/>
    <w:rsid w:val="00EB2BF9"/>
    <w:rsid w:val="00EC3671"/>
    <w:rsid w:val="00EC5107"/>
    <w:rsid w:val="00EC58A8"/>
    <w:rsid w:val="00F354EA"/>
    <w:rsid w:val="00F35A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7624E"/>
  <w15:chartTrackingRefBased/>
  <w15:docId w15:val="{A84C89B3-9DBA-4555-AE87-1671EC09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C4624"/>
    <w:pPr>
      <w:spacing w:before="100" w:beforeAutospacing="1" w:after="100" w:afterAutospacing="1" w:line="240" w:lineRule="auto"/>
      <w:outlineLvl w:val="1"/>
    </w:pPr>
    <w:rPr>
      <w:rFonts w:ascii="Times New Roman" w:eastAsia="Times New Roman" w:hAnsi="Times New Roman" w:cs="Times New Roman"/>
      <w:b/>
      <w:bCs/>
      <w:sz w:val="36"/>
      <w:szCs w:val="36"/>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175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75DF"/>
  </w:style>
  <w:style w:type="paragraph" w:styleId="Piedepgina">
    <w:name w:val="footer"/>
    <w:basedOn w:val="Normal"/>
    <w:link w:val="PiedepginaCar"/>
    <w:uiPriority w:val="99"/>
    <w:unhideWhenUsed/>
    <w:rsid w:val="003175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75DF"/>
  </w:style>
  <w:style w:type="character" w:styleId="Hipervnculo">
    <w:name w:val="Hyperlink"/>
    <w:basedOn w:val="Fuentedeprrafopredeter"/>
    <w:uiPriority w:val="99"/>
    <w:unhideWhenUsed/>
    <w:rsid w:val="00372A15"/>
    <w:rPr>
      <w:color w:val="0563C1" w:themeColor="hyperlink"/>
      <w:u w:val="single"/>
    </w:rPr>
  </w:style>
  <w:style w:type="paragraph" w:styleId="Prrafodelista">
    <w:name w:val="List Paragraph"/>
    <w:basedOn w:val="Normal"/>
    <w:uiPriority w:val="34"/>
    <w:qFormat/>
    <w:rsid w:val="00225F1D"/>
    <w:pPr>
      <w:ind w:left="720"/>
      <w:contextualSpacing/>
    </w:pPr>
  </w:style>
  <w:style w:type="character" w:styleId="Refdecomentario">
    <w:name w:val="annotation reference"/>
    <w:basedOn w:val="Fuentedeprrafopredeter"/>
    <w:uiPriority w:val="99"/>
    <w:semiHidden/>
    <w:unhideWhenUsed/>
    <w:rsid w:val="0082048B"/>
    <w:rPr>
      <w:sz w:val="16"/>
      <w:szCs w:val="16"/>
    </w:rPr>
  </w:style>
  <w:style w:type="paragraph" w:styleId="Textocomentario">
    <w:name w:val="annotation text"/>
    <w:basedOn w:val="Normal"/>
    <w:link w:val="TextocomentarioCar"/>
    <w:uiPriority w:val="99"/>
    <w:semiHidden/>
    <w:unhideWhenUsed/>
    <w:rsid w:val="0082048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048B"/>
    <w:rPr>
      <w:sz w:val="20"/>
      <w:szCs w:val="20"/>
    </w:rPr>
  </w:style>
  <w:style w:type="paragraph" w:styleId="Asuntodelcomentario">
    <w:name w:val="annotation subject"/>
    <w:basedOn w:val="Textocomentario"/>
    <w:next w:val="Textocomentario"/>
    <w:link w:val="AsuntodelcomentarioCar"/>
    <w:uiPriority w:val="99"/>
    <w:semiHidden/>
    <w:unhideWhenUsed/>
    <w:rsid w:val="0082048B"/>
    <w:rPr>
      <w:b/>
      <w:bCs/>
    </w:rPr>
  </w:style>
  <w:style w:type="character" w:customStyle="1" w:styleId="AsuntodelcomentarioCar">
    <w:name w:val="Asunto del comentario Car"/>
    <w:basedOn w:val="TextocomentarioCar"/>
    <w:link w:val="Asuntodelcomentario"/>
    <w:uiPriority w:val="99"/>
    <w:semiHidden/>
    <w:rsid w:val="0082048B"/>
    <w:rPr>
      <w:b/>
      <w:bCs/>
      <w:sz w:val="20"/>
      <w:szCs w:val="20"/>
    </w:rPr>
  </w:style>
  <w:style w:type="character" w:styleId="Mencinsinresolver">
    <w:name w:val="Unresolved Mention"/>
    <w:basedOn w:val="Fuentedeprrafopredeter"/>
    <w:uiPriority w:val="99"/>
    <w:semiHidden/>
    <w:unhideWhenUsed/>
    <w:rsid w:val="003C4624"/>
    <w:rPr>
      <w:color w:val="605E5C"/>
      <w:shd w:val="clear" w:color="auto" w:fill="E1DFDD"/>
    </w:rPr>
  </w:style>
  <w:style w:type="character" w:customStyle="1" w:styleId="Ttulo2Car">
    <w:name w:val="Título 2 Car"/>
    <w:basedOn w:val="Fuentedeprrafopredeter"/>
    <w:link w:val="Ttulo2"/>
    <w:uiPriority w:val="9"/>
    <w:rsid w:val="003C4624"/>
    <w:rPr>
      <w:rFonts w:ascii="Times New Roman" w:eastAsia="Times New Roman" w:hAnsi="Times New Roman" w:cs="Times New Roman"/>
      <w:b/>
      <w:bCs/>
      <w:sz w:val="36"/>
      <w:szCs w:val="36"/>
      <w:lang w:val="es-MX" w:eastAsia="es-MX"/>
    </w:rPr>
  </w:style>
  <w:style w:type="paragraph" w:styleId="NormalWeb">
    <w:name w:val="Normal (Web)"/>
    <w:basedOn w:val="Normal"/>
    <w:uiPriority w:val="99"/>
    <w:unhideWhenUsed/>
    <w:rsid w:val="003C4624"/>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3C46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45905">
      <w:bodyDiv w:val="1"/>
      <w:marLeft w:val="0"/>
      <w:marRight w:val="0"/>
      <w:marTop w:val="0"/>
      <w:marBottom w:val="0"/>
      <w:divBdr>
        <w:top w:val="none" w:sz="0" w:space="0" w:color="auto"/>
        <w:left w:val="none" w:sz="0" w:space="0" w:color="auto"/>
        <w:bottom w:val="none" w:sz="0" w:space="0" w:color="auto"/>
        <w:right w:val="none" w:sz="0" w:space="0" w:color="auto"/>
      </w:divBdr>
      <w:divsChild>
        <w:div w:id="664473452">
          <w:marLeft w:val="0"/>
          <w:marRight w:val="0"/>
          <w:marTop w:val="0"/>
          <w:marBottom w:val="375"/>
          <w:divBdr>
            <w:top w:val="none" w:sz="0" w:space="0" w:color="auto"/>
            <w:left w:val="none" w:sz="0" w:space="0" w:color="auto"/>
            <w:bottom w:val="none" w:sz="0" w:space="0" w:color="auto"/>
            <w:right w:val="none" w:sz="0" w:space="0" w:color="auto"/>
          </w:divBdr>
          <w:divsChild>
            <w:div w:id="19071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4378">
      <w:bodyDiv w:val="1"/>
      <w:marLeft w:val="0"/>
      <w:marRight w:val="0"/>
      <w:marTop w:val="0"/>
      <w:marBottom w:val="0"/>
      <w:divBdr>
        <w:top w:val="none" w:sz="0" w:space="0" w:color="auto"/>
        <w:left w:val="none" w:sz="0" w:space="0" w:color="auto"/>
        <w:bottom w:val="none" w:sz="0" w:space="0" w:color="auto"/>
        <w:right w:val="none" w:sz="0" w:space="0" w:color="auto"/>
      </w:divBdr>
      <w:divsChild>
        <w:div w:id="928343022">
          <w:marLeft w:val="0"/>
          <w:marRight w:val="0"/>
          <w:marTop w:val="0"/>
          <w:marBottom w:val="375"/>
          <w:divBdr>
            <w:top w:val="none" w:sz="0" w:space="0" w:color="auto"/>
            <w:left w:val="none" w:sz="0" w:space="0" w:color="auto"/>
            <w:bottom w:val="none" w:sz="0" w:space="0" w:color="auto"/>
            <w:right w:val="none" w:sz="0" w:space="0" w:color="auto"/>
          </w:divBdr>
          <w:divsChild>
            <w:div w:id="9631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1704">
      <w:bodyDiv w:val="1"/>
      <w:marLeft w:val="0"/>
      <w:marRight w:val="0"/>
      <w:marTop w:val="0"/>
      <w:marBottom w:val="0"/>
      <w:divBdr>
        <w:top w:val="none" w:sz="0" w:space="0" w:color="auto"/>
        <w:left w:val="none" w:sz="0" w:space="0" w:color="auto"/>
        <w:bottom w:val="none" w:sz="0" w:space="0" w:color="auto"/>
        <w:right w:val="none" w:sz="0" w:space="0" w:color="auto"/>
      </w:divBdr>
    </w:div>
    <w:div w:id="1247038189">
      <w:bodyDiv w:val="1"/>
      <w:marLeft w:val="0"/>
      <w:marRight w:val="0"/>
      <w:marTop w:val="0"/>
      <w:marBottom w:val="0"/>
      <w:divBdr>
        <w:top w:val="none" w:sz="0" w:space="0" w:color="auto"/>
        <w:left w:val="none" w:sz="0" w:space="0" w:color="auto"/>
        <w:bottom w:val="none" w:sz="0" w:space="0" w:color="auto"/>
        <w:right w:val="none" w:sz="0" w:space="0" w:color="auto"/>
      </w:divBdr>
      <w:divsChild>
        <w:div w:id="1370300360">
          <w:marLeft w:val="0"/>
          <w:marRight w:val="0"/>
          <w:marTop w:val="0"/>
          <w:marBottom w:val="375"/>
          <w:divBdr>
            <w:top w:val="none" w:sz="0" w:space="0" w:color="auto"/>
            <w:left w:val="none" w:sz="0" w:space="0" w:color="auto"/>
            <w:bottom w:val="none" w:sz="0" w:space="0" w:color="auto"/>
            <w:right w:val="none" w:sz="0" w:space="0" w:color="auto"/>
          </w:divBdr>
          <w:divsChild>
            <w:div w:id="2930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5139">
      <w:bodyDiv w:val="1"/>
      <w:marLeft w:val="0"/>
      <w:marRight w:val="0"/>
      <w:marTop w:val="0"/>
      <w:marBottom w:val="0"/>
      <w:divBdr>
        <w:top w:val="none" w:sz="0" w:space="0" w:color="auto"/>
        <w:left w:val="none" w:sz="0" w:space="0" w:color="auto"/>
        <w:bottom w:val="none" w:sz="0" w:space="0" w:color="auto"/>
        <w:right w:val="none" w:sz="0" w:space="0" w:color="auto"/>
      </w:divBdr>
    </w:div>
    <w:div w:id="1277328814">
      <w:bodyDiv w:val="1"/>
      <w:marLeft w:val="0"/>
      <w:marRight w:val="0"/>
      <w:marTop w:val="0"/>
      <w:marBottom w:val="0"/>
      <w:divBdr>
        <w:top w:val="none" w:sz="0" w:space="0" w:color="auto"/>
        <w:left w:val="none" w:sz="0" w:space="0" w:color="auto"/>
        <w:bottom w:val="none" w:sz="0" w:space="0" w:color="auto"/>
        <w:right w:val="none" w:sz="0" w:space="0" w:color="auto"/>
      </w:divBdr>
      <w:divsChild>
        <w:div w:id="448276715">
          <w:marLeft w:val="0"/>
          <w:marRight w:val="0"/>
          <w:marTop w:val="0"/>
          <w:marBottom w:val="375"/>
          <w:divBdr>
            <w:top w:val="none" w:sz="0" w:space="0" w:color="auto"/>
            <w:left w:val="none" w:sz="0" w:space="0" w:color="auto"/>
            <w:bottom w:val="none" w:sz="0" w:space="0" w:color="auto"/>
            <w:right w:val="none" w:sz="0" w:space="0" w:color="auto"/>
          </w:divBdr>
          <w:divsChild>
            <w:div w:id="8815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49484">
      <w:bodyDiv w:val="1"/>
      <w:marLeft w:val="0"/>
      <w:marRight w:val="0"/>
      <w:marTop w:val="0"/>
      <w:marBottom w:val="0"/>
      <w:divBdr>
        <w:top w:val="none" w:sz="0" w:space="0" w:color="auto"/>
        <w:left w:val="none" w:sz="0" w:space="0" w:color="auto"/>
        <w:bottom w:val="none" w:sz="0" w:space="0" w:color="auto"/>
        <w:right w:val="none" w:sz="0" w:space="0" w:color="auto"/>
      </w:divBdr>
      <w:divsChild>
        <w:div w:id="1238588825">
          <w:marLeft w:val="0"/>
          <w:marRight w:val="0"/>
          <w:marTop w:val="0"/>
          <w:marBottom w:val="120"/>
          <w:divBdr>
            <w:top w:val="none" w:sz="0" w:space="0" w:color="auto"/>
            <w:left w:val="none" w:sz="0" w:space="0" w:color="auto"/>
            <w:bottom w:val="none" w:sz="0" w:space="0" w:color="auto"/>
            <w:right w:val="none" w:sz="0" w:space="0" w:color="auto"/>
          </w:divBdr>
        </w:div>
      </w:divsChild>
    </w:div>
    <w:div w:id="1770546246">
      <w:bodyDiv w:val="1"/>
      <w:marLeft w:val="0"/>
      <w:marRight w:val="0"/>
      <w:marTop w:val="0"/>
      <w:marBottom w:val="0"/>
      <w:divBdr>
        <w:top w:val="none" w:sz="0" w:space="0" w:color="auto"/>
        <w:left w:val="none" w:sz="0" w:space="0" w:color="auto"/>
        <w:bottom w:val="none" w:sz="0" w:space="0" w:color="auto"/>
        <w:right w:val="none" w:sz="0" w:space="0" w:color="auto"/>
      </w:divBdr>
      <w:divsChild>
        <w:div w:id="172572379">
          <w:marLeft w:val="0"/>
          <w:marRight w:val="0"/>
          <w:marTop w:val="0"/>
          <w:marBottom w:val="375"/>
          <w:divBdr>
            <w:top w:val="none" w:sz="0" w:space="0" w:color="auto"/>
            <w:left w:val="none" w:sz="0" w:space="0" w:color="auto"/>
            <w:bottom w:val="none" w:sz="0" w:space="0" w:color="auto"/>
            <w:right w:val="none" w:sz="0" w:space="0" w:color="auto"/>
          </w:divBdr>
          <w:divsChild>
            <w:div w:id="2509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354273@edu.uaa.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0CAB0-DCFF-4E81-BE73-D13E26790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2</Pages>
  <Words>495</Words>
  <Characters>2725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Dayron Francisco Ponce Padilla</dc:creator>
  <cp:keywords/>
  <dc:description/>
  <cp:lastModifiedBy>Walbert Rivero Maceo</cp:lastModifiedBy>
  <cp:revision>13</cp:revision>
  <cp:lastPrinted>2023-03-26T19:25:00Z</cp:lastPrinted>
  <dcterms:created xsi:type="dcterms:W3CDTF">2023-03-03T19:07:00Z</dcterms:created>
  <dcterms:modified xsi:type="dcterms:W3CDTF">2024-01-30T22:13:00Z</dcterms:modified>
</cp:coreProperties>
</file>