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35F50" w14:textId="713A33EE" w:rsidR="00617974" w:rsidRPr="0082048B" w:rsidRDefault="00372A15">
      <w:r w:rsidRPr="0082048B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72CCE1F8" wp14:editId="60E7297F">
            <wp:simplePos x="0" y="0"/>
            <wp:positionH relativeFrom="margin">
              <wp:align>center</wp:align>
            </wp:positionH>
            <wp:positionV relativeFrom="paragraph">
              <wp:posOffset>-400685</wp:posOffset>
            </wp:positionV>
            <wp:extent cx="3476625" cy="1152525"/>
            <wp:effectExtent l="0" t="0" r="9525" b="9525"/>
            <wp:wrapNone/>
            <wp:docPr id="7507" name="Imagen 7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953"/>
                    <a:stretch/>
                  </pic:blipFill>
                  <pic:spPr bwMode="auto">
                    <a:xfrm>
                      <a:off x="0" y="0"/>
                      <a:ext cx="34766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53653D" w14:textId="284AE758" w:rsidR="00617974" w:rsidRPr="0082048B" w:rsidRDefault="00617974"/>
    <w:p w14:paraId="140EE41A" w14:textId="51BF3ADA" w:rsidR="00617974" w:rsidRPr="0082048B" w:rsidRDefault="00617974"/>
    <w:p w14:paraId="71745CDF" w14:textId="77777777" w:rsidR="00372A15" w:rsidRPr="007E0BC6" w:rsidRDefault="00372A15" w:rsidP="00372A15">
      <w:pPr>
        <w:spacing w:after="0" w:line="276" w:lineRule="auto"/>
        <w:jc w:val="center"/>
        <w:rPr>
          <w:rFonts w:eastAsia="Calibri" w:cstheme="minorHAnsi"/>
          <w:b/>
          <w:bCs/>
          <w:sz w:val="32"/>
          <w:szCs w:val="32"/>
          <w:lang w:val="en-US"/>
        </w:rPr>
      </w:pPr>
      <w:r w:rsidRPr="007E0BC6">
        <w:rPr>
          <w:b/>
          <w:bCs/>
          <w:sz w:val="28"/>
          <w:szCs w:val="28"/>
          <w:lang w:val="en-US"/>
        </w:rPr>
        <w:t>AUTONOMOUS UNIVERSITY OF AGUASCALIENTES</w:t>
      </w:r>
    </w:p>
    <w:p w14:paraId="181BDB90" w14:textId="77777777" w:rsidR="00372A15" w:rsidRPr="007E0BC6" w:rsidRDefault="00372A15" w:rsidP="00372A15">
      <w:pPr>
        <w:spacing w:after="0" w:line="276" w:lineRule="auto"/>
        <w:jc w:val="center"/>
        <w:rPr>
          <w:rFonts w:eastAsia="Calibri" w:cstheme="minorHAnsi"/>
          <w:b/>
          <w:bCs/>
          <w:sz w:val="32"/>
          <w:szCs w:val="32"/>
          <w:lang w:val="en-US"/>
        </w:rPr>
      </w:pPr>
    </w:p>
    <w:p w14:paraId="7FC2E339" w14:textId="77777777" w:rsidR="00372A15" w:rsidRPr="007E0BC6" w:rsidRDefault="00372A15" w:rsidP="00372A15">
      <w:pPr>
        <w:spacing w:after="0" w:line="276" w:lineRule="auto"/>
        <w:jc w:val="center"/>
        <w:rPr>
          <w:rFonts w:eastAsia="Calibri" w:cstheme="minorHAnsi"/>
          <w:b/>
          <w:bCs/>
          <w:sz w:val="32"/>
          <w:szCs w:val="32"/>
          <w:lang w:val="en-US"/>
        </w:rPr>
      </w:pPr>
    </w:p>
    <w:p w14:paraId="7293FF95" w14:textId="77777777" w:rsidR="00372A15" w:rsidRPr="007E0BC6" w:rsidRDefault="00372A15" w:rsidP="00372A15">
      <w:pPr>
        <w:spacing w:after="0" w:line="276" w:lineRule="auto"/>
        <w:jc w:val="center"/>
        <w:rPr>
          <w:b/>
          <w:bCs/>
          <w:sz w:val="28"/>
          <w:szCs w:val="28"/>
          <w:lang w:val="en-US"/>
        </w:rPr>
      </w:pPr>
      <w:r w:rsidRPr="007E0BC6">
        <w:rPr>
          <w:b/>
          <w:bCs/>
          <w:sz w:val="28"/>
          <w:szCs w:val="28"/>
          <w:lang w:val="en-US"/>
        </w:rPr>
        <w:t xml:space="preserve">CENTER OF BASIC SCIENCES </w:t>
      </w:r>
    </w:p>
    <w:p w14:paraId="32C0FD54" w14:textId="77777777" w:rsidR="00372A15" w:rsidRPr="007E0BC6" w:rsidRDefault="00372A15" w:rsidP="00372A15">
      <w:pPr>
        <w:spacing w:after="0" w:line="276" w:lineRule="auto"/>
        <w:jc w:val="center"/>
        <w:rPr>
          <w:b/>
          <w:bCs/>
          <w:sz w:val="28"/>
          <w:szCs w:val="28"/>
          <w:lang w:val="en-US"/>
        </w:rPr>
      </w:pPr>
    </w:p>
    <w:p w14:paraId="30C33F48" w14:textId="77777777" w:rsidR="00372A15" w:rsidRPr="007E0BC6" w:rsidRDefault="00372A15" w:rsidP="00372A15">
      <w:pPr>
        <w:spacing w:after="0" w:line="276" w:lineRule="auto"/>
        <w:jc w:val="center"/>
        <w:rPr>
          <w:b/>
          <w:bCs/>
          <w:sz w:val="28"/>
          <w:szCs w:val="28"/>
          <w:lang w:val="en-US"/>
        </w:rPr>
      </w:pPr>
    </w:p>
    <w:p w14:paraId="4D5F76BC" w14:textId="77777777" w:rsidR="00372A15" w:rsidRPr="007E0BC6" w:rsidRDefault="00372A15" w:rsidP="00372A15">
      <w:pPr>
        <w:spacing w:after="0" w:line="276" w:lineRule="auto"/>
        <w:ind w:left="51"/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7E0BC6">
        <w:rPr>
          <w:b/>
          <w:bCs/>
          <w:sz w:val="28"/>
          <w:szCs w:val="28"/>
          <w:lang w:val="en-US"/>
        </w:rPr>
        <w:t>DEPARTMENT OF INFORMATION SYSTEMS</w:t>
      </w:r>
    </w:p>
    <w:p w14:paraId="61353B49" w14:textId="77777777" w:rsidR="00712D0A" w:rsidRPr="007E0BC6" w:rsidRDefault="00712D0A" w:rsidP="00372A15">
      <w:pPr>
        <w:spacing w:after="0" w:line="276" w:lineRule="auto"/>
        <w:ind w:left="51"/>
        <w:jc w:val="center"/>
        <w:rPr>
          <w:b/>
          <w:bCs/>
          <w:sz w:val="28"/>
          <w:szCs w:val="28"/>
          <w:lang w:val="en-US"/>
        </w:rPr>
      </w:pPr>
    </w:p>
    <w:p w14:paraId="1B7E9FE1" w14:textId="14C98151" w:rsidR="003D5501" w:rsidRPr="007E0BC6" w:rsidRDefault="00372A15" w:rsidP="003D5501">
      <w:pPr>
        <w:spacing w:after="0" w:line="276" w:lineRule="auto"/>
        <w:ind w:left="51"/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7E0BC6">
        <w:rPr>
          <w:b/>
          <w:bCs/>
          <w:sz w:val="28"/>
          <w:szCs w:val="28"/>
          <w:lang w:val="en-US"/>
        </w:rPr>
        <w:t>PROJECT</w:t>
      </w:r>
      <w:r w:rsidRPr="007E0BC6">
        <w:rPr>
          <w:rFonts w:eastAsia="Calibri" w:cstheme="minorHAnsi"/>
          <w:b/>
          <w:bCs/>
          <w:sz w:val="36"/>
          <w:szCs w:val="36"/>
          <w:lang w:val="en-US"/>
        </w:rPr>
        <w:t xml:space="preserve"> </w:t>
      </w:r>
    </w:p>
    <w:p w14:paraId="774A23A6" w14:textId="62E5787E" w:rsidR="003D5501" w:rsidRPr="007E0BC6" w:rsidRDefault="007E0BC6" w:rsidP="003D5501">
      <w:pPr>
        <w:spacing w:after="0" w:line="276" w:lineRule="auto"/>
        <w:ind w:left="51"/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LabI</w:t>
      </w:r>
      <w:r w:rsidR="003F1CE5">
        <w:rPr>
          <w:b/>
          <w:bCs/>
          <w:sz w:val="28"/>
          <w:szCs w:val="28"/>
          <w:lang w:val="en-US"/>
        </w:rPr>
        <w:t>I</w:t>
      </w:r>
      <w:proofErr w:type="spellEnd"/>
      <w:r w:rsidR="00BD045B">
        <w:rPr>
          <w:b/>
          <w:bCs/>
          <w:sz w:val="28"/>
          <w:szCs w:val="28"/>
          <w:lang w:val="en-US"/>
        </w:rPr>
        <w:t xml:space="preserve">  </w:t>
      </w:r>
    </w:p>
    <w:p w14:paraId="34C44C3B" w14:textId="77777777" w:rsidR="00B63C0A" w:rsidRPr="007E0BC6" w:rsidRDefault="00B63C0A" w:rsidP="003D5501">
      <w:pPr>
        <w:spacing w:after="0" w:line="276" w:lineRule="auto"/>
        <w:ind w:left="51"/>
        <w:jc w:val="center"/>
        <w:rPr>
          <w:rFonts w:cstheme="minorHAnsi"/>
          <w:sz w:val="28"/>
          <w:szCs w:val="28"/>
          <w:lang w:val="en-US"/>
        </w:rPr>
      </w:pPr>
    </w:p>
    <w:p w14:paraId="494B816D" w14:textId="77777777" w:rsidR="00372A15" w:rsidRPr="007E0BC6" w:rsidRDefault="00372A15" w:rsidP="00372A15">
      <w:pPr>
        <w:spacing w:after="0" w:line="276" w:lineRule="auto"/>
        <w:ind w:left="11" w:right="1" w:hanging="10"/>
        <w:jc w:val="center"/>
        <w:rPr>
          <w:rFonts w:cstheme="minorHAnsi"/>
          <w:sz w:val="28"/>
          <w:szCs w:val="28"/>
          <w:lang w:val="en-US"/>
        </w:rPr>
      </w:pPr>
      <w:r w:rsidRPr="007E0BC6">
        <w:rPr>
          <w:rFonts w:eastAsia="Calibri" w:cstheme="minorHAnsi"/>
          <w:b/>
          <w:sz w:val="28"/>
          <w:szCs w:val="28"/>
          <w:lang w:val="en-US"/>
        </w:rPr>
        <w:t xml:space="preserve"> PRESENTS </w:t>
      </w:r>
    </w:p>
    <w:p w14:paraId="70B1083D" w14:textId="34ACAA53" w:rsidR="00372A15" w:rsidRPr="007E0BC6" w:rsidRDefault="00372A15" w:rsidP="00372A15">
      <w:pPr>
        <w:spacing w:after="0" w:line="276" w:lineRule="auto"/>
        <w:ind w:left="11" w:right="5" w:hanging="10"/>
        <w:jc w:val="center"/>
        <w:rPr>
          <w:rFonts w:cstheme="minorHAnsi"/>
          <w:sz w:val="28"/>
          <w:szCs w:val="28"/>
          <w:lang w:val="en-US"/>
        </w:rPr>
      </w:pPr>
      <w:r w:rsidRPr="007E0BC6">
        <w:rPr>
          <w:rFonts w:eastAsia="Calibri" w:cstheme="minorHAnsi"/>
          <w:b/>
          <w:sz w:val="28"/>
          <w:szCs w:val="28"/>
          <w:lang w:val="en-US"/>
        </w:rPr>
        <w:t xml:space="preserve">ING. </w:t>
      </w:r>
      <w:r w:rsidR="00B1025B" w:rsidRPr="007E0BC6">
        <w:rPr>
          <w:rFonts w:eastAsia="Calibri" w:cstheme="minorHAnsi"/>
          <w:b/>
          <w:sz w:val="28"/>
          <w:szCs w:val="28"/>
          <w:lang w:val="en-US"/>
        </w:rPr>
        <w:t>WALBERT RIVERO MACEO</w:t>
      </w:r>
    </w:p>
    <w:p w14:paraId="5295FD9A" w14:textId="7A5BE126" w:rsidR="00372A15" w:rsidRPr="007E0BC6" w:rsidRDefault="00000000" w:rsidP="00372A15">
      <w:pPr>
        <w:spacing w:after="0" w:line="276" w:lineRule="auto"/>
        <w:ind w:left="51"/>
        <w:jc w:val="center"/>
        <w:rPr>
          <w:rFonts w:eastAsia="Calibri" w:cstheme="minorHAnsi"/>
          <w:b/>
          <w:sz w:val="28"/>
          <w:szCs w:val="28"/>
          <w:lang w:val="en-US"/>
        </w:rPr>
      </w:pPr>
      <w:hyperlink r:id="rId9" w:history="1">
        <w:r w:rsidR="003C4624" w:rsidRPr="007E0BC6">
          <w:rPr>
            <w:rStyle w:val="Hipervnculo"/>
            <w:rFonts w:eastAsia="Calibri" w:cstheme="minorHAnsi"/>
            <w:b/>
            <w:sz w:val="28"/>
            <w:szCs w:val="28"/>
            <w:lang w:val="en-US"/>
          </w:rPr>
          <w:t>al354273@edu.uaa.mx</w:t>
        </w:r>
      </w:hyperlink>
      <w:r w:rsidR="00372A15" w:rsidRPr="007E0BC6">
        <w:rPr>
          <w:rFonts w:eastAsia="Calibri" w:cstheme="minorHAnsi"/>
          <w:b/>
          <w:sz w:val="28"/>
          <w:szCs w:val="28"/>
          <w:lang w:val="en-US"/>
        </w:rPr>
        <w:t xml:space="preserve">  </w:t>
      </w:r>
    </w:p>
    <w:p w14:paraId="5F2ED715" w14:textId="77777777" w:rsidR="00372A15" w:rsidRPr="007E0BC6" w:rsidRDefault="00372A15" w:rsidP="00372A15">
      <w:pPr>
        <w:spacing w:after="0" w:line="276" w:lineRule="auto"/>
        <w:ind w:left="51"/>
        <w:jc w:val="center"/>
        <w:rPr>
          <w:rFonts w:eastAsia="Calibri" w:cstheme="minorHAnsi"/>
          <w:b/>
          <w:sz w:val="28"/>
          <w:szCs w:val="28"/>
          <w:lang w:val="en-US"/>
        </w:rPr>
      </w:pPr>
    </w:p>
    <w:p w14:paraId="22FE2E2D" w14:textId="77777777" w:rsidR="00372A15" w:rsidRPr="007E0BC6" w:rsidRDefault="00372A15" w:rsidP="00372A15">
      <w:pPr>
        <w:spacing w:after="0" w:line="276" w:lineRule="auto"/>
        <w:ind w:left="51"/>
        <w:jc w:val="center"/>
        <w:rPr>
          <w:rFonts w:eastAsia="Calibri" w:cstheme="minorHAnsi"/>
          <w:b/>
          <w:sz w:val="28"/>
          <w:szCs w:val="28"/>
          <w:lang w:val="en-US"/>
        </w:rPr>
      </w:pPr>
    </w:p>
    <w:p w14:paraId="0C3E3D42" w14:textId="77777777" w:rsidR="00372A15" w:rsidRPr="0082048B" w:rsidRDefault="00372A15" w:rsidP="00372A15">
      <w:pPr>
        <w:spacing w:after="0" w:line="276" w:lineRule="auto"/>
        <w:ind w:left="51"/>
        <w:jc w:val="center"/>
        <w:rPr>
          <w:rFonts w:cstheme="minorHAnsi"/>
          <w:sz w:val="28"/>
          <w:szCs w:val="28"/>
        </w:rPr>
      </w:pPr>
      <w:r w:rsidRPr="0082048B">
        <w:rPr>
          <w:rFonts w:eastAsia="Calibri" w:cstheme="minorHAnsi"/>
          <w:b/>
          <w:sz w:val="28"/>
          <w:szCs w:val="28"/>
        </w:rPr>
        <w:t>PROGRAM</w:t>
      </w:r>
    </w:p>
    <w:p w14:paraId="5E1FE545" w14:textId="33BCF82B" w:rsidR="00372A15" w:rsidRDefault="007E0BC6" w:rsidP="00372A15">
      <w:pPr>
        <w:spacing w:after="0" w:line="276" w:lineRule="auto"/>
        <w:ind w:left="51"/>
        <w:jc w:val="center"/>
        <w:rPr>
          <w:b/>
          <w:bCs/>
          <w:sz w:val="36"/>
          <w:szCs w:val="36"/>
        </w:rPr>
      </w:pPr>
      <w:r w:rsidRPr="007E0BC6">
        <w:rPr>
          <w:b/>
          <w:bCs/>
          <w:sz w:val="36"/>
          <w:szCs w:val="36"/>
        </w:rPr>
        <w:t>Desarrollo de ML Apps en la Nube</w:t>
      </w:r>
      <w:r w:rsidR="00372A15" w:rsidRPr="007E0BC6">
        <w:rPr>
          <w:b/>
          <w:bCs/>
          <w:sz w:val="36"/>
          <w:szCs w:val="36"/>
        </w:rPr>
        <w:t xml:space="preserve"> </w:t>
      </w:r>
    </w:p>
    <w:p w14:paraId="452B68AB" w14:textId="77777777" w:rsidR="007E0BC6" w:rsidRPr="007E0BC6" w:rsidRDefault="007E0BC6" w:rsidP="00372A15">
      <w:pPr>
        <w:spacing w:after="0" w:line="276" w:lineRule="auto"/>
        <w:ind w:left="51"/>
        <w:jc w:val="center"/>
        <w:rPr>
          <w:b/>
          <w:bCs/>
          <w:sz w:val="36"/>
          <w:szCs w:val="36"/>
        </w:rPr>
      </w:pPr>
    </w:p>
    <w:p w14:paraId="08AB74B7" w14:textId="77777777" w:rsidR="00372A15" w:rsidRPr="0082048B" w:rsidRDefault="00372A15" w:rsidP="00372A15">
      <w:pPr>
        <w:spacing w:after="0" w:line="276" w:lineRule="auto"/>
        <w:ind w:left="11" w:right="2" w:hanging="10"/>
        <w:jc w:val="center"/>
        <w:rPr>
          <w:rFonts w:cstheme="minorHAnsi"/>
          <w:sz w:val="28"/>
          <w:szCs w:val="28"/>
        </w:rPr>
      </w:pPr>
      <w:r w:rsidRPr="0082048B">
        <w:rPr>
          <w:rFonts w:eastAsia="Calibri" w:cstheme="minorHAnsi"/>
          <w:b/>
          <w:sz w:val="28"/>
          <w:szCs w:val="28"/>
        </w:rPr>
        <w:t>TEACHER</w:t>
      </w:r>
    </w:p>
    <w:p w14:paraId="34A9527E" w14:textId="77777777" w:rsidR="00372A15" w:rsidRPr="0082048B" w:rsidRDefault="00372A15" w:rsidP="00372A15">
      <w:pPr>
        <w:spacing w:after="0" w:line="276" w:lineRule="auto"/>
        <w:ind w:left="708" w:firstLine="708"/>
        <w:rPr>
          <w:rFonts w:cstheme="minorHAnsi"/>
          <w:b/>
          <w:bCs/>
          <w:sz w:val="36"/>
          <w:szCs w:val="36"/>
        </w:rPr>
      </w:pPr>
      <w:r w:rsidRPr="0082048B">
        <w:rPr>
          <w:b/>
          <w:bCs/>
          <w:sz w:val="28"/>
          <w:szCs w:val="28"/>
        </w:rPr>
        <w:t>PHD. LUIS EDUARDO BAUTISTA VILLALPANDO</w:t>
      </w:r>
    </w:p>
    <w:p w14:paraId="5ECE8696" w14:textId="77777777" w:rsidR="00372A15" w:rsidRPr="0082048B" w:rsidRDefault="00372A15" w:rsidP="00372A15">
      <w:pPr>
        <w:spacing w:after="0" w:line="276" w:lineRule="auto"/>
        <w:ind w:left="852"/>
        <w:rPr>
          <w:rFonts w:cstheme="minorHAnsi"/>
          <w:sz w:val="28"/>
          <w:szCs w:val="28"/>
        </w:rPr>
      </w:pPr>
      <w:r w:rsidRPr="0082048B">
        <w:rPr>
          <w:rFonts w:eastAsia="Calibri" w:cstheme="minorHAnsi"/>
          <w:b/>
          <w:sz w:val="28"/>
          <w:szCs w:val="28"/>
        </w:rPr>
        <w:t xml:space="preserve"> </w:t>
      </w:r>
    </w:p>
    <w:p w14:paraId="340E0807" w14:textId="77777777" w:rsidR="00372A15" w:rsidRPr="0082048B" w:rsidRDefault="00372A15" w:rsidP="00372A15">
      <w:pPr>
        <w:spacing w:after="0" w:line="276" w:lineRule="auto"/>
        <w:ind w:left="11" w:right="6" w:hanging="10"/>
        <w:jc w:val="center"/>
        <w:rPr>
          <w:rFonts w:eastAsia="Calibri" w:cstheme="minorHAnsi"/>
          <w:b/>
          <w:sz w:val="28"/>
          <w:szCs w:val="28"/>
        </w:rPr>
      </w:pPr>
    </w:p>
    <w:p w14:paraId="1956BEBA" w14:textId="77777777" w:rsidR="00372A15" w:rsidRPr="0082048B" w:rsidRDefault="00372A15" w:rsidP="00372A15">
      <w:pPr>
        <w:spacing w:after="0" w:line="276" w:lineRule="auto"/>
        <w:ind w:left="11" w:right="6" w:hanging="10"/>
        <w:jc w:val="center"/>
        <w:rPr>
          <w:rFonts w:eastAsia="Calibri" w:cstheme="minorHAnsi"/>
          <w:b/>
          <w:sz w:val="28"/>
          <w:szCs w:val="28"/>
        </w:rPr>
      </w:pPr>
    </w:p>
    <w:p w14:paraId="2FDF924E" w14:textId="77777777" w:rsidR="00372A15" w:rsidRPr="0082048B" w:rsidRDefault="00372A15" w:rsidP="00372A15">
      <w:pPr>
        <w:spacing w:after="0" w:line="276" w:lineRule="auto"/>
        <w:ind w:left="11" w:right="6" w:hanging="10"/>
        <w:jc w:val="center"/>
        <w:rPr>
          <w:rFonts w:eastAsia="Calibri" w:cstheme="minorHAnsi"/>
          <w:b/>
          <w:sz w:val="28"/>
          <w:szCs w:val="28"/>
        </w:rPr>
      </w:pPr>
    </w:p>
    <w:p w14:paraId="2EFC7EAC" w14:textId="724F3D11" w:rsidR="00372A15" w:rsidRPr="002D6398" w:rsidRDefault="00372A15" w:rsidP="00372A15">
      <w:pPr>
        <w:spacing w:line="276" w:lineRule="auto"/>
        <w:jc w:val="center"/>
        <w:rPr>
          <w:rFonts w:eastAsia="Calibri" w:cstheme="minorHAnsi"/>
          <w:b/>
          <w:sz w:val="28"/>
          <w:szCs w:val="28"/>
          <w:lang w:val="es-ES_tradnl"/>
        </w:rPr>
      </w:pPr>
      <w:r w:rsidRPr="002D6398">
        <w:rPr>
          <w:rFonts w:eastAsia="Calibri" w:cstheme="minorHAnsi"/>
          <w:b/>
          <w:sz w:val="28"/>
          <w:szCs w:val="28"/>
          <w:lang w:val="es-ES_tradnl"/>
        </w:rPr>
        <w:t xml:space="preserve">Aguascalientes, </w:t>
      </w:r>
      <w:proofErr w:type="spellStart"/>
      <w:r w:rsidRPr="002D6398">
        <w:rPr>
          <w:rFonts w:eastAsia="Calibri" w:cstheme="minorHAnsi"/>
          <w:b/>
          <w:sz w:val="28"/>
          <w:szCs w:val="28"/>
          <w:lang w:val="es-ES_tradnl"/>
        </w:rPr>
        <w:t>Ags</w:t>
      </w:r>
      <w:proofErr w:type="spellEnd"/>
      <w:r w:rsidRPr="002D6398">
        <w:rPr>
          <w:rFonts w:eastAsia="Calibri" w:cstheme="minorHAnsi"/>
          <w:b/>
          <w:sz w:val="28"/>
          <w:szCs w:val="28"/>
          <w:lang w:val="es-ES_tradnl"/>
        </w:rPr>
        <w:t xml:space="preserve">, </w:t>
      </w:r>
      <w:r w:rsidR="00B63C0A" w:rsidRPr="002D6398">
        <w:rPr>
          <w:rFonts w:eastAsia="Calibri" w:cstheme="minorHAnsi"/>
          <w:b/>
          <w:sz w:val="28"/>
          <w:szCs w:val="28"/>
          <w:lang w:val="es-ES_tradnl"/>
        </w:rPr>
        <w:t>26</w:t>
      </w:r>
      <w:r w:rsidR="00712D0A" w:rsidRPr="002D6398">
        <w:rPr>
          <w:rFonts w:eastAsia="Calibri" w:cstheme="minorHAnsi"/>
          <w:b/>
          <w:sz w:val="28"/>
          <w:szCs w:val="28"/>
          <w:lang w:val="es-ES_tradnl"/>
        </w:rPr>
        <w:t xml:space="preserve">, </w:t>
      </w:r>
      <w:r w:rsidR="002D6398" w:rsidRPr="002D6398">
        <w:rPr>
          <w:rFonts w:eastAsia="Calibri" w:cstheme="minorHAnsi"/>
          <w:b/>
          <w:sz w:val="28"/>
          <w:szCs w:val="28"/>
          <w:lang w:val="es-ES_tradnl"/>
        </w:rPr>
        <w:t>1</w:t>
      </w:r>
      <w:r w:rsidR="00712D0A" w:rsidRPr="002D6398">
        <w:rPr>
          <w:rFonts w:eastAsia="Calibri" w:cstheme="minorHAnsi"/>
          <w:b/>
          <w:sz w:val="28"/>
          <w:szCs w:val="28"/>
          <w:lang w:val="es-ES_tradnl"/>
        </w:rPr>
        <w:t xml:space="preserve">, </w:t>
      </w:r>
      <w:r w:rsidRPr="002D6398">
        <w:rPr>
          <w:rFonts w:eastAsia="Calibri" w:cstheme="minorHAnsi"/>
          <w:b/>
          <w:sz w:val="28"/>
          <w:szCs w:val="28"/>
          <w:lang w:val="es-ES_tradnl"/>
        </w:rPr>
        <w:t>202</w:t>
      </w:r>
      <w:r w:rsidR="002D6398" w:rsidRPr="002D6398">
        <w:rPr>
          <w:rFonts w:eastAsia="Calibri" w:cstheme="minorHAnsi"/>
          <w:b/>
          <w:sz w:val="28"/>
          <w:szCs w:val="28"/>
          <w:lang w:val="es-ES_tradnl"/>
        </w:rPr>
        <w:t>4</w:t>
      </w:r>
    </w:p>
    <w:p w14:paraId="41538554" w14:textId="1745F0F9" w:rsidR="00617974" w:rsidRPr="002D6398" w:rsidRDefault="00617974">
      <w:pPr>
        <w:rPr>
          <w:lang w:val="es-ES_tradnl"/>
        </w:rPr>
      </w:pPr>
    </w:p>
    <w:p w14:paraId="686375BD" w14:textId="77777777" w:rsidR="00617974" w:rsidRPr="002D6398" w:rsidRDefault="00617974">
      <w:pPr>
        <w:rPr>
          <w:lang w:val="es-ES_tradnl"/>
        </w:rPr>
      </w:pPr>
    </w:p>
    <w:p w14:paraId="5C840118" w14:textId="5C9868F2" w:rsidR="00C45EEE" w:rsidRDefault="00C45EEE" w:rsidP="00580183">
      <w:pPr>
        <w:pStyle w:val="Ttulo2"/>
        <w:shd w:val="clear" w:color="auto" w:fill="FFFFFF"/>
        <w:spacing w:before="150" w:beforeAutospacing="0" w:after="330" w:afterAutospacing="0" w:line="420" w:lineRule="atLeast"/>
        <w:rPr>
          <w:rFonts w:asciiTheme="minorHAnsi" w:eastAsiaTheme="minorHAnsi" w:hAnsiTheme="minorHAnsi" w:cstheme="minorBidi"/>
          <w:sz w:val="22"/>
          <w:szCs w:val="22"/>
          <w:lang w:val="es-ES_tradnl" w:eastAsia="en-US"/>
        </w:rPr>
      </w:pPr>
    </w:p>
    <w:p w14:paraId="06C7FEDF" w14:textId="1A866C03" w:rsidR="00EF2966" w:rsidRDefault="00EF2966" w:rsidP="00EF2966">
      <w:pPr>
        <w:jc w:val="both"/>
        <w:rPr>
          <w:lang w:val="es-ES_tradnl"/>
        </w:rPr>
      </w:pPr>
    </w:p>
    <w:p w14:paraId="55F79255" w14:textId="77777777" w:rsidR="00884129" w:rsidRDefault="00884129" w:rsidP="00EF2966">
      <w:pPr>
        <w:jc w:val="both"/>
        <w:rPr>
          <w:lang w:val="es-ES_tradnl"/>
        </w:rPr>
      </w:pPr>
    </w:p>
    <w:p w14:paraId="3FDB8AAE" w14:textId="2E964591" w:rsidR="00884129" w:rsidRDefault="00884129" w:rsidP="00EF2966">
      <w:pPr>
        <w:jc w:val="both"/>
        <w:rPr>
          <w:lang w:val="es-ES_tradnl"/>
        </w:rPr>
      </w:pPr>
      <w:r>
        <w:rPr>
          <w:lang w:val="es-ES_tradnl"/>
        </w:rPr>
        <w:t>Introducción:</w:t>
      </w:r>
    </w:p>
    <w:p w14:paraId="030132CF" w14:textId="63BF603A" w:rsidR="00063F6D" w:rsidRDefault="00EF2966" w:rsidP="00EF2966">
      <w:pPr>
        <w:jc w:val="both"/>
        <w:rPr>
          <w:lang w:val="es-ES_tradnl"/>
        </w:rPr>
      </w:pPr>
      <w:r>
        <w:rPr>
          <w:lang w:val="es-ES_tradnl"/>
        </w:rPr>
        <w:t xml:space="preserve">Para desarrollar un </w:t>
      </w:r>
      <w:proofErr w:type="spellStart"/>
      <w:r>
        <w:rPr>
          <w:lang w:val="es-ES_tradnl"/>
        </w:rPr>
        <w:t>Saas</w:t>
      </w:r>
      <w:proofErr w:type="spellEnd"/>
      <w:r>
        <w:rPr>
          <w:lang w:val="es-ES_tradnl"/>
        </w:rPr>
        <w:t xml:space="preserve"> se necesita e</w:t>
      </w:r>
      <w:r w:rsidRPr="00EF2966">
        <w:rPr>
          <w:lang w:val="es-ES_tradnl"/>
        </w:rPr>
        <w:t xml:space="preserve">legir un proveedor de servicios en la nube. Aquí </w:t>
      </w:r>
      <w:r>
        <w:rPr>
          <w:lang w:val="es-ES_tradnl"/>
        </w:rPr>
        <w:t xml:space="preserve">se </w:t>
      </w:r>
      <w:r w:rsidRPr="00EF2966">
        <w:rPr>
          <w:lang w:val="es-ES_tradnl"/>
        </w:rPr>
        <w:t xml:space="preserve">proporciona un análisis comparativo de tres de los principales proveedores de servicios en la nube: Amazon Web </w:t>
      </w:r>
      <w:proofErr w:type="spellStart"/>
      <w:r w:rsidRPr="00EF2966">
        <w:rPr>
          <w:lang w:val="es-ES_tradnl"/>
        </w:rPr>
        <w:t>Services</w:t>
      </w:r>
      <w:proofErr w:type="spellEnd"/>
      <w:r w:rsidRPr="00EF2966">
        <w:rPr>
          <w:lang w:val="es-ES_tradnl"/>
        </w:rPr>
        <w:t xml:space="preserve"> (AWS), Microsoft Azure y Google Cloud </w:t>
      </w:r>
      <w:proofErr w:type="spellStart"/>
      <w:r w:rsidRPr="00EF2966">
        <w:rPr>
          <w:lang w:val="es-ES_tradnl"/>
        </w:rPr>
        <w:t>Platform</w:t>
      </w:r>
      <w:proofErr w:type="spellEnd"/>
      <w:r w:rsidRPr="00EF2966">
        <w:rPr>
          <w:lang w:val="es-ES_tradnl"/>
        </w:rPr>
        <w:t xml:space="preserve"> (GCP). Además</w:t>
      </w:r>
      <w:r>
        <w:rPr>
          <w:lang w:val="es-ES_tradnl"/>
        </w:rPr>
        <w:t xml:space="preserve"> de algunas consideraciones necesarias</w:t>
      </w:r>
      <w:r w:rsidR="00063F6D">
        <w:rPr>
          <w:lang w:val="es-ES_tradnl"/>
        </w:rPr>
        <w:t>.</w:t>
      </w:r>
    </w:p>
    <w:p w14:paraId="6D0A69B8" w14:textId="77777777" w:rsidR="00884129" w:rsidRDefault="00884129" w:rsidP="00EF2966">
      <w:pPr>
        <w:jc w:val="both"/>
        <w:rPr>
          <w:lang w:val="es-ES_tradnl"/>
        </w:rPr>
      </w:pPr>
    </w:p>
    <w:p w14:paraId="1FE851C9" w14:textId="77777777" w:rsidR="00884129" w:rsidRDefault="00884129" w:rsidP="00EF2966">
      <w:pPr>
        <w:jc w:val="both"/>
        <w:rPr>
          <w:lang w:val="es-ES_tradnl"/>
        </w:rPr>
      </w:pPr>
    </w:p>
    <w:p w14:paraId="7B83DC94" w14:textId="1E25D451" w:rsidR="00884129" w:rsidRPr="00884129" w:rsidRDefault="00884129" w:rsidP="00EF2966">
      <w:pPr>
        <w:jc w:val="both"/>
        <w:rPr>
          <w:lang w:val="en-US"/>
        </w:rPr>
      </w:pPr>
      <w:proofErr w:type="spellStart"/>
      <w:r w:rsidRPr="00884129">
        <w:rPr>
          <w:lang w:val="en-US"/>
        </w:rPr>
        <w:t>Pro</w:t>
      </w:r>
      <w:r>
        <w:rPr>
          <w:lang w:val="en-US"/>
        </w:rPr>
        <w:t>veedores</w:t>
      </w:r>
      <w:proofErr w:type="spellEnd"/>
      <w:r>
        <w:rPr>
          <w:lang w:val="en-US"/>
        </w:rPr>
        <w:t>:</w:t>
      </w:r>
    </w:p>
    <w:p w14:paraId="2EF29E48" w14:textId="0CDBF1C3" w:rsidR="00EF2966" w:rsidRPr="00884129" w:rsidRDefault="00EF2966" w:rsidP="00EF2966">
      <w:pPr>
        <w:jc w:val="both"/>
        <w:rPr>
          <w:lang w:val="en-US"/>
        </w:rPr>
      </w:pPr>
      <w:r w:rsidRPr="00884129">
        <w:rPr>
          <w:lang w:val="en-US"/>
        </w:rPr>
        <w:t>1. Amazon Web Services (AWS):</w:t>
      </w:r>
    </w:p>
    <w:p w14:paraId="2CAEEAAD" w14:textId="715D198F" w:rsidR="00EF2966" w:rsidRPr="00884129" w:rsidRDefault="00EF2966" w:rsidP="00EF2966">
      <w:pPr>
        <w:jc w:val="both"/>
        <w:rPr>
          <w:lang w:val="en-US"/>
        </w:rPr>
      </w:pPr>
      <w:r w:rsidRPr="00884129">
        <w:rPr>
          <w:lang w:val="en-US"/>
        </w:rPr>
        <w:t xml:space="preserve">   </w:t>
      </w:r>
      <w:proofErr w:type="spellStart"/>
      <w:r w:rsidRPr="00884129">
        <w:rPr>
          <w:lang w:val="en-US"/>
        </w:rPr>
        <w:t>Fortalezas</w:t>
      </w:r>
      <w:proofErr w:type="spellEnd"/>
      <w:r w:rsidRPr="00884129">
        <w:rPr>
          <w:lang w:val="en-US"/>
        </w:rPr>
        <w:t>:</w:t>
      </w:r>
    </w:p>
    <w:p w14:paraId="4D6DC35E" w14:textId="77777777" w:rsidR="00EF2966" w:rsidRPr="00EF2966" w:rsidRDefault="00EF2966" w:rsidP="00EF2966">
      <w:pPr>
        <w:jc w:val="both"/>
        <w:rPr>
          <w:lang w:val="es-ES_tradnl"/>
        </w:rPr>
      </w:pPr>
      <w:r w:rsidRPr="00884129">
        <w:rPr>
          <w:lang w:val="en-US"/>
        </w:rPr>
        <w:t xml:space="preserve">     </w:t>
      </w:r>
      <w:r w:rsidRPr="00EF2966">
        <w:rPr>
          <w:lang w:val="es-ES_tradnl"/>
        </w:rPr>
        <w:t>- Amplia gama de servicios y características.</w:t>
      </w:r>
    </w:p>
    <w:p w14:paraId="06ECC2CC" w14:textId="77777777" w:rsidR="00EF2966" w:rsidRPr="00EF2966" w:rsidRDefault="00EF2966" w:rsidP="00EF2966">
      <w:pPr>
        <w:jc w:val="both"/>
        <w:rPr>
          <w:lang w:val="es-ES_tradnl"/>
        </w:rPr>
      </w:pPr>
      <w:r w:rsidRPr="00EF2966">
        <w:rPr>
          <w:lang w:val="es-ES_tradnl"/>
        </w:rPr>
        <w:t xml:space="preserve">     - Experiencia y madurez en el mercado.</w:t>
      </w:r>
    </w:p>
    <w:p w14:paraId="43F9B0D3" w14:textId="77777777" w:rsidR="00EF2966" w:rsidRPr="00EF2966" w:rsidRDefault="00EF2966" w:rsidP="00EF2966">
      <w:pPr>
        <w:jc w:val="both"/>
        <w:rPr>
          <w:lang w:val="es-ES_tradnl"/>
        </w:rPr>
      </w:pPr>
      <w:r w:rsidRPr="00EF2966">
        <w:rPr>
          <w:lang w:val="es-ES_tradnl"/>
        </w:rPr>
        <w:t xml:space="preserve">     - Alta escalabilidad y flexibilidad.</w:t>
      </w:r>
    </w:p>
    <w:p w14:paraId="5D0168A4" w14:textId="2FDBA6C6" w:rsidR="00EF2966" w:rsidRPr="00EF2966" w:rsidRDefault="00EF2966" w:rsidP="00EF2966">
      <w:pPr>
        <w:jc w:val="both"/>
        <w:rPr>
          <w:lang w:val="es-ES_tradnl"/>
        </w:rPr>
      </w:pPr>
      <w:r w:rsidRPr="00EF2966">
        <w:rPr>
          <w:lang w:val="es-ES_tradnl"/>
        </w:rPr>
        <w:t xml:space="preserve">   Servicios Destacados:</w:t>
      </w:r>
    </w:p>
    <w:p w14:paraId="1A183B30" w14:textId="77777777" w:rsidR="00EF2966" w:rsidRPr="00EF2966" w:rsidRDefault="00EF2966" w:rsidP="00EF2966">
      <w:pPr>
        <w:jc w:val="both"/>
        <w:rPr>
          <w:lang w:val="es-ES_tradnl"/>
        </w:rPr>
      </w:pPr>
      <w:r w:rsidRPr="00EF2966">
        <w:rPr>
          <w:lang w:val="es-ES_tradnl"/>
        </w:rPr>
        <w:t xml:space="preserve">     - EC2 (máquinas virtuales escalables).</w:t>
      </w:r>
    </w:p>
    <w:p w14:paraId="2EA37196" w14:textId="77777777" w:rsidR="00EF2966" w:rsidRPr="00EF2966" w:rsidRDefault="00EF2966" w:rsidP="00EF2966">
      <w:pPr>
        <w:jc w:val="both"/>
        <w:rPr>
          <w:lang w:val="es-ES_tradnl"/>
        </w:rPr>
      </w:pPr>
      <w:r w:rsidRPr="00EF2966">
        <w:rPr>
          <w:lang w:val="es-ES_tradnl"/>
        </w:rPr>
        <w:t xml:space="preserve">     - S3 (almacenamiento en la nube).</w:t>
      </w:r>
    </w:p>
    <w:p w14:paraId="4F495677" w14:textId="77777777" w:rsidR="00EF2966" w:rsidRPr="00EF2966" w:rsidRDefault="00EF2966" w:rsidP="00EF2966">
      <w:pPr>
        <w:jc w:val="both"/>
        <w:rPr>
          <w:lang w:val="es-ES_tradnl"/>
        </w:rPr>
      </w:pPr>
      <w:r w:rsidRPr="00EF2966">
        <w:rPr>
          <w:lang w:val="es-ES_tradnl"/>
        </w:rPr>
        <w:t xml:space="preserve">     - RDS (bases de datos gestionadas).</w:t>
      </w:r>
    </w:p>
    <w:p w14:paraId="14D6BF78" w14:textId="494B96A6" w:rsidR="00EF2966" w:rsidRPr="00EF2966" w:rsidRDefault="00EF2966" w:rsidP="00EF2966">
      <w:pPr>
        <w:jc w:val="both"/>
        <w:rPr>
          <w:lang w:val="es-ES_tradnl"/>
        </w:rPr>
      </w:pPr>
      <w:r w:rsidRPr="00EF2966">
        <w:rPr>
          <w:lang w:val="es-ES_tradnl"/>
        </w:rPr>
        <w:t>2. Microsoft Azure:</w:t>
      </w:r>
    </w:p>
    <w:p w14:paraId="0D7C1CDD" w14:textId="3D7682FE" w:rsidR="00EF2966" w:rsidRPr="00EF2966" w:rsidRDefault="00EF2966" w:rsidP="00EF2966">
      <w:pPr>
        <w:jc w:val="both"/>
        <w:rPr>
          <w:lang w:val="es-ES_tradnl"/>
        </w:rPr>
      </w:pPr>
      <w:r w:rsidRPr="00EF2966">
        <w:rPr>
          <w:lang w:val="es-ES_tradnl"/>
        </w:rPr>
        <w:t xml:space="preserve">   Fortalezas:</w:t>
      </w:r>
    </w:p>
    <w:p w14:paraId="6D6BFB96" w14:textId="77777777" w:rsidR="00EF2966" w:rsidRPr="00EF2966" w:rsidRDefault="00EF2966" w:rsidP="00EF2966">
      <w:pPr>
        <w:jc w:val="both"/>
        <w:rPr>
          <w:lang w:val="es-ES_tradnl"/>
        </w:rPr>
      </w:pPr>
      <w:r w:rsidRPr="00EF2966">
        <w:rPr>
          <w:lang w:val="es-ES_tradnl"/>
        </w:rPr>
        <w:t xml:space="preserve">     - Integración nativa con tecnologías Microsoft.</w:t>
      </w:r>
    </w:p>
    <w:p w14:paraId="629F9743" w14:textId="77777777" w:rsidR="00EF2966" w:rsidRPr="00EF2966" w:rsidRDefault="00EF2966" w:rsidP="00EF2966">
      <w:pPr>
        <w:jc w:val="both"/>
        <w:rPr>
          <w:lang w:val="es-ES_tradnl"/>
        </w:rPr>
      </w:pPr>
      <w:r w:rsidRPr="00EF2966">
        <w:rPr>
          <w:lang w:val="es-ES_tradnl"/>
        </w:rPr>
        <w:t xml:space="preserve">     - Potente conjunto de servicios para empresas.</w:t>
      </w:r>
    </w:p>
    <w:p w14:paraId="1F7AC33A" w14:textId="77777777" w:rsidR="00EF2966" w:rsidRPr="00EF2966" w:rsidRDefault="00EF2966" w:rsidP="00EF2966">
      <w:pPr>
        <w:jc w:val="both"/>
        <w:rPr>
          <w:lang w:val="es-ES_tradnl"/>
        </w:rPr>
      </w:pPr>
      <w:r w:rsidRPr="00EF2966">
        <w:rPr>
          <w:lang w:val="es-ES_tradnl"/>
        </w:rPr>
        <w:t xml:space="preserve">     - Ofrece herramientas familiares para desarrolladores.</w:t>
      </w:r>
    </w:p>
    <w:p w14:paraId="43A05266" w14:textId="12DB87C0" w:rsidR="00EF2966" w:rsidRPr="00EF2966" w:rsidRDefault="00EF2966" w:rsidP="00EF2966">
      <w:pPr>
        <w:jc w:val="both"/>
        <w:rPr>
          <w:lang w:val="es-ES_tradnl"/>
        </w:rPr>
      </w:pPr>
      <w:r w:rsidRPr="00EF2966">
        <w:rPr>
          <w:lang w:val="es-ES_tradnl"/>
        </w:rPr>
        <w:t xml:space="preserve">   Servicios Destacados:</w:t>
      </w:r>
    </w:p>
    <w:p w14:paraId="7885F415" w14:textId="77777777" w:rsidR="00EF2966" w:rsidRPr="00EF2966" w:rsidRDefault="00EF2966" w:rsidP="00EF2966">
      <w:pPr>
        <w:jc w:val="both"/>
        <w:rPr>
          <w:lang w:val="es-ES_tradnl"/>
        </w:rPr>
      </w:pPr>
      <w:r w:rsidRPr="00EF2966">
        <w:rPr>
          <w:lang w:val="es-ES_tradnl"/>
        </w:rPr>
        <w:t xml:space="preserve">     - Azure Virtual Machines.</w:t>
      </w:r>
    </w:p>
    <w:p w14:paraId="45F1D273" w14:textId="77777777" w:rsidR="00EF2966" w:rsidRPr="00EF2966" w:rsidRDefault="00EF2966" w:rsidP="00EF2966">
      <w:pPr>
        <w:jc w:val="both"/>
        <w:rPr>
          <w:lang w:val="en-US"/>
        </w:rPr>
      </w:pPr>
      <w:r w:rsidRPr="00EF2966">
        <w:rPr>
          <w:lang w:val="es-ES_tradnl"/>
        </w:rPr>
        <w:t xml:space="preserve">     </w:t>
      </w:r>
      <w:r w:rsidRPr="00EF2966">
        <w:rPr>
          <w:lang w:val="en-US"/>
        </w:rPr>
        <w:t>- Azure Blob Storage.</w:t>
      </w:r>
    </w:p>
    <w:p w14:paraId="69235353" w14:textId="77777777" w:rsidR="00EF2966" w:rsidRPr="00EF2966" w:rsidRDefault="00EF2966" w:rsidP="00EF2966">
      <w:pPr>
        <w:jc w:val="both"/>
        <w:rPr>
          <w:lang w:val="en-US"/>
        </w:rPr>
      </w:pPr>
      <w:r w:rsidRPr="00EF2966">
        <w:rPr>
          <w:lang w:val="en-US"/>
        </w:rPr>
        <w:t xml:space="preserve">     - Azure SQL Database.</w:t>
      </w:r>
    </w:p>
    <w:p w14:paraId="47F86FDC" w14:textId="67134796" w:rsidR="00EF2966" w:rsidRPr="00EF2966" w:rsidRDefault="00EF2966" w:rsidP="00EF2966">
      <w:pPr>
        <w:jc w:val="both"/>
        <w:rPr>
          <w:lang w:val="en-US"/>
        </w:rPr>
      </w:pPr>
      <w:r w:rsidRPr="00EF2966">
        <w:rPr>
          <w:lang w:val="en-US"/>
        </w:rPr>
        <w:t>3. Google Cloud Platform (GCP):</w:t>
      </w:r>
    </w:p>
    <w:p w14:paraId="20E8286F" w14:textId="030F4A20" w:rsidR="00EF2966" w:rsidRPr="00EF2966" w:rsidRDefault="00EF2966" w:rsidP="00EF2966">
      <w:pPr>
        <w:jc w:val="both"/>
        <w:rPr>
          <w:lang w:val="en-US"/>
        </w:rPr>
      </w:pPr>
      <w:r w:rsidRPr="00EF2966">
        <w:rPr>
          <w:lang w:val="en-US"/>
        </w:rPr>
        <w:t xml:space="preserve">   </w:t>
      </w:r>
      <w:proofErr w:type="spellStart"/>
      <w:r w:rsidRPr="00EF2966">
        <w:rPr>
          <w:lang w:val="en-US"/>
        </w:rPr>
        <w:t>Fortalezas</w:t>
      </w:r>
      <w:proofErr w:type="spellEnd"/>
      <w:r w:rsidRPr="00EF2966">
        <w:rPr>
          <w:lang w:val="en-US"/>
        </w:rPr>
        <w:t>:</w:t>
      </w:r>
    </w:p>
    <w:p w14:paraId="0563F82E" w14:textId="77777777" w:rsidR="00EF2966" w:rsidRPr="00EF2966" w:rsidRDefault="00EF2966" w:rsidP="00EF2966">
      <w:pPr>
        <w:jc w:val="both"/>
        <w:rPr>
          <w:lang w:val="es-ES_tradnl"/>
        </w:rPr>
      </w:pPr>
      <w:r w:rsidRPr="00063F6D">
        <w:rPr>
          <w:lang w:val="es-ES_tradnl"/>
        </w:rPr>
        <w:t xml:space="preserve">     </w:t>
      </w:r>
      <w:r w:rsidRPr="00EF2966">
        <w:rPr>
          <w:lang w:val="es-ES_tradnl"/>
        </w:rPr>
        <w:t xml:space="preserve">- Enfoque en soluciones de datos y machine </w:t>
      </w:r>
      <w:proofErr w:type="spellStart"/>
      <w:r w:rsidRPr="00EF2966">
        <w:rPr>
          <w:lang w:val="es-ES_tradnl"/>
        </w:rPr>
        <w:t>learning</w:t>
      </w:r>
      <w:proofErr w:type="spellEnd"/>
      <w:r w:rsidRPr="00EF2966">
        <w:rPr>
          <w:lang w:val="es-ES_tradnl"/>
        </w:rPr>
        <w:t>.</w:t>
      </w:r>
    </w:p>
    <w:p w14:paraId="6734A59F" w14:textId="77777777" w:rsidR="00EF2966" w:rsidRPr="00EF2966" w:rsidRDefault="00EF2966" w:rsidP="00EF2966">
      <w:pPr>
        <w:jc w:val="both"/>
        <w:rPr>
          <w:lang w:val="es-ES_tradnl"/>
        </w:rPr>
      </w:pPr>
      <w:r w:rsidRPr="00EF2966">
        <w:rPr>
          <w:lang w:val="es-ES_tradnl"/>
        </w:rPr>
        <w:t xml:space="preserve">     - Red global de alto rendimiento.</w:t>
      </w:r>
    </w:p>
    <w:p w14:paraId="69C2A558" w14:textId="77777777" w:rsidR="00EF2966" w:rsidRPr="00EF2966" w:rsidRDefault="00EF2966" w:rsidP="00EF2966">
      <w:pPr>
        <w:jc w:val="both"/>
        <w:rPr>
          <w:lang w:val="es-ES_tradnl"/>
        </w:rPr>
      </w:pPr>
      <w:r w:rsidRPr="00EF2966">
        <w:rPr>
          <w:lang w:val="es-ES_tradnl"/>
        </w:rPr>
        <w:t xml:space="preserve">     - Innovación en servicios como </w:t>
      </w:r>
      <w:proofErr w:type="spellStart"/>
      <w:r w:rsidRPr="00EF2966">
        <w:rPr>
          <w:lang w:val="es-ES_tradnl"/>
        </w:rPr>
        <w:t>Kubernetes</w:t>
      </w:r>
      <w:proofErr w:type="spellEnd"/>
      <w:r w:rsidRPr="00EF2966">
        <w:rPr>
          <w:lang w:val="es-ES_tradnl"/>
        </w:rPr>
        <w:t xml:space="preserve"> y </w:t>
      </w:r>
      <w:proofErr w:type="spellStart"/>
      <w:r w:rsidRPr="00EF2966">
        <w:rPr>
          <w:lang w:val="es-ES_tradnl"/>
        </w:rPr>
        <w:t>BigQuery</w:t>
      </w:r>
      <w:proofErr w:type="spellEnd"/>
      <w:r w:rsidRPr="00EF2966">
        <w:rPr>
          <w:lang w:val="es-ES_tradnl"/>
        </w:rPr>
        <w:t>.</w:t>
      </w:r>
    </w:p>
    <w:p w14:paraId="6B4DFFFA" w14:textId="42C151E4" w:rsidR="00EF2966" w:rsidRPr="00EF2966" w:rsidRDefault="00EF2966" w:rsidP="00EF2966">
      <w:pPr>
        <w:jc w:val="both"/>
        <w:rPr>
          <w:lang w:val="es-ES_tradnl"/>
        </w:rPr>
      </w:pPr>
      <w:r w:rsidRPr="00EF2966">
        <w:rPr>
          <w:lang w:val="es-ES_tradnl"/>
        </w:rPr>
        <w:lastRenderedPageBreak/>
        <w:t xml:space="preserve">   Servicios Destacados:</w:t>
      </w:r>
    </w:p>
    <w:p w14:paraId="2A61FFF3" w14:textId="77777777" w:rsidR="00EF2966" w:rsidRPr="00EF2966" w:rsidRDefault="00EF2966" w:rsidP="00EF2966">
      <w:pPr>
        <w:jc w:val="both"/>
        <w:rPr>
          <w:lang w:val="es-ES_tradnl"/>
        </w:rPr>
      </w:pPr>
      <w:r w:rsidRPr="00EF2966">
        <w:rPr>
          <w:lang w:val="es-ES_tradnl"/>
        </w:rPr>
        <w:t xml:space="preserve">     - Google Compute </w:t>
      </w:r>
      <w:proofErr w:type="spellStart"/>
      <w:r w:rsidRPr="00EF2966">
        <w:rPr>
          <w:lang w:val="es-ES_tradnl"/>
        </w:rPr>
        <w:t>Engine</w:t>
      </w:r>
      <w:proofErr w:type="spellEnd"/>
      <w:r w:rsidRPr="00EF2966">
        <w:rPr>
          <w:lang w:val="es-ES_tradnl"/>
        </w:rPr>
        <w:t>.</w:t>
      </w:r>
    </w:p>
    <w:p w14:paraId="0CA4D6EF" w14:textId="77777777" w:rsidR="00EF2966" w:rsidRPr="00EF2966" w:rsidRDefault="00EF2966" w:rsidP="00EF2966">
      <w:pPr>
        <w:jc w:val="both"/>
        <w:rPr>
          <w:lang w:val="es-ES_tradnl"/>
        </w:rPr>
      </w:pPr>
      <w:r w:rsidRPr="00EF2966">
        <w:rPr>
          <w:lang w:val="es-ES_tradnl"/>
        </w:rPr>
        <w:t xml:space="preserve">     - Cloud Storage.</w:t>
      </w:r>
    </w:p>
    <w:p w14:paraId="2AD65782" w14:textId="1C725012" w:rsidR="00EF2966" w:rsidRPr="00EF2966" w:rsidRDefault="00884129" w:rsidP="00EF2966">
      <w:pPr>
        <w:jc w:val="both"/>
        <w:rPr>
          <w:lang w:val="es-ES_tradnl"/>
        </w:rPr>
      </w:pPr>
      <w:r>
        <w:rPr>
          <w:lang w:val="es-ES_tradnl"/>
        </w:rPr>
        <w:t xml:space="preserve">    </w:t>
      </w:r>
      <w:r w:rsidR="00EF2966" w:rsidRPr="00EF2966">
        <w:rPr>
          <w:lang w:val="es-ES_tradnl"/>
        </w:rPr>
        <w:t xml:space="preserve"> - </w:t>
      </w:r>
      <w:proofErr w:type="spellStart"/>
      <w:r w:rsidR="00EF2966" w:rsidRPr="00EF2966">
        <w:rPr>
          <w:lang w:val="es-ES_tradnl"/>
        </w:rPr>
        <w:t>BigQuery</w:t>
      </w:r>
      <w:proofErr w:type="spellEnd"/>
      <w:r w:rsidR="00EF2966" w:rsidRPr="00EF2966">
        <w:rPr>
          <w:lang w:val="es-ES_tradnl"/>
        </w:rPr>
        <w:t xml:space="preserve"> (almacenamiento y análisis de datos).</w:t>
      </w:r>
    </w:p>
    <w:p w14:paraId="7BE7D10B" w14:textId="77777777" w:rsidR="00EF2966" w:rsidRPr="00EF2966" w:rsidRDefault="00EF2966" w:rsidP="00EF2966">
      <w:pPr>
        <w:jc w:val="both"/>
        <w:rPr>
          <w:lang w:val="es-ES_tradnl"/>
        </w:rPr>
      </w:pPr>
    </w:p>
    <w:p w14:paraId="074B8364" w14:textId="7F178E54" w:rsidR="00EF2966" w:rsidRPr="00EF2966" w:rsidRDefault="00EF2966" w:rsidP="00EF2966">
      <w:pPr>
        <w:jc w:val="both"/>
        <w:rPr>
          <w:lang w:val="es-ES_tradnl"/>
        </w:rPr>
      </w:pPr>
      <w:r w:rsidRPr="00EF2966">
        <w:rPr>
          <w:lang w:val="es-ES_tradnl"/>
        </w:rPr>
        <w:t>Consideraciones Generales:</w:t>
      </w:r>
    </w:p>
    <w:p w14:paraId="49DB7FFD" w14:textId="6CE116E2" w:rsidR="00EF2966" w:rsidRPr="00EF2966" w:rsidRDefault="00EF2966" w:rsidP="00EF2966">
      <w:pPr>
        <w:jc w:val="both"/>
        <w:rPr>
          <w:lang w:val="es-ES_tradnl"/>
        </w:rPr>
      </w:pPr>
      <w:r w:rsidRPr="00EF2966">
        <w:rPr>
          <w:lang w:val="es-ES_tradnl"/>
        </w:rPr>
        <w:t>1. Máquinas Virtuales:</w:t>
      </w:r>
    </w:p>
    <w:p w14:paraId="04C9D8F7" w14:textId="77777777" w:rsidR="00EF2966" w:rsidRPr="00EF2966" w:rsidRDefault="00EF2966" w:rsidP="00EF2966">
      <w:pPr>
        <w:jc w:val="both"/>
        <w:rPr>
          <w:lang w:val="es-ES_tradnl"/>
        </w:rPr>
      </w:pPr>
      <w:r w:rsidRPr="00EF2966">
        <w:rPr>
          <w:lang w:val="es-ES_tradnl"/>
        </w:rPr>
        <w:t xml:space="preserve">   - Contrata instancias de máquinas virtuales para ejecutar tu aplicación.</w:t>
      </w:r>
    </w:p>
    <w:p w14:paraId="4E5A5DBE" w14:textId="2A172AF5" w:rsidR="00EF2966" w:rsidRPr="00EF2966" w:rsidRDefault="00EF2966" w:rsidP="00EF2966">
      <w:pPr>
        <w:jc w:val="both"/>
        <w:rPr>
          <w:lang w:val="es-ES_tradnl"/>
        </w:rPr>
      </w:pPr>
      <w:r w:rsidRPr="00EF2966">
        <w:rPr>
          <w:lang w:val="es-ES_tradnl"/>
        </w:rPr>
        <w:t>2. Almacenamiento en la Nube:</w:t>
      </w:r>
    </w:p>
    <w:p w14:paraId="7BCB180A" w14:textId="77777777" w:rsidR="00EF2966" w:rsidRPr="00EF2966" w:rsidRDefault="00EF2966" w:rsidP="00EF2966">
      <w:pPr>
        <w:jc w:val="both"/>
        <w:rPr>
          <w:lang w:val="es-ES_tradnl"/>
        </w:rPr>
      </w:pPr>
      <w:r w:rsidRPr="00EF2966">
        <w:rPr>
          <w:lang w:val="es-ES_tradnl"/>
        </w:rPr>
        <w:t xml:space="preserve">   - Utiliza servicios de almacenamiento para guardar datos, archivos y copias de seguridad.</w:t>
      </w:r>
    </w:p>
    <w:p w14:paraId="1EBB7E0C" w14:textId="1FAC953B" w:rsidR="00EF2966" w:rsidRPr="00EF2966" w:rsidRDefault="00EF2966" w:rsidP="00EF2966">
      <w:pPr>
        <w:jc w:val="both"/>
        <w:rPr>
          <w:lang w:val="es-ES_tradnl"/>
        </w:rPr>
      </w:pPr>
      <w:r w:rsidRPr="00EF2966">
        <w:rPr>
          <w:lang w:val="es-ES_tradnl"/>
        </w:rPr>
        <w:t>3. Bases de Datos:</w:t>
      </w:r>
    </w:p>
    <w:p w14:paraId="19DF5473" w14:textId="77777777" w:rsidR="00EF2966" w:rsidRPr="00EF2966" w:rsidRDefault="00EF2966" w:rsidP="00EF2966">
      <w:pPr>
        <w:jc w:val="both"/>
        <w:rPr>
          <w:lang w:val="es-ES_tradnl"/>
        </w:rPr>
      </w:pPr>
      <w:r w:rsidRPr="00EF2966">
        <w:rPr>
          <w:lang w:val="es-ES_tradnl"/>
        </w:rPr>
        <w:t xml:space="preserve">   - Selecciona una base de datos que se ajuste a tus necesidades (relacional o NoSQL).</w:t>
      </w:r>
    </w:p>
    <w:p w14:paraId="44FE0894" w14:textId="39F05170" w:rsidR="00EF2966" w:rsidRPr="00EF2966" w:rsidRDefault="00EF2966" w:rsidP="00EF2966">
      <w:pPr>
        <w:jc w:val="both"/>
        <w:rPr>
          <w:lang w:val="es-ES_tradnl"/>
        </w:rPr>
      </w:pPr>
      <w:r w:rsidRPr="00EF2966">
        <w:rPr>
          <w:lang w:val="es-ES_tradnl"/>
        </w:rPr>
        <w:t>4. Redes:</w:t>
      </w:r>
    </w:p>
    <w:p w14:paraId="609BE051" w14:textId="77777777" w:rsidR="00EF2966" w:rsidRPr="00EF2966" w:rsidRDefault="00EF2966" w:rsidP="00EF2966">
      <w:pPr>
        <w:jc w:val="both"/>
        <w:rPr>
          <w:lang w:val="es-ES_tradnl"/>
        </w:rPr>
      </w:pPr>
      <w:r w:rsidRPr="00EF2966">
        <w:rPr>
          <w:lang w:val="es-ES_tradnl"/>
        </w:rPr>
        <w:t xml:space="preserve">   - Configura una red segura para tu aplicación, incluyendo equilibradores de carga si es necesario.</w:t>
      </w:r>
    </w:p>
    <w:p w14:paraId="3BB1BAE1" w14:textId="0B83B374" w:rsidR="00EF2966" w:rsidRPr="00EF2966" w:rsidRDefault="00EF2966" w:rsidP="00EF2966">
      <w:pPr>
        <w:jc w:val="both"/>
        <w:rPr>
          <w:lang w:val="es-ES_tradnl"/>
        </w:rPr>
      </w:pPr>
      <w:r w:rsidRPr="00EF2966">
        <w:rPr>
          <w:lang w:val="es-ES_tradnl"/>
        </w:rPr>
        <w:t>5. Monitoreo y Registro:</w:t>
      </w:r>
    </w:p>
    <w:p w14:paraId="2C5B1844" w14:textId="77777777" w:rsidR="00EF2966" w:rsidRPr="00EF2966" w:rsidRDefault="00EF2966" w:rsidP="00EF2966">
      <w:pPr>
        <w:jc w:val="both"/>
        <w:rPr>
          <w:lang w:val="es-ES_tradnl"/>
        </w:rPr>
      </w:pPr>
      <w:r w:rsidRPr="00EF2966">
        <w:rPr>
          <w:lang w:val="es-ES_tradnl"/>
        </w:rPr>
        <w:t xml:space="preserve">   - Implementa herramientas para monitorear el rendimiento y registrar eventos.</w:t>
      </w:r>
    </w:p>
    <w:p w14:paraId="568B4A96" w14:textId="08572DB6" w:rsidR="00EF2966" w:rsidRPr="00EF2966" w:rsidRDefault="00EF2966" w:rsidP="00EF2966">
      <w:pPr>
        <w:jc w:val="both"/>
        <w:rPr>
          <w:lang w:val="es-ES_tradnl"/>
        </w:rPr>
      </w:pPr>
      <w:r w:rsidRPr="00EF2966">
        <w:rPr>
          <w:lang w:val="es-ES_tradnl"/>
        </w:rPr>
        <w:t>6. Seguridad:</w:t>
      </w:r>
    </w:p>
    <w:p w14:paraId="38B93EE0" w14:textId="77777777" w:rsidR="00EF2966" w:rsidRPr="00EF2966" w:rsidRDefault="00EF2966" w:rsidP="00EF2966">
      <w:pPr>
        <w:jc w:val="both"/>
        <w:rPr>
          <w:lang w:val="es-ES_tradnl"/>
        </w:rPr>
      </w:pPr>
      <w:r w:rsidRPr="00EF2966">
        <w:rPr>
          <w:lang w:val="es-ES_tradnl"/>
        </w:rPr>
        <w:t xml:space="preserve">   - Asegúrate de implementar prácticas de seguridad, como cortafuegos y servicios de identidad.</w:t>
      </w:r>
    </w:p>
    <w:p w14:paraId="6A231E25" w14:textId="4D040D4A" w:rsidR="00EF2966" w:rsidRPr="00EF2966" w:rsidRDefault="00EF2966" w:rsidP="00EF2966">
      <w:pPr>
        <w:jc w:val="both"/>
        <w:rPr>
          <w:lang w:val="es-ES_tradnl"/>
        </w:rPr>
      </w:pPr>
      <w:r w:rsidRPr="00EF2966">
        <w:rPr>
          <w:lang w:val="es-ES_tradnl"/>
        </w:rPr>
        <w:t>7. Escalabilidad:</w:t>
      </w:r>
    </w:p>
    <w:p w14:paraId="60486A60" w14:textId="77777777" w:rsidR="00EF2966" w:rsidRPr="00EF2966" w:rsidRDefault="00EF2966" w:rsidP="00EF2966">
      <w:pPr>
        <w:jc w:val="both"/>
        <w:rPr>
          <w:lang w:val="es-ES_tradnl"/>
        </w:rPr>
      </w:pPr>
      <w:r w:rsidRPr="00EF2966">
        <w:rPr>
          <w:lang w:val="es-ES_tradnl"/>
        </w:rPr>
        <w:t xml:space="preserve">   - Planifica para la escalabilidad, especialmente si tu aplicación crece rápidamente.</w:t>
      </w:r>
    </w:p>
    <w:p w14:paraId="25097908" w14:textId="3BF47BE2" w:rsidR="00EF2966" w:rsidRPr="00EF2966" w:rsidRDefault="00EF2966" w:rsidP="00EF2966">
      <w:pPr>
        <w:jc w:val="both"/>
        <w:rPr>
          <w:lang w:val="es-ES_tradnl"/>
        </w:rPr>
      </w:pPr>
      <w:r w:rsidRPr="00EF2966">
        <w:rPr>
          <w:lang w:val="es-ES_tradnl"/>
        </w:rPr>
        <w:t>8. Soporte y Documentación:</w:t>
      </w:r>
    </w:p>
    <w:p w14:paraId="7774F827" w14:textId="77777777" w:rsidR="00EF2966" w:rsidRDefault="00EF2966" w:rsidP="00EF2966">
      <w:pPr>
        <w:jc w:val="both"/>
        <w:rPr>
          <w:lang w:val="es-ES_tradnl"/>
        </w:rPr>
      </w:pPr>
      <w:r w:rsidRPr="00EF2966">
        <w:rPr>
          <w:lang w:val="es-ES_tradnl"/>
        </w:rPr>
        <w:t xml:space="preserve">   - Considera la calidad del soporte y la documentación ofrecidos por el proveedor.</w:t>
      </w:r>
    </w:p>
    <w:p w14:paraId="07726AC0" w14:textId="77777777" w:rsidR="00884129" w:rsidRDefault="00884129" w:rsidP="00EF2966">
      <w:pPr>
        <w:jc w:val="both"/>
        <w:rPr>
          <w:lang w:val="es-ES_tradnl"/>
        </w:rPr>
      </w:pPr>
    </w:p>
    <w:p w14:paraId="758A1180" w14:textId="77777777" w:rsidR="00884129" w:rsidRDefault="00884129" w:rsidP="00EF2966">
      <w:pPr>
        <w:jc w:val="both"/>
        <w:rPr>
          <w:lang w:val="es-ES_tradnl"/>
        </w:rPr>
      </w:pPr>
    </w:p>
    <w:p w14:paraId="24C32D01" w14:textId="77777777" w:rsidR="00884129" w:rsidRDefault="00884129" w:rsidP="00EF2966">
      <w:pPr>
        <w:jc w:val="both"/>
        <w:rPr>
          <w:lang w:val="es-ES_tradnl"/>
        </w:rPr>
      </w:pPr>
    </w:p>
    <w:p w14:paraId="0622C98B" w14:textId="7A09C45F" w:rsidR="00884129" w:rsidRPr="00EF2966" w:rsidRDefault="00884129" w:rsidP="00EF2966">
      <w:pPr>
        <w:jc w:val="both"/>
        <w:rPr>
          <w:lang w:val="es-ES_tradnl"/>
        </w:rPr>
      </w:pPr>
      <w:r>
        <w:rPr>
          <w:lang w:val="es-ES_tradnl"/>
        </w:rPr>
        <w:t>Conclusiones:</w:t>
      </w:r>
    </w:p>
    <w:p w14:paraId="4928B56F" w14:textId="6B012BA0" w:rsidR="00E10422" w:rsidRPr="002D6398" w:rsidRDefault="00EF2966" w:rsidP="00EF2966">
      <w:pPr>
        <w:jc w:val="both"/>
        <w:rPr>
          <w:lang w:val="es-ES_tradnl"/>
        </w:rPr>
      </w:pPr>
      <w:r w:rsidRPr="00EF2966">
        <w:rPr>
          <w:lang w:val="es-ES_tradnl"/>
        </w:rPr>
        <w:t>Antes de tomar una decisión,</w:t>
      </w:r>
      <w:r w:rsidR="008C14D0">
        <w:rPr>
          <w:lang w:val="es-ES_tradnl"/>
        </w:rPr>
        <w:t xml:space="preserve"> se</w:t>
      </w:r>
      <w:r w:rsidRPr="00EF2966">
        <w:rPr>
          <w:lang w:val="es-ES_tradnl"/>
        </w:rPr>
        <w:t xml:space="preserve"> eval</w:t>
      </w:r>
      <w:r w:rsidR="008C14D0">
        <w:rPr>
          <w:lang w:val="es-ES_tradnl"/>
        </w:rPr>
        <w:t>uó</w:t>
      </w:r>
      <w:r w:rsidRPr="00EF2966">
        <w:rPr>
          <w:lang w:val="es-ES_tradnl"/>
        </w:rPr>
        <w:t xml:space="preserve"> detenidamente los costos asociados con cada proveedor, ya que las estructuras de precios pueden variar. </w:t>
      </w:r>
      <w:r w:rsidR="008C14D0">
        <w:rPr>
          <w:lang w:val="es-ES_tradnl"/>
        </w:rPr>
        <w:t>También</w:t>
      </w:r>
      <w:r w:rsidRPr="00EF2966">
        <w:rPr>
          <w:lang w:val="es-ES_tradnl"/>
        </w:rPr>
        <w:t xml:space="preserve"> </w:t>
      </w:r>
      <w:r w:rsidR="008C14D0">
        <w:rPr>
          <w:lang w:val="es-ES_tradnl"/>
        </w:rPr>
        <w:t>se tuvo</w:t>
      </w:r>
      <w:r w:rsidRPr="00EF2966">
        <w:rPr>
          <w:lang w:val="es-ES_tradnl"/>
        </w:rPr>
        <w:t xml:space="preserve"> en cuenta factores como la ubicación de los centros de datos, la comunidad de desarrollo y las características específicas que ofrece cada proveedor.</w:t>
      </w:r>
      <w:r w:rsidR="008C14D0">
        <w:rPr>
          <w:lang w:val="es-ES_tradnl"/>
        </w:rPr>
        <w:t xml:space="preserve"> Además de</w:t>
      </w:r>
      <w:r w:rsidRPr="00EF2966">
        <w:rPr>
          <w:lang w:val="es-ES_tradnl"/>
        </w:rPr>
        <w:t xml:space="preserve"> </w:t>
      </w:r>
      <w:r w:rsidR="008C14D0">
        <w:rPr>
          <w:lang w:val="es-ES_tradnl"/>
        </w:rPr>
        <w:t>u</w:t>
      </w:r>
      <w:r w:rsidRPr="00EF2966">
        <w:rPr>
          <w:lang w:val="es-ES_tradnl"/>
        </w:rPr>
        <w:t>na evaluación práctica mediante prueba</w:t>
      </w:r>
      <w:r w:rsidR="008C14D0">
        <w:rPr>
          <w:lang w:val="es-ES_tradnl"/>
        </w:rPr>
        <w:t>s</w:t>
      </w:r>
      <w:r w:rsidRPr="00EF2966">
        <w:rPr>
          <w:lang w:val="es-ES_tradnl"/>
        </w:rPr>
        <w:t xml:space="preserve"> gratuita</w:t>
      </w:r>
      <w:r w:rsidR="008C14D0">
        <w:rPr>
          <w:lang w:val="es-ES_tradnl"/>
        </w:rPr>
        <w:t>s</w:t>
      </w:r>
      <w:r w:rsidRPr="00EF2966">
        <w:rPr>
          <w:lang w:val="es-ES_tradnl"/>
        </w:rPr>
        <w:t xml:space="preserve"> de cada servicio</w:t>
      </w:r>
      <w:r w:rsidR="008C14D0">
        <w:rPr>
          <w:lang w:val="es-ES_tradnl"/>
        </w:rPr>
        <w:t xml:space="preserve"> nos inclinó a optar por </w:t>
      </w:r>
      <w:r w:rsidR="00884129" w:rsidRPr="00884129">
        <w:rPr>
          <w:lang w:val="es-ES_tradnl"/>
        </w:rPr>
        <w:t xml:space="preserve">Google Cloud </w:t>
      </w:r>
      <w:proofErr w:type="spellStart"/>
      <w:r w:rsidR="00884129" w:rsidRPr="00884129">
        <w:rPr>
          <w:lang w:val="es-ES_tradnl"/>
        </w:rPr>
        <w:t>Platform</w:t>
      </w:r>
      <w:proofErr w:type="spellEnd"/>
      <w:r w:rsidR="00884129" w:rsidRPr="00884129">
        <w:rPr>
          <w:lang w:val="es-ES_tradnl"/>
        </w:rPr>
        <w:t>.</w:t>
      </w:r>
    </w:p>
    <w:sectPr w:rsidR="00E10422" w:rsidRPr="002D6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F16F" w14:textId="77777777" w:rsidR="005C1B88" w:rsidRDefault="005C1B88" w:rsidP="003175DF">
      <w:pPr>
        <w:spacing w:after="0" w:line="240" w:lineRule="auto"/>
      </w:pPr>
      <w:r>
        <w:separator/>
      </w:r>
    </w:p>
  </w:endnote>
  <w:endnote w:type="continuationSeparator" w:id="0">
    <w:p w14:paraId="65E26508" w14:textId="77777777" w:rsidR="005C1B88" w:rsidRDefault="005C1B88" w:rsidP="00317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A2D03" w14:textId="77777777" w:rsidR="005C1B88" w:rsidRDefault="005C1B88" w:rsidP="003175DF">
      <w:pPr>
        <w:spacing w:after="0" w:line="240" w:lineRule="auto"/>
      </w:pPr>
      <w:r>
        <w:separator/>
      </w:r>
    </w:p>
  </w:footnote>
  <w:footnote w:type="continuationSeparator" w:id="0">
    <w:p w14:paraId="2FB2BF18" w14:textId="77777777" w:rsidR="005C1B88" w:rsidRDefault="005C1B88" w:rsidP="00317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35C76"/>
    <w:multiLevelType w:val="multilevel"/>
    <w:tmpl w:val="CC8E0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5273708"/>
    <w:multiLevelType w:val="multilevel"/>
    <w:tmpl w:val="CCA8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DE80262"/>
    <w:multiLevelType w:val="multilevel"/>
    <w:tmpl w:val="1066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1414D6"/>
    <w:multiLevelType w:val="hybridMultilevel"/>
    <w:tmpl w:val="EF0E6F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44C64"/>
    <w:multiLevelType w:val="multilevel"/>
    <w:tmpl w:val="B342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75257392">
    <w:abstractNumId w:val="3"/>
  </w:num>
  <w:num w:numId="2" w16cid:durableId="773676011">
    <w:abstractNumId w:val="0"/>
  </w:num>
  <w:num w:numId="3" w16cid:durableId="590895638">
    <w:abstractNumId w:val="4"/>
  </w:num>
  <w:num w:numId="4" w16cid:durableId="1880821068">
    <w:abstractNumId w:val="2"/>
  </w:num>
  <w:num w:numId="5" w16cid:durableId="842663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DF"/>
    <w:rsid w:val="00063F6D"/>
    <w:rsid w:val="00077A75"/>
    <w:rsid w:val="0008600E"/>
    <w:rsid w:val="000C5781"/>
    <w:rsid w:val="000F5000"/>
    <w:rsid w:val="001042B4"/>
    <w:rsid w:val="00117E76"/>
    <w:rsid w:val="00121D67"/>
    <w:rsid w:val="001C3979"/>
    <w:rsid w:val="00225F1D"/>
    <w:rsid w:val="00230939"/>
    <w:rsid w:val="00243493"/>
    <w:rsid w:val="00253E7B"/>
    <w:rsid w:val="00277920"/>
    <w:rsid w:val="002C5A2E"/>
    <w:rsid w:val="002C75CA"/>
    <w:rsid w:val="002D6398"/>
    <w:rsid w:val="003175DF"/>
    <w:rsid w:val="00330F4C"/>
    <w:rsid w:val="00372A15"/>
    <w:rsid w:val="003C4624"/>
    <w:rsid w:val="003D1A54"/>
    <w:rsid w:val="003D5501"/>
    <w:rsid w:val="003F1CE5"/>
    <w:rsid w:val="003F716E"/>
    <w:rsid w:val="004314F4"/>
    <w:rsid w:val="004449EE"/>
    <w:rsid w:val="004E26B6"/>
    <w:rsid w:val="005053A2"/>
    <w:rsid w:val="00580183"/>
    <w:rsid w:val="005C1B88"/>
    <w:rsid w:val="00617974"/>
    <w:rsid w:val="00655E22"/>
    <w:rsid w:val="006746FD"/>
    <w:rsid w:val="00712D0A"/>
    <w:rsid w:val="0072418F"/>
    <w:rsid w:val="007419A9"/>
    <w:rsid w:val="00793901"/>
    <w:rsid w:val="007E0BC6"/>
    <w:rsid w:val="007E47E9"/>
    <w:rsid w:val="0082048B"/>
    <w:rsid w:val="00833B5E"/>
    <w:rsid w:val="008440E4"/>
    <w:rsid w:val="00884129"/>
    <w:rsid w:val="008C14D0"/>
    <w:rsid w:val="009106AD"/>
    <w:rsid w:val="00972343"/>
    <w:rsid w:val="009A1934"/>
    <w:rsid w:val="00A530A7"/>
    <w:rsid w:val="00A73E76"/>
    <w:rsid w:val="00AA2019"/>
    <w:rsid w:val="00B1025B"/>
    <w:rsid w:val="00B10D77"/>
    <w:rsid w:val="00B12857"/>
    <w:rsid w:val="00B1611B"/>
    <w:rsid w:val="00B63C0A"/>
    <w:rsid w:val="00B761FB"/>
    <w:rsid w:val="00B903D6"/>
    <w:rsid w:val="00BD045B"/>
    <w:rsid w:val="00BF3BD9"/>
    <w:rsid w:val="00C05729"/>
    <w:rsid w:val="00C14029"/>
    <w:rsid w:val="00C45EEE"/>
    <w:rsid w:val="00C46FE4"/>
    <w:rsid w:val="00DB7DAB"/>
    <w:rsid w:val="00E10422"/>
    <w:rsid w:val="00E349C3"/>
    <w:rsid w:val="00EB2BF9"/>
    <w:rsid w:val="00EC3671"/>
    <w:rsid w:val="00EC5107"/>
    <w:rsid w:val="00EC58A8"/>
    <w:rsid w:val="00EF2966"/>
    <w:rsid w:val="00F354EA"/>
    <w:rsid w:val="00F3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624E"/>
  <w15:chartTrackingRefBased/>
  <w15:docId w15:val="{A84C89B3-9DBA-4555-AE87-1671EC09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C46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75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75DF"/>
  </w:style>
  <w:style w:type="paragraph" w:styleId="Piedepgina">
    <w:name w:val="footer"/>
    <w:basedOn w:val="Normal"/>
    <w:link w:val="PiedepginaCar"/>
    <w:uiPriority w:val="99"/>
    <w:unhideWhenUsed/>
    <w:rsid w:val="003175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75DF"/>
  </w:style>
  <w:style w:type="character" w:styleId="Hipervnculo">
    <w:name w:val="Hyperlink"/>
    <w:basedOn w:val="Fuentedeprrafopredeter"/>
    <w:uiPriority w:val="99"/>
    <w:unhideWhenUsed/>
    <w:rsid w:val="00372A1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25F1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204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04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04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04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048B"/>
    <w:rPr>
      <w:b/>
      <w:bCs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3C4624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3C4624"/>
    <w:rPr>
      <w:rFonts w:ascii="Times New Roman" w:eastAsia="Times New Roman" w:hAnsi="Times New Roman" w:cs="Times New Roman"/>
      <w:b/>
      <w:bCs/>
      <w:sz w:val="36"/>
      <w:szCs w:val="36"/>
      <w:lang w:val="es-MX" w:eastAsia="es-MX"/>
    </w:rPr>
  </w:style>
  <w:style w:type="paragraph" w:styleId="NormalWeb">
    <w:name w:val="Normal (Web)"/>
    <w:basedOn w:val="Normal"/>
    <w:uiPriority w:val="99"/>
    <w:unhideWhenUsed/>
    <w:rsid w:val="003C4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3C46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2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345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302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036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7671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88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237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l354273@edu.uaa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0CAB0-DCFF-4E81-BE73-D13E26790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3</Pages>
  <Words>466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Dayron Francisco Ponce Padilla</dc:creator>
  <cp:keywords/>
  <dc:description/>
  <cp:lastModifiedBy>Walbert Rivero Maceo</cp:lastModifiedBy>
  <cp:revision>15</cp:revision>
  <cp:lastPrinted>2023-03-26T19:25:00Z</cp:lastPrinted>
  <dcterms:created xsi:type="dcterms:W3CDTF">2023-03-03T19:07:00Z</dcterms:created>
  <dcterms:modified xsi:type="dcterms:W3CDTF">2024-01-31T00:36:00Z</dcterms:modified>
</cp:coreProperties>
</file>