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26"/>
        </w:rPr>
        <w:t>ANEXO 09 · INFORME DE DESCRIPCIÓN DE LA MATRIZ DE ASPECTOS E IMPACTOS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</w:tcPr>
          <w:p>
            <w:r>
              <w:rPr>
                <w:b/>
                <w:sz w:val="18"/>
              </w:rPr>
              <w:t>Empresa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Mantenimiento y Servicios Automotrices S.A.C.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Instalación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Taller de mantenimiento de unidades livianas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Equipo (4 integrantes y su rol)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Fecha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color w:val="1F3864"/>
          <w:sz w:val="22"/>
        </w:rPr>
        <w:t>1. OBJETO Y ALCANCE</w:t>
      </w:r>
    </w:p>
    <w:p>
      <w:r>
        <w:rPr>
          <w:i/>
          <w:color w:val="707070"/>
          <w:sz w:val="17"/>
        </w:rPr>
        <w:t>Qué documento se está describiendo, de qué instalación, y qué actividades abarca.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1928"/>
        </w:trPr>
        <w:tc>
          <w:tcPr>
            <w:tcW w:type="dxa" w:w="9354"/>
          </w:tcPr>
          <w:p/>
        </w:tc>
      </w:tr>
    </w:tbl>
    <w:p/>
    <w:p>
      <w:r>
        <w:rPr>
          <w:b/>
          <w:color w:val="1F3864"/>
          <w:sz w:val="22"/>
        </w:rPr>
        <w:t>2. LAS ACTIVIDADES DEL TALLER, CON SU ENTRADA Y SU SALIDA</w:t>
      </w:r>
    </w:p>
    <w:p>
      <w:r>
        <w:rPr>
          <w:i/>
          <w:color w:val="707070"/>
          <w:sz w:val="17"/>
        </w:rPr>
        <w:t>Describa las actividades que la matriz recoge, con lo que entra y lo que sale de cada una. Señale las actividades del taller que NO tienen fila en la matriz.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1928"/>
        </w:trPr>
        <w:tc>
          <w:tcPr>
            <w:tcW w:type="dxa" w:w="9354"/>
          </w:tcPr>
          <w:p/>
        </w:tc>
      </w:tr>
    </w:tbl>
    <w:p/>
    <w:p>
      <w:r>
        <w:rPr>
          <w:b/>
          <w:color w:val="1F3864"/>
          <w:sz w:val="22"/>
        </w:rPr>
        <w:t>3. LOS ASPECTOS E IMPACTOS QUE LA MATRIZ REGISTRA</w:t>
      </w:r>
    </w:p>
    <w:p>
      <w:r>
        <w:rPr>
          <w:i/>
          <w:color w:val="707070"/>
          <w:sz w:val="17"/>
        </w:rPr>
        <w:t>Describa qué aspecto ambiental genera cada actividad y qué impacto produce ese aspecto. Adjunte la pieza 1 del anexo 08.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1928"/>
        </w:trPr>
        <w:tc>
          <w:tcPr>
            <w:tcW w:type="dxa" w:w="9354"/>
          </w:tcPr>
          <w:p/>
        </w:tc>
      </w:tr>
    </w:tbl>
    <w:p/>
    <w:p>
      <w:r>
        <w:rPr>
          <w:b/>
          <w:color w:val="1F3864"/>
          <w:sz w:val="22"/>
        </w:rPr>
        <w:t>4. CÓMO LA MATRIZ OBTIENE SU CLASIFICACIÓN</w:t>
      </w:r>
    </w:p>
    <w:p>
      <w:r>
        <w:rPr>
          <w:i/>
          <w:color w:val="707070"/>
          <w:sz w:val="17"/>
        </w:rPr>
        <w:t>Describa el procedimiento de valoración: de dónde salen los dos criterios, cómo se obtiene el nivel de impacto y en qué tramo de la tabla cae cada fila. Adjunte la pieza 2 del anexo 08.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1928"/>
        </w:trPr>
        <w:tc>
          <w:tcPr>
            <w:tcW w:type="dxa" w:w="9354"/>
          </w:tcPr>
          <w:p/>
        </w:tc>
      </w:tr>
    </w:tbl>
    <w:p/>
    <w:p>
      <w:r>
        <w:rPr>
          <w:b/>
          <w:color w:val="1F3864"/>
          <w:sz w:val="22"/>
        </w:rPr>
        <w:t>5. CONCLUSIONES: QUÉ QUEDA SIGNIFICATIVO Y QUÉ CONTROL LE CORRESPONDE</w:t>
      </w:r>
    </w:p>
    <w:p>
      <w:r>
        <w:rPr>
          <w:i/>
          <w:color w:val="707070"/>
          <w:sz w:val="17"/>
        </w:rPr>
        <w:t>Describa qué aspectos quedan significativos y por qué regla del procedimiento. Si alguna clasificación de la matriz no corresponde, descríbalo aquí y describa el control que a ese aspecto le toca.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1928"/>
        </w:trPr>
        <w:tc>
          <w:tcPr>
            <w:tcW w:type="dxa" w:w="9354"/>
          </w:tcPr>
          <w:p/>
        </w:tc>
      </w:tr>
    </w:tbl>
    <w:p/>
    <w:p>
      <w:r>
        <w:rPr>
          <w:sz w:val="18"/>
        </w:rPr>
        <w:t>Firma del Supervisor de Medio Ambiente: ______________________________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